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 w:rsidRPr="001D1C98">
        <w:rPr>
          <w:b/>
          <w:bCs/>
          <w:sz w:val="28"/>
          <w:szCs w:val="28"/>
          <w:lang w:eastAsia="sk-SK"/>
        </w:rPr>
        <w:tab/>
      </w:r>
      <w:r w:rsidRPr="001D1C98">
        <w:rPr>
          <w:b/>
          <w:bCs/>
          <w:sz w:val="28"/>
          <w:szCs w:val="28"/>
          <w:lang w:eastAsia="sk-SK"/>
        </w:rPr>
        <w:tab/>
      </w:r>
      <w:r w:rsidRPr="001D1C98">
        <w:rPr>
          <w:b/>
          <w:bCs/>
          <w:sz w:val="28"/>
          <w:szCs w:val="28"/>
          <w:lang w:eastAsia="sk-SK"/>
        </w:rPr>
        <w:tab/>
      </w:r>
      <w:r w:rsidRPr="001D1C98">
        <w:rPr>
          <w:b/>
          <w:bCs/>
          <w:szCs w:val="24"/>
          <w:lang w:eastAsia="sk-SK"/>
        </w:rPr>
        <w:tab/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1D1C98">
        <w:rPr>
          <w:b/>
          <w:bCs/>
          <w:sz w:val="28"/>
          <w:szCs w:val="28"/>
          <w:lang w:eastAsia="sk-SK"/>
        </w:rPr>
        <w:t>NÁRODNÁ RADA SLOVENSKEJ REPUBLIKY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1D1C98">
        <w:rPr>
          <w:b/>
          <w:bCs/>
          <w:sz w:val="28"/>
          <w:szCs w:val="28"/>
          <w:lang w:eastAsia="sk-SK"/>
        </w:rPr>
        <w:t>VII.  volebné obdobie</w:t>
      </w:r>
      <w:r w:rsidRPr="001D1C98">
        <w:rPr>
          <w:b/>
          <w:bCs/>
          <w:sz w:val="28"/>
          <w:szCs w:val="28"/>
          <w:lang w:eastAsia="sk-SK"/>
        </w:rPr>
        <w:br/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- 2131</w:t>
      </w:r>
      <w:r w:rsidRPr="001D1C98">
        <w:rPr>
          <w:szCs w:val="24"/>
          <w:lang w:val="cs-CZ" w:eastAsia="sk-SK"/>
        </w:rPr>
        <w:t>/2018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1183</w:t>
      </w:r>
      <w:r w:rsidRPr="001D1C98">
        <w:rPr>
          <w:b/>
          <w:bCs/>
          <w:sz w:val="28"/>
          <w:szCs w:val="24"/>
          <w:lang w:eastAsia="sk-SK"/>
        </w:rPr>
        <w:t>a</w:t>
      </w:r>
    </w:p>
    <w:p w:rsidR="00681BA5" w:rsidRPr="001D1C98" w:rsidRDefault="00681BA5" w:rsidP="00681BA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681BA5" w:rsidRPr="001D1C98" w:rsidRDefault="00681BA5" w:rsidP="00681BA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 w:rsidRPr="001D1C98">
        <w:rPr>
          <w:b/>
          <w:sz w:val="28"/>
          <w:szCs w:val="28"/>
          <w:lang w:val="cs-CZ" w:eastAsia="sk-SK"/>
        </w:rPr>
        <w:t>S p o l o č n á    s p r á v a</w:t>
      </w:r>
    </w:p>
    <w:p w:rsidR="00681BA5" w:rsidRPr="001D1C98" w:rsidRDefault="00681BA5" w:rsidP="00681BA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681BA5" w:rsidRPr="001D1C98" w:rsidRDefault="00681BA5" w:rsidP="00681BA5">
      <w:pPr>
        <w:spacing w:after="0" w:line="240" w:lineRule="auto"/>
        <w:jc w:val="both"/>
        <w:rPr>
          <w:rFonts w:ascii="Times" w:hAnsi="Times" w:cs="Times"/>
          <w:bCs/>
          <w:szCs w:val="24"/>
          <w:lang w:eastAsia="sk-SK"/>
        </w:rPr>
      </w:pPr>
      <w:r w:rsidRPr="001D1C98">
        <w:rPr>
          <w:szCs w:val="24"/>
          <w:lang w:eastAsia="sk-SK"/>
        </w:rPr>
        <w:t>výborov Národnej rady Slovenskej republiky o prerokovaní</w:t>
      </w:r>
      <w:r w:rsidRPr="00681BA5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vládneho</w:t>
      </w:r>
      <w:r w:rsidRPr="007063A3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7063A3">
        <w:rPr>
          <w:bCs/>
          <w:szCs w:val="24"/>
          <w:lang w:eastAsia="sk-SK"/>
        </w:rPr>
        <w:t xml:space="preserve">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 w:rsidRPr="001D1C98">
        <w:rPr>
          <w:rFonts w:cs="Arial"/>
          <w:szCs w:val="24"/>
        </w:rPr>
        <w:t xml:space="preserve">– </w:t>
      </w:r>
      <w:r w:rsidRPr="001D1C98">
        <w:rPr>
          <w:rFonts w:cs="Arial"/>
          <w:b/>
          <w:szCs w:val="24"/>
        </w:rPr>
        <w:t>druhé čítanie</w:t>
      </w:r>
    </w:p>
    <w:p w:rsidR="00681BA5" w:rsidRPr="001D1C98" w:rsidRDefault="00681BA5" w:rsidP="00681BA5">
      <w:pPr>
        <w:spacing w:after="0" w:line="240" w:lineRule="auto"/>
        <w:jc w:val="both"/>
        <w:rPr>
          <w:bCs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>_________________________________________________________________________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1D1C98">
        <w:rPr>
          <w:b/>
          <w:bCs/>
          <w:szCs w:val="24"/>
          <w:lang w:eastAsia="sk-SK"/>
        </w:rPr>
        <w:t>spoločnú správu</w:t>
      </w:r>
      <w:r w:rsidRPr="001D1C98">
        <w:rPr>
          <w:szCs w:val="24"/>
          <w:lang w:eastAsia="sk-SK"/>
        </w:rPr>
        <w:t xml:space="preserve"> výborov Národnej rady Slovenskej republiky.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Default="00681BA5" w:rsidP="00681BA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Národná rada Slovenskej republiky uznesením </w:t>
      </w:r>
      <w:r>
        <w:rPr>
          <w:b/>
          <w:szCs w:val="24"/>
          <w:lang w:eastAsia="sk-SK"/>
        </w:rPr>
        <w:t>č. 1515</w:t>
      </w:r>
      <w:r>
        <w:rPr>
          <w:szCs w:val="24"/>
          <w:lang w:eastAsia="sk-SK"/>
        </w:rPr>
        <w:t xml:space="preserve"> zo 4. decembra </w:t>
      </w:r>
      <w:r w:rsidRPr="001D1C98">
        <w:rPr>
          <w:szCs w:val="24"/>
          <w:lang w:eastAsia="sk-SK"/>
        </w:rPr>
        <w:t>2018 pridelila</w:t>
      </w:r>
      <w:r w:rsidRPr="001D1C98">
        <w:rPr>
          <w:rFonts w:cs="Arial"/>
          <w:noProof/>
        </w:rPr>
        <w:t xml:space="preserve"> </w:t>
      </w:r>
      <w:r>
        <w:rPr>
          <w:bCs/>
          <w:szCs w:val="24"/>
          <w:lang w:eastAsia="sk-SK"/>
        </w:rPr>
        <w:t>v</w:t>
      </w:r>
      <w:r w:rsidRPr="007063A3">
        <w:rPr>
          <w:bCs/>
          <w:szCs w:val="24"/>
          <w:lang w:eastAsia="sk-SK"/>
        </w:rPr>
        <w:t>ládny návrh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>
        <w:rPr>
          <w:bCs/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>na prerokovanie týmto výborom:</w:t>
      </w:r>
    </w:p>
    <w:p w:rsidR="00583781" w:rsidRDefault="00583781" w:rsidP="00681BA5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83781" w:rsidRPr="001D1C98" w:rsidRDefault="00583781" w:rsidP="00681BA5">
      <w:pPr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  <w:t xml:space="preserve">Ústavnoprávnemu výboru Národnej rady Slovenskej republiky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>Výboru Národnej rady Slovensk</w:t>
      </w:r>
      <w:r>
        <w:rPr>
          <w:szCs w:val="24"/>
          <w:lang w:eastAsia="sk-SK"/>
        </w:rPr>
        <w:t xml:space="preserve">ej republiky pre ľudské práva </w:t>
      </w:r>
      <w:r w:rsidRPr="001D1C98">
        <w:rPr>
          <w:szCs w:val="24"/>
          <w:lang w:eastAsia="sk-SK"/>
        </w:rPr>
        <w:t>a</w:t>
      </w:r>
      <w:r>
        <w:rPr>
          <w:szCs w:val="24"/>
          <w:lang w:eastAsia="sk-SK"/>
        </w:rPr>
        <w:t> národnostné menšiny a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  <w:t xml:space="preserve">Výboru Národnej rady Slovenskej republiky pre obranu a bezpečnosť ako </w:t>
      </w: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  <w:t>gestorskému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  <w:t xml:space="preserve">Výbory prerokovali predmetný návrh zákona v stanovenej lehote.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 w:rsidRPr="001D1C98">
        <w:rPr>
          <w:b/>
          <w:bCs/>
          <w:szCs w:val="24"/>
          <w:lang w:eastAsia="sk-SK"/>
        </w:rPr>
        <w:t>II.</w:t>
      </w:r>
    </w:p>
    <w:p w:rsidR="00681BA5" w:rsidRPr="001D1C98" w:rsidRDefault="00681BA5" w:rsidP="00681BA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 w:rsidRPr="001D1C98">
        <w:rPr>
          <w:b/>
          <w:bCs/>
          <w:szCs w:val="24"/>
          <w:lang w:eastAsia="sk-SK"/>
        </w:rPr>
        <w:t>III.</w:t>
      </w:r>
      <w:r w:rsidRPr="001D1C98">
        <w:rPr>
          <w:b/>
          <w:bCs/>
          <w:szCs w:val="24"/>
          <w:lang w:eastAsia="sk-SK"/>
        </w:rPr>
        <w:tab/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681BA5" w:rsidRPr="001D1C98" w:rsidRDefault="00681BA5" w:rsidP="00681BA5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7500DF">
        <w:rPr>
          <w:b/>
          <w:bCs/>
          <w:color w:val="000000" w:themeColor="text1"/>
          <w:szCs w:val="24"/>
          <w:lang w:eastAsia="sk-SK"/>
        </w:rPr>
        <w:t>Ústavnoprávny výbor Národnej rady Slovenskej republiky</w:t>
      </w:r>
      <w:r w:rsidRPr="001D1C98">
        <w:rPr>
          <w:b/>
          <w:bCs/>
          <w:szCs w:val="24"/>
          <w:lang w:eastAsia="sk-SK"/>
        </w:rPr>
        <w:t xml:space="preserve">  </w:t>
      </w:r>
      <w:r w:rsidRPr="001D1C98">
        <w:rPr>
          <w:bCs/>
          <w:szCs w:val="24"/>
          <w:lang w:eastAsia="sk-SK"/>
        </w:rPr>
        <w:t xml:space="preserve">uznesením č. </w:t>
      </w:r>
      <w:r w:rsidR="007500DF">
        <w:rPr>
          <w:b/>
          <w:bCs/>
          <w:szCs w:val="24"/>
          <w:lang w:eastAsia="sk-SK"/>
        </w:rPr>
        <w:t xml:space="preserve">503 </w:t>
      </w:r>
      <w:r w:rsidR="007500DF">
        <w:rPr>
          <w:bCs/>
          <w:szCs w:val="24"/>
          <w:lang w:eastAsia="sk-SK"/>
        </w:rPr>
        <w:t>z 22. januára 2019</w:t>
      </w:r>
      <w:r w:rsidRPr="001D1C98">
        <w:rPr>
          <w:bCs/>
          <w:szCs w:val="24"/>
          <w:lang w:eastAsia="sk-SK"/>
        </w:rPr>
        <w:t xml:space="preserve"> odporučil Národnej rade Slovenskej republiky  vládny návrh zákona schváliť s pozmeňujúcimi a doplňujúcimi návrhmi.</w:t>
      </w:r>
    </w:p>
    <w:p w:rsidR="00681BA5" w:rsidRPr="00681BA5" w:rsidRDefault="00681BA5" w:rsidP="00681BA5">
      <w:pPr>
        <w:spacing w:after="0" w:line="240" w:lineRule="auto"/>
        <w:ind w:firstLine="708"/>
        <w:jc w:val="both"/>
        <w:rPr>
          <w:bCs/>
          <w:color w:val="FF0000"/>
          <w:szCs w:val="24"/>
          <w:lang w:eastAsia="sk-SK"/>
        </w:rPr>
      </w:pPr>
    </w:p>
    <w:p w:rsidR="00681BA5" w:rsidRPr="001D1C98" w:rsidRDefault="00681BA5" w:rsidP="00681BA5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6E7519">
        <w:rPr>
          <w:b/>
          <w:szCs w:val="24"/>
          <w:lang w:eastAsia="sk-SK"/>
        </w:rPr>
        <w:t>Výbor Národnej rady Slovenskej republiky pre ľudské práva a národnostné menšiny</w:t>
      </w:r>
      <w:r w:rsidRPr="00681BA5">
        <w:rPr>
          <w:b/>
          <w:color w:val="FF0000"/>
          <w:szCs w:val="24"/>
          <w:lang w:eastAsia="sk-SK"/>
        </w:rPr>
        <w:t xml:space="preserve"> </w:t>
      </w:r>
      <w:r w:rsidRPr="001D1C98">
        <w:rPr>
          <w:b/>
          <w:szCs w:val="24"/>
          <w:lang w:eastAsia="sk-SK"/>
        </w:rPr>
        <w:t xml:space="preserve"> </w:t>
      </w:r>
      <w:r w:rsidRPr="001D1C98">
        <w:rPr>
          <w:bCs/>
          <w:szCs w:val="24"/>
          <w:lang w:eastAsia="sk-SK"/>
        </w:rPr>
        <w:t xml:space="preserve">uznesením č. </w:t>
      </w:r>
      <w:r w:rsidR="006E7519">
        <w:rPr>
          <w:b/>
          <w:bCs/>
          <w:szCs w:val="24"/>
          <w:lang w:eastAsia="sk-SK"/>
        </w:rPr>
        <w:t xml:space="preserve">113 </w:t>
      </w:r>
      <w:r w:rsidR="006E7519">
        <w:rPr>
          <w:bCs/>
          <w:szCs w:val="24"/>
          <w:lang w:eastAsia="sk-SK"/>
        </w:rPr>
        <w:t>z 23. januára 2019</w:t>
      </w:r>
      <w:r w:rsidRPr="001D1C98">
        <w:rPr>
          <w:bCs/>
          <w:szCs w:val="24"/>
          <w:lang w:eastAsia="sk-SK"/>
        </w:rPr>
        <w:t xml:space="preserve"> odporučil Národnej rade Slovenskej republiky  vládny návrh zákona schváliť s pozmeňujúcimi a doplňujúcimi návrhmi.</w:t>
      </w:r>
    </w:p>
    <w:p w:rsidR="00681BA5" w:rsidRPr="001D1C98" w:rsidRDefault="00681BA5" w:rsidP="00681BA5">
      <w:pPr>
        <w:spacing w:after="0" w:line="240" w:lineRule="auto"/>
        <w:jc w:val="both"/>
        <w:rPr>
          <w:bCs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b/>
          <w:szCs w:val="24"/>
          <w:lang w:eastAsia="sk-SK"/>
        </w:rPr>
        <w:tab/>
      </w:r>
      <w:r w:rsidRPr="001D1C98">
        <w:rPr>
          <w:szCs w:val="24"/>
          <w:lang w:eastAsia="sk-SK"/>
        </w:rPr>
        <w:t xml:space="preserve"> </w:t>
      </w:r>
      <w:r w:rsidRPr="00B77238">
        <w:rPr>
          <w:b/>
          <w:szCs w:val="24"/>
          <w:lang w:eastAsia="sk-SK"/>
        </w:rPr>
        <w:t>Výbor Národnej rady Slovenskej republiky pre obranu a bezpečnosť</w:t>
      </w:r>
      <w:r w:rsidRPr="00B77238">
        <w:rPr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 xml:space="preserve">uznesením č. </w:t>
      </w:r>
      <w:r w:rsidR="00B77238">
        <w:rPr>
          <w:b/>
          <w:szCs w:val="24"/>
          <w:lang w:eastAsia="sk-SK"/>
        </w:rPr>
        <w:t>171</w:t>
      </w:r>
      <w:r w:rsidR="00B77238">
        <w:rPr>
          <w:szCs w:val="24"/>
          <w:lang w:eastAsia="sk-SK"/>
        </w:rPr>
        <w:t xml:space="preserve"> z 22. januára 2019</w:t>
      </w:r>
      <w:r w:rsidRPr="001D1C98">
        <w:rPr>
          <w:szCs w:val="24"/>
          <w:lang w:eastAsia="sk-SK"/>
        </w:rPr>
        <w:t xml:space="preserve"> odporučil Národnej rade Slovenskej republiky vládny návrh zákona  schváliť s pozmeňujúcimi a doplňujúcimi návrhmi</w:t>
      </w:r>
      <w:r w:rsidR="00B77238">
        <w:rPr>
          <w:szCs w:val="24"/>
          <w:lang w:eastAsia="sk-SK"/>
        </w:rPr>
        <w:t>.</w:t>
      </w:r>
    </w:p>
    <w:p w:rsidR="00681BA5" w:rsidRPr="001D1C98" w:rsidRDefault="00681BA5" w:rsidP="00681BA5">
      <w:pPr>
        <w:pStyle w:val="Zkladntext"/>
        <w:keepLines/>
        <w:ind w:left="720"/>
        <w:rPr>
          <w:u w:val="single"/>
        </w:rPr>
      </w:pPr>
    </w:p>
    <w:p w:rsidR="00681BA5" w:rsidRDefault="00681BA5" w:rsidP="00681BA5">
      <w:pPr>
        <w:spacing w:after="0" w:line="240" w:lineRule="auto"/>
        <w:rPr>
          <w:b/>
          <w:sz w:val="28"/>
          <w:szCs w:val="28"/>
          <w:u w:val="single"/>
          <w:lang w:eastAsia="sk-SK"/>
        </w:rPr>
      </w:pPr>
    </w:p>
    <w:p w:rsidR="00B77238" w:rsidRDefault="00B77238" w:rsidP="00B77238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  <w:r>
        <w:rPr>
          <w:b/>
          <w:szCs w:val="24"/>
          <w:u w:val="single"/>
          <w:lang w:eastAsia="sk-SK"/>
        </w:rPr>
        <w:t>K čl. I</w:t>
      </w:r>
    </w:p>
    <w:p w:rsidR="00B77238" w:rsidRDefault="00B77238" w:rsidP="00B77238">
      <w:pPr>
        <w:spacing w:before="100" w:beforeAutospacing="1" w:line="240" w:lineRule="auto"/>
        <w:contextualSpacing/>
        <w:jc w:val="both"/>
        <w:rPr>
          <w:strike/>
          <w:szCs w:val="24"/>
          <w:lang w:eastAsia="sk-SK"/>
        </w:rPr>
      </w:pPr>
    </w:p>
    <w:p w:rsidR="00B77238" w:rsidRDefault="00B77238" w:rsidP="00B77238">
      <w:pPr>
        <w:pStyle w:val="Odsekzoznamu"/>
        <w:numPr>
          <w:ilvl w:val="0"/>
          <w:numId w:val="4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17. bod sa slová „nadpise § 18 a v § 18 ods. 4“ nahrádzajú slovami „§ 18 v nadpise a v odseku 4“.</w:t>
      </w: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Ide o legislatívno-technickú úpravu.</w:t>
      </w: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Pr="007500DF" w:rsidRDefault="00B77238" w:rsidP="00B77238">
      <w:pPr>
        <w:ind w:left="1416" w:firstLine="708"/>
        <w:rPr>
          <w:color w:val="000000" w:themeColor="text1"/>
          <w:szCs w:val="24"/>
        </w:rPr>
      </w:pPr>
      <w:r w:rsidRPr="007500DF">
        <w:rPr>
          <w:color w:val="000000" w:themeColor="text1"/>
          <w:szCs w:val="24"/>
        </w:rPr>
        <w:t>Ústavnoprávny výbor Národnej rady Slovenskej republiky</w:t>
      </w:r>
    </w:p>
    <w:p w:rsidR="00B77238" w:rsidRPr="00583781" w:rsidRDefault="00B77238" w:rsidP="00B77238">
      <w:pPr>
        <w:ind w:left="2124"/>
        <w:rPr>
          <w:szCs w:val="24"/>
        </w:rPr>
      </w:pPr>
      <w:r w:rsidRPr="00583781">
        <w:rPr>
          <w:szCs w:val="24"/>
        </w:rPr>
        <w:t>Výbor Národnej rady Slovenskej republiky pre ľudské práva a národnostné menšiny</w:t>
      </w:r>
    </w:p>
    <w:p w:rsidR="00B77238" w:rsidRPr="001D1C98" w:rsidRDefault="00B77238" w:rsidP="00B77238">
      <w:pPr>
        <w:jc w:val="both"/>
      </w:pPr>
      <w:r w:rsidRPr="00583781">
        <w:t xml:space="preserve">                                   </w:t>
      </w:r>
      <w:r>
        <w:t xml:space="preserve"> </w:t>
      </w:r>
      <w:r w:rsidRPr="001D1C98">
        <w:t xml:space="preserve">Výbor Národnej </w:t>
      </w:r>
      <w:r>
        <w:t>rady Slovenskej republiky pre obranu a bezpečnosť</w:t>
      </w:r>
    </w:p>
    <w:p w:rsidR="00B77238" w:rsidRPr="001D1C98" w:rsidRDefault="00B77238" w:rsidP="00B77238">
      <w:pPr>
        <w:pStyle w:val="Odsekzoznamu"/>
        <w:ind w:left="2268"/>
        <w:jc w:val="both"/>
      </w:pPr>
    </w:p>
    <w:p w:rsidR="00B77238" w:rsidRPr="001D1C98" w:rsidRDefault="00B77238" w:rsidP="00B77238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b/>
        </w:rPr>
        <w:t>Gestorský výbor odporúča schváliť</w:t>
      </w:r>
    </w:p>
    <w:p w:rsidR="00B77238" w:rsidRPr="001D1C98" w:rsidRDefault="00B77238" w:rsidP="00B77238">
      <w:pPr>
        <w:spacing w:before="120"/>
        <w:jc w:val="both"/>
        <w:rPr>
          <w:rFonts w:eastAsiaTheme="minorHAnsi" w:cstheme="minorBidi"/>
          <w:szCs w:val="24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pStyle w:val="Odsekzoznamu"/>
        <w:numPr>
          <w:ilvl w:val="0"/>
          <w:numId w:val="4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28. bod sa za slová „v blízkosti“ vkladá slovo „vozidla“.</w:t>
      </w: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Ide o legislatívno-technickú úpravu, ktorou sa precizuje navrhovaná úprava.</w:t>
      </w:r>
    </w:p>
    <w:p w:rsidR="00B77238" w:rsidRDefault="00B77238" w:rsidP="00B77238">
      <w:pPr>
        <w:spacing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Pr="007500DF" w:rsidRDefault="00B77238" w:rsidP="00B77238">
      <w:pPr>
        <w:ind w:left="1416" w:firstLine="708"/>
        <w:rPr>
          <w:color w:val="000000" w:themeColor="text1"/>
          <w:szCs w:val="24"/>
        </w:rPr>
      </w:pPr>
      <w:r w:rsidRPr="007500DF">
        <w:rPr>
          <w:color w:val="000000" w:themeColor="text1"/>
          <w:szCs w:val="24"/>
        </w:rPr>
        <w:t>Ústavnoprávny výbor Národnej rady Slovenskej republiky</w:t>
      </w:r>
    </w:p>
    <w:p w:rsidR="00B77238" w:rsidRPr="00583781" w:rsidRDefault="00B77238" w:rsidP="00B77238">
      <w:pPr>
        <w:ind w:left="2124"/>
        <w:rPr>
          <w:szCs w:val="24"/>
        </w:rPr>
      </w:pPr>
      <w:r w:rsidRPr="00583781">
        <w:rPr>
          <w:szCs w:val="24"/>
        </w:rPr>
        <w:t>Výbor Národnej rady Slovenskej republiky pre ľudské práva a národnostné menšiny</w:t>
      </w:r>
    </w:p>
    <w:p w:rsidR="00B77238" w:rsidRPr="001D1C98" w:rsidRDefault="00B77238" w:rsidP="00B77238">
      <w:pPr>
        <w:jc w:val="both"/>
      </w:pPr>
      <w:r w:rsidRPr="00583781">
        <w:t xml:space="preserve">                                   </w:t>
      </w:r>
      <w:r>
        <w:t xml:space="preserve"> </w:t>
      </w:r>
      <w:r w:rsidRPr="001D1C98">
        <w:t xml:space="preserve">Výbor Národnej </w:t>
      </w:r>
      <w:r>
        <w:t>rady Slovenskej republiky pre obranu a bezpečnosť</w:t>
      </w:r>
    </w:p>
    <w:p w:rsidR="00B77238" w:rsidRPr="001D1C98" w:rsidRDefault="00B77238" w:rsidP="00B77238">
      <w:pPr>
        <w:pStyle w:val="Odsekzoznamu"/>
        <w:ind w:left="2268"/>
        <w:jc w:val="both"/>
      </w:pPr>
    </w:p>
    <w:p w:rsidR="00B77238" w:rsidRPr="001D1C98" w:rsidRDefault="00B77238" w:rsidP="00B77238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b/>
        </w:rPr>
        <w:t>Gestorský výbor odporúča schváliť</w:t>
      </w:r>
    </w:p>
    <w:p w:rsidR="00B77238" w:rsidRPr="001D1C98" w:rsidRDefault="00B77238" w:rsidP="00B77238">
      <w:pPr>
        <w:spacing w:before="120"/>
        <w:jc w:val="both"/>
        <w:rPr>
          <w:rFonts w:eastAsiaTheme="minorHAnsi" w:cstheme="minorBidi"/>
          <w:szCs w:val="24"/>
        </w:rPr>
      </w:pPr>
    </w:p>
    <w:p w:rsidR="00B77238" w:rsidRDefault="00B77238" w:rsidP="00B77238">
      <w:pPr>
        <w:spacing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pStyle w:val="Odsekzoznamu"/>
        <w:numPr>
          <w:ilvl w:val="0"/>
          <w:numId w:val="4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39. bod § 37b ods. 2 a § 37d ods. 1 písm. b) sa slová „odznak a preukaz“ nahrádzajú slovami „odznak alebo preukaz“.</w:t>
      </w: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Ide o legislatívno-technickú úpravu, ktorou sa precizuje navrhovaná úprava, kde za účelom vyjadrenia alternatív v texte ustanovenia sa spojka „a“ nahrádza spojkou „alebo“.</w:t>
      </w: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Pr="007500DF" w:rsidRDefault="00B77238" w:rsidP="00B77238">
      <w:pPr>
        <w:ind w:left="1416" w:firstLine="708"/>
        <w:rPr>
          <w:color w:val="000000" w:themeColor="text1"/>
          <w:szCs w:val="24"/>
        </w:rPr>
      </w:pPr>
      <w:r w:rsidRPr="007500DF">
        <w:rPr>
          <w:color w:val="000000" w:themeColor="text1"/>
          <w:szCs w:val="24"/>
        </w:rPr>
        <w:t>Ústavnoprávny výbor Národnej rady Slovenskej republiky</w:t>
      </w:r>
    </w:p>
    <w:p w:rsidR="00B77238" w:rsidRPr="00583781" w:rsidRDefault="00B77238" w:rsidP="00B77238">
      <w:pPr>
        <w:ind w:left="2124"/>
        <w:rPr>
          <w:szCs w:val="24"/>
        </w:rPr>
      </w:pPr>
      <w:r w:rsidRPr="00583781">
        <w:rPr>
          <w:szCs w:val="24"/>
        </w:rPr>
        <w:t>Výbor Národnej rady Slovenskej republiky pre ľudské práva a národnostné menšiny</w:t>
      </w:r>
    </w:p>
    <w:p w:rsidR="00B77238" w:rsidRPr="001D1C98" w:rsidRDefault="00B77238" w:rsidP="00B77238">
      <w:pPr>
        <w:jc w:val="both"/>
      </w:pPr>
      <w:r w:rsidRPr="00583781">
        <w:t xml:space="preserve">                                   </w:t>
      </w:r>
      <w:r>
        <w:t xml:space="preserve"> </w:t>
      </w:r>
      <w:r w:rsidRPr="001D1C98">
        <w:t xml:space="preserve">Výbor Národnej </w:t>
      </w:r>
      <w:r>
        <w:t>rady Slovenskej republiky pre obranu a bezpečnosť</w:t>
      </w:r>
    </w:p>
    <w:p w:rsidR="00B77238" w:rsidRPr="001D1C98" w:rsidRDefault="00B77238" w:rsidP="00B77238">
      <w:pPr>
        <w:pStyle w:val="Odsekzoznamu"/>
        <w:ind w:left="2268"/>
        <w:jc w:val="both"/>
      </w:pPr>
    </w:p>
    <w:p w:rsidR="00B77238" w:rsidRPr="001D1C98" w:rsidRDefault="00B77238" w:rsidP="00B77238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i/>
        </w:rPr>
        <w:tab/>
      </w:r>
      <w:r w:rsidRPr="001D1C98">
        <w:rPr>
          <w:b/>
        </w:rPr>
        <w:t>Gestorský výbor odporúča schváliť</w:t>
      </w:r>
    </w:p>
    <w:p w:rsidR="00B77238" w:rsidRPr="001D1C98" w:rsidRDefault="00B77238" w:rsidP="00B77238">
      <w:pPr>
        <w:spacing w:before="120"/>
        <w:jc w:val="both"/>
        <w:rPr>
          <w:rFonts w:eastAsiaTheme="minorHAnsi" w:cstheme="minorBidi"/>
          <w:szCs w:val="24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B77238" w:rsidRDefault="00B77238" w:rsidP="00B77238">
      <w:pPr>
        <w:spacing w:after="0" w:line="240" w:lineRule="auto"/>
        <w:rPr>
          <w:sz w:val="22"/>
          <w:lang w:eastAsia="sk-SK"/>
        </w:rPr>
      </w:pPr>
    </w:p>
    <w:p w:rsidR="00B77238" w:rsidRPr="001D1C98" w:rsidRDefault="00B77238" w:rsidP="00681BA5">
      <w:pPr>
        <w:spacing w:after="0" w:line="240" w:lineRule="auto"/>
        <w:rPr>
          <w:b/>
          <w:sz w:val="28"/>
          <w:szCs w:val="28"/>
          <w:u w:val="single"/>
          <w:lang w:eastAsia="sk-SK"/>
        </w:rPr>
      </w:pPr>
    </w:p>
    <w:p w:rsidR="00681BA5" w:rsidRPr="001D1C98" w:rsidRDefault="00681BA5" w:rsidP="00B77238">
      <w:pPr>
        <w:rPr>
          <w:rFonts w:eastAsiaTheme="minorHAnsi" w:cstheme="minorBidi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81BA5" w:rsidRPr="001D1C98" w:rsidRDefault="00681BA5" w:rsidP="00681BA5">
      <w:pPr>
        <w:spacing w:line="360" w:lineRule="auto"/>
      </w:pPr>
    </w:p>
    <w:p w:rsidR="00681BA5" w:rsidRPr="001D1C98" w:rsidRDefault="00681BA5" w:rsidP="00681BA5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 w:rsidRPr="001D1C98">
        <w:rPr>
          <w:szCs w:val="24"/>
          <w:lang w:eastAsia="sk-SK"/>
        </w:rPr>
        <w:tab/>
        <w:t>Gestorský výbor odporúča o pozmeňujúcich a doplňujúcich návrhoch hlasovať takto:</w:t>
      </w:r>
      <w:r w:rsidRPr="001D1C98">
        <w:rPr>
          <w:b/>
          <w:szCs w:val="24"/>
          <w:lang w:eastAsia="sk-SK"/>
        </w:rPr>
        <w:t xml:space="preserve">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b/>
          <w:szCs w:val="24"/>
          <w:lang w:eastAsia="sk-SK"/>
        </w:rPr>
        <w:t xml:space="preserve">       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b/>
          <w:szCs w:val="24"/>
          <w:lang w:eastAsia="sk-SK"/>
        </w:rPr>
        <w:t xml:space="preserve"> </w:t>
      </w:r>
      <w:r w:rsidRPr="001D1C98">
        <w:rPr>
          <w:b/>
          <w:szCs w:val="24"/>
          <w:lang w:eastAsia="sk-SK"/>
        </w:rPr>
        <w:tab/>
      </w:r>
      <w:r w:rsidRPr="001D1C98">
        <w:rPr>
          <w:szCs w:val="24"/>
          <w:lang w:eastAsia="sk-SK"/>
        </w:rPr>
        <w:t xml:space="preserve">O bodoch  </w:t>
      </w:r>
      <w:bookmarkStart w:id="0" w:name="_GoBack"/>
      <w:r w:rsidR="00B77238" w:rsidRPr="007500DF">
        <w:rPr>
          <w:b/>
          <w:color w:val="000000" w:themeColor="text1"/>
          <w:szCs w:val="24"/>
          <w:lang w:eastAsia="sk-SK"/>
        </w:rPr>
        <w:t xml:space="preserve">1 až </w:t>
      </w:r>
      <w:r w:rsidRPr="007500DF">
        <w:rPr>
          <w:b/>
          <w:color w:val="000000" w:themeColor="text1"/>
          <w:szCs w:val="24"/>
          <w:lang w:eastAsia="sk-SK"/>
        </w:rPr>
        <w:t xml:space="preserve">3 </w:t>
      </w:r>
      <w:bookmarkEnd w:id="0"/>
      <w:r w:rsidRPr="001D1C98">
        <w:rPr>
          <w:b/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 xml:space="preserve">hlasovať spoločne, a tieto </w:t>
      </w:r>
      <w:r w:rsidRPr="001D1C98">
        <w:rPr>
          <w:b/>
          <w:szCs w:val="24"/>
          <w:lang w:eastAsia="sk-SK"/>
        </w:rPr>
        <w:t xml:space="preserve"> schváliť. </w:t>
      </w:r>
      <w:r w:rsidRPr="001D1C98">
        <w:rPr>
          <w:szCs w:val="24"/>
          <w:lang w:eastAsia="sk-SK"/>
        </w:rPr>
        <w:t xml:space="preserve">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         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 w:rsidRPr="001D1C98">
        <w:rPr>
          <w:szCs w:val="24"/>
          <w:lang w:eastAsia="sk-SK"/>
        </w:rPr>
        <w:t xml:space="preserve">       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 w:rsidRPr="001D1C98">
        <w:rPr>
          <w:b/>
          <w:szCs w:val="24"/>
          <w:lang w:eastAsia="sk-SK"/>
        </w:rPr>
        <w:t>IV.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681BA5" w:rsidRPr="001D1C98" w:rsidRDefault="00681BA5" w:rsidP="00681BA5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 w:rsidRPr="001D1C98">
        <w:rPr>
          <w:szCs w:val="24"/>
          <w:lang w:eastAsia="sk-SK"/>
        </w:rPr>
        <w:t xml:space="preserve">Gestorský výbor na základe stanovísk výborov </w:t>
      </w:r>
      <w:r w:rsidRPr="001D1C98">
        <w:rPr>
          <w:rFonts w:ascii="Times" w:hAnsi="Times" w:cs="Times"/>
          <w:bCs/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 xml:space="preserve">vyjadrených v ich uzneseniach uvedených pod bodom </w:t>
      </w:r>
      <w:r w:rsidRPr="001D1C98">
        <w:rPr>
          <w:b/>
          <w:bCs/>
          <w:szCs w:val="24"/>
          <w:lang w:eastAsia="sk-SK"/>
        </w:rPr>
        <w:t>III.</w:t>
      </w:r>
      <w:r w:rsidRPr="001D1C98"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1D1C98">
          <w:rPr>
            <w:szCs w:val="24"/>
            <w:lang w:eastAsia="sk-SK"/>
          </w:rPr>
          <w:t>4 a</w:t>
        </w:r>
      </w:smartTag>
      <w:r w:rsidRPr="001D1C98"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681BA5" w:rsidRPr="001D1C98" w:rsidRDefault="00681BA5" w:rsidP="00681BA5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 w:rsidRPr="001D1C98">
        <w:rPr>
          <w:b/>
          <w:bCs/>
          <w:szCs w:val="24"/>
          <w:lang w:eastAsia="sk-SK"/>
        </w:rPr>
        <w:tab/>
        <w:t xml:space="preserve"> </w:t>
      </w:r>
      <w:r w:rsidRPr="001D1C98">
        <w:rPr>
          <w:b/>
          <w:bCs/>
          <w:sz w:val="28"/>
          <w:szCs w:val="24"/>
          <w:lang w:eastAsia="sk-SK"/>
        </w:rPr>
        <w:t>odporúča</w:t>
      </w:r>
      <w:r w:rsidRPr="001D1C98">
        <w:rPr>
          <w:b/>
          <w:bCs/>
          <w:szCs w:val="24"/>
          <w:lang w:eastAsia="sk-SK"/>
        </w:rPr>
        <w:t xml:space="preserve">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 w:rsidRPr="001D1C98">
        <w:rPr>
          <w:b/>
          <w:bCs/>
          <w:szCs w:val="24"/>
          <w:lang w:eastAsia="sk-SK"/>
        </w:rPr>
        <w:t xml:space="preserve"> </w:t>
      </w:r>
    </w:p>
    <w:p w:rsidR="00681BA5" w:rsidRPr="001D1C98" w:rsidRDefault="00681BA5" w:rsidP="00681BA5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b/>
          <w:bCs/>
          <w:szCs w:val="24"/>
          <w:lang w:eastAsia="sk-SK"/>
        </w:rPr>
        <w:t xml:space="preserve">                </w:t>
      </w:r>
      <w:r w:rsidRPr="001D1C98">
        <w:rPr>
          <w:szCs w:val="24"/>
          <w:lang w:eastAsia="sk-SK"/>
        </w:rPr>
        <w:t xml:space="preserve">Národnej rade Slovenskej republiky predmetný vládny návrh zákona </w:t>
      </w:r>
      <w:r w:rsidRPr="001D1C98">
        <w:rPr>
          <w:b/>
          <w:bCs/>
          <w:szCs w:val="24"/>
          <w:lang w:eastAsia="sk-SK"/>
        </w:rPr>
        <w:t xml:space="preserve"> schváliť</w:t>
      </w:r>
      <w:r w:rsidRPr="001D1C98">
        <w:rPr>
          <w:b/>
          <w:bCs/>
          <w:sz w:val="28"/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 xml:space="preserve">v znení schválených pozmeňujúcich a doplňujúcich návrhov uvedených v tejto správe.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  <w:t xml:space="preserve">Gestorský výbor určil spoločného spravodajcu výborov </w:t>
      </w:r>
      <w:r>
        <w:rPr>
          <w:b/>
          <w:sz w:val="28"/>
          <w:szCs w:val="28"/>
          <w:lang w:eastAsia="sk-SK"/>
        </w:rPr>
        <w:t xml:space="preserve">Petra </w:t>
      </w:r>
      <w:proofErr w:type="spellStart"/>
      <w:r>
        <w:rPr>
          <w:b/>
          <w:sz w:val="28"/>
          <w:szCs w:val="28"/>
          <w:lang w:eastAsia="sk-SK"/>
        </w:rPr>
        <w:t>ŠUCU</w:t>
      </w:r>
      <w:proofErr w:type="spellEnd"/>
      <w:r w:rsidRPr="001D1C98">
        <w:rPr>
          <w:b/>
          <w:sz w:val="28"/>
          <w:szCs w:val="28"/>
          <w:lang w:eastAsia="sk-SK"/>
        </w:rPr>
        <w:t xml:space="preserve"> </w:t>
      </w:r>
      <w:r w:rsidRPr="001D1C98"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 w:rsidRPr="001D1C98">
        <w:rPr>
          <w:b/>
          <w:szCs w:val="24"/>
          <w:lang w:eastAsia="sk-SK"/>
        </w:rPr>
        <w:t>Spoločná správa</w:t>
      </w:r>
      <w:r w:rsidRPr="001D1C98">
        <w:rPr>
          <w:szCs w:val="24"/>
          <w:lang w:eastAsia="sk-SK"/>
        </w:rPr>
        <w:t xml:space="preserve"> výborov Národnej rady Slovenskej republiky k</w:t>
      </w:r>
      <w:r w:rsidRPr="00681BA5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vládnemu</w:t>
      </w:r>
      <w:r w:rsidRPr="007063A3">
        <w:rPr>
          <w:bCs/>
          <w:szCs w:val="24"/>
          <w:lang w:eastAsia="sk-SK"/>
        </w:rPr>
        <w:t xml:space="preserve"> návrh</w:t>
      </w:r>
      <w:r>
        <w:rPr>
          <w:bCs/>
          <w:szCs w:val="24"/>
          <w:lang w:eastAsia="sk-SK"/>
        </w:rPr>
        <w:t>u</w:t>
      </w:r>
      <w:r w:rsidRPr="007063A3">
        <w:rPr>
          <w:bCs/>
          <w:szCs w:val="24"/>
          <w:lang w:eastAsia="sk-SK"/>
        </w:rPr>
        <w:t xml:space="preserve"> zákona, ktorým sa mení a dopĺňa zákon č. 124/1992 Zb. o Vojenskej polícii v znení neskorších predpisov (</w:t>
      </w:r>
      <w:r w:rsidRPr="007063A3">
        <w:rPr>
          <w:b/>
          <w:bCs/>
          <w:szCs w:val="24"/>
          <w:lang w:eastAsia="sk-SK"/>
        </w:rPr>
        <w:t>tlač 1183</w:t>
      </w:r>
      <w:r w:rsidRPr="007063A3">
        <w:rPr>
          <w:bCs/>
          <w:szCs w:val="24"/>
          <w:lang w:eastAsia="sk-SK"/>
        </w:rPr>
        <w:t>)</w:t>
      </w:r>
      <w:r w:rsidRPr="001D1C98">
        <w:rPr>
          <w:rFonts w:cs="Arial"/>
          <w:b/>
          <w:szCs w:val="24"/>
        </w:rPr>
        <w:t xml:space="preserve"> </w:t>
      </w:r>
      <w:r w:rsidRPr="001D1C98"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1D1C98">
        <w:rPr>
          <w:b/>
          <w:szCs w:val="24"/>
          <w:lang w:eastAsia="sk-SK"/>
        </w:rPr>
        <w:t xml:space="preserve">  </w:t>
      </w:r>
      <w:r w:rsidRPr="001D1C98">
        <w:rPr>
          <w:szCs w:val="24"/>
          <w:lang w:eastAsia="sk-SK"/>
        </w:rPr>
        <w:t>č</w:t>
      </w:r>
      <w:r>
        <w:rPr>
          <w:b/>
          <w:szCs w:val="24"/>
          <w:lang w:eastAsia="sk-SK"/>
        </w:rPr>
        <w:t>. 176</w:t>
      </w:r>
      <w:r w:rsidRPr="001D1C98">
        <w:rPr>
          <w:b/>
          <w:szCs w:val="24"/>
          <w:lang w:eastAsia="sk-SK"/>
        </w:rPr>
        <w:t xml:space="preserve">  </w:t>
      </w:r>
      <w:r w:rsidRPr="001D1C98">
        <w:rPr>
          <w:szCs w:val="24"/>
          <w:lang w:eastAsia="sk-SK"/>
        </w:rPr>
        <w:t xml:space="preserve">na svojej </w:t>
      </w:r>
      <w:r>
        <w:rPr>
          <w:b/>
          <w:szCs w:val="24"/>
          <w:lang w:eastAsia="sk-SK"/>
        </w:rPr>
        <w:t>64</w:t>
      </w:r>
      <w:r w:rsidRPr="001D1C98">
        <w:rPr>
          <w:szCs w:val="24"/>
          <w:lang w:eastAsia="sk-SK"/>
        </w:rPr>
        <w:t xml:space="preserve">. </w:t>
      </w:r>
      <w:r w:rsidRPr="001D1C98">
        <w:rPr>
          <w:b/>
          <w:szCs w:val="24"/>
          <w:lang w:eastAsia="sk-SK"/>
        </w:rPr>
        <w:t xml:space="preserve"> </w:t>
      </w:r>
      <w:r w:rsidRPr="001D1C98">
        <w:rPr>
          <w:szCs w:val="24"/>
          <w:lang w:eastAsia="sk-SK"/>
        </w:rPr>
        <w:t>schôdzi</w:t>
      </w:r>
      <w:r w:rsidRPr="001D1C98">
        <w:rPr>
          <w:b/>
          <w:szCs w:val="24"/>
          <w:lang w:eastAsia="sk-SK"/>
        </w:rPr>
        <w:t>.</w:t>
      </w:r>
      <w:r w:rsidRPr="001D1C98">
        <w:rPr>
          <w:szCs w:val="24"/>
          <w:lang w:eastAsia="sk-SK"/>
        </w:rPr>
        <w:tab/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 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1D1C98">
        <w:rPr>
          <w:szCs w:val="24"/>
          <w:lang w:eastAsia="sk-SK"/>
        </w:rPr>
        <w:t xml:space="preserve">V Bratislave  </w:t>
      </w:r>
      <w:r w:rsidR="00B77238">
        <w:rPr>
          <w:szCs w:val="24"/>
          <w:lang w:eastAsia="sk-SK"/>
        </w:rPr>
        <w:t>29</w:t>
      </w:r>
      <w:r>
        <w:rPr>
          <w:szCs w:val="24"/>
          <w:lang w:eastAsia="sk-SK"/>
        </w:rPr>
        <w:t>. januára 2019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681BA5" w:rsidRPr="001D1C98" w:rsidRDefault="00681BA5" w:rsidP="00681BA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 w:rsidRPr="001D1C98">
        <w:rPr>
          <w:b/>
          <w:bCs/>
          <w:sz w:val="28"/>
          <w:szCs w:val="24"/>
          <w:lang w:eastAsia="sk-SK"/>
        </w:rPr>
        <w:tab/>
      </w:r>
      <w:r w:rsidRPr="001D1C98">
        <w:rPr>
          <w:b/>
          <w:bCs/>
          <w:sz w:val="28"/>
          <w:szCs w:val="24"/>
          <w:lang w:eastAsia="sk-SK"/>
        </w:rPr>
        <w:tab/>
      </w:r>
      <w:r w:rsidRPr="001D1C98">
        <w:rPr>
          <w:b/>
          <w:bCs/>
          <w:sz w:val="28"/>
          <w:szCs w:val="24"/>
          <w:lang w:eastAsia="sk-SK"/>
        </w:rPr>
        <w:tab/>
        <w:t>Anton HRNKO v. r.</w:t>
      </w:r>
    </w:p>
    <w:p w:rsidR="00681BA5" w:rsidRPr="001D1C98" w:rsidRDefault="00681BA5" w:rsidP="00681BA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</w:r>
      <w:r w:rsidRPr="001D1C98">
        <w:rPr>
          <w:szCs w:val="24"/>
          <w:lang w:eastAsia="sk-SK"/>
        </w:rPr>
        <w:tab/>
        <w:t>predseda výboru</w:t>
      </w:r>
    </w:p>
    <w:p w:rsidR="00681BA5" w:rsidRPr="001D1C98" w:rsidRDefault="00681BA5" w:rsidP="00681BA5">
      <w:pPr>
        <w:spacing w:after="0" w:line="240" w:lineRule="auto"/>
        <w:rPr>
          <w:szCs w:val="24"/>
          <w:lang w:eastAsia="sk-SK"/>
        </w:rPr>
      </w:pPr>
    </w:p>
    <w:p w:rsidR="00681BA5" w:rsidRPr="001D1C98" w:rsidRDefault="00681BA5" w:rsidP="00681BA5">
      <w:pPr>
        <w:spacing w:after="0" w:line="240" w:lineRule="auto"/>
        <w:rPr>
          <w:szCs w:val="24"/>
          <w:lang w:eastAsia="sk-SK"/>
        </w:rPr>
      </w:pPr>
    </w:p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681BA5" w:rsidRPr="001D1C98" w:rsidRDefault="00681BA5" w:rsidP="00681BA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6B91"/>
    <w:multiLevelType w:val="hybridMultilevel"/>
    <w:tmpl w:val="9CB8A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55DB"/>
    <w:multiLevelType w:val="hybridMultilevel"/>
    <w:tmpl w:val="21285B88"/>
    <w:lvl w:ilvl="0" w:tplc="DE1A3D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85B097D"/>
    <w:multiLevelType w:val="hybridMultilevel"/>
    <w:tmpl w:val="970C4174"/>
    <w:lvl w:ilvl="0" w:tplc="6722E79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99937E8"/>
    <w:multiLevelType w:val="hybridMultilevel"/>
    <w:tmpl w:val="F35239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A5"/>
    <w:rsid w:val="00583781"/>
    <w:rsid w:val="00681BA5"/>
    <w:rsid w:val="006E7519"/>
    <w:rsid w:val="007500DF"/>
    <w:rsid w:val="007F51A4"/>
    <w:rsid w:val="00B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DDDD01"/>
  <w15:chartTrackingRefBased/>
  <w15:docId w15:val="{4177845C-5416-4135-AFB3-59516F8D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BA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81BA5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1B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Odsek zoznamu2 Char,Odsek zoznamu1 Char,body Char"/>
    <w:link w:val="Odsekzoznamu"/>
    <w:uiPriority w:val="34"/>
    <w:locked/>
    <w:rsid w:val="00681BA5"/>
    <w:rPr>
      <w:rFonts w:ascii="Times New Roman" w:hAnsi="Times New Roman" w:cs="Times New Roman"/>
      <w:sz w:val="24"/>
    </w:rPr>
  </w:style>
  <w:style w:type="paragraph" w:styleId="Odsekzoznamu">
    <w:name w:val="List Paragraph"/>
    <w:aliases w:val="Odsek,Odsek zoznamu2,Odsek zoznamu1,body"/>
    <w:basedOn w:val="Normlny"/>
    <w:link w:val="OdsekzoznamuChar"/>
    <w:uiPriority w:val="34"/>
    <w:qFormat/>
    <w:rsid w:val="00681BA5"/>
    <w:pPr>
      <w:ind w:left="720"/>
      <w:contextualSpacing/>
    </w:pPr>
    <w:rPr>
      <w:rFonts w:eastAsiaTheme="minorHAnsi"/>
    </w:rPr>
  </w:style>
  <w:style w:type="paragraph" w:styleId="Bezriadkovania">
    <w:name w:val="No Spacing"/>
    <w:uiPriority w:val="1"/>
    <w:qFormat/>
    <w:rsid w:val="00681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2019-01-10T07:52:00Z</dcterms:created>
  <dcterms:modified xsi:type="dcterms:W3CDTF">2019-01-24T11:18:00Z</dcterms:modified>
</cp:coreProperties>
</file>