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12" w:rsidRDefault="00950212" w:rsidP="00950212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:rsidR="00950212" w:rsidRDefault="00950212" w:rsidP="0095021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950212" w:rsidRDefault="00950212" w:rsidP="00950212"/>
    <w:p w:rsidR="00950212" w:rsidRDefault="00950212" w:rsidP="00950212">
      <w:pPr>
        <w:ind w:left="5664" w:firstLine="708"/>
        <w:jc w:val="center"/>
        <w:rPr>
          <w:b/>
          <w:sz w:val="28"/>
        </w:rPr>
      </w:pPr>
      <w:r>
        <w:rPr>
          <w:b/>
        </w:rPr>
        <w:t xml:space="preserve">           59. schôdza výboru</w:t>
      </w:r>
    </w:p>
    <w:p w:rsidR="00950212" w:rsidRPr="00145665" w:rsidRDefault="00950212" w:rsidP="00145665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>CRD:2132/2018</w:t>
      </w:r>
    </w:p>
    <w:p w:rsidR="00950212" w:rsidRDefault="00950212" w:rsidP="00950212">
      <w:pPr>
        <w:jc w:val="center"/>
        <w:rPr>
          <w:b/>
          <w:sz w:val="28"/>
        </w:rPr>
      </w:pPr>
    </w:p>
    <w:p w:rsidR="00950212" w:rsidRDefault="00DA6F24" w:rsidP="00950212">
      <w:pPr>
        <w:jc w:val="center"/>
        <w:rPr>
          <w:b/>
          <w:sz w:val="28"/>
        </w:rPr>
      </w:pPr>
      <w:r>
        <w:rPr>
          <w:b/>
          <w:sz w:val="28"/>
        </w:rPr>
        <w:t>164</w:t>
      </w:r>
    </w:p>
    <w:p w:rsidR="00950212" w:rsidRDefault="00950212" w:rsidP="00950212">
      <w:pPr>
        <w:pStyle w:val="Nadpis1"/>
      </w:pPr>
      <w:r>
        <w:t>Uznesenie</w:t>
      </w:r>
    </w:p>
    <w:p w:rsidR="00950212" w:rsidRDefault="00950212" w:rsidP="00950212">
      <w:pPr>
        <w:jc w:val="center"/>
      </w:pPr>
      <w:r>
        <w:t>Výboru Národnej rady Slovenskej republiky</w:t>
      </w:r>
    </w:p>
    <w:p w:rsidR="00950212" w:rsidRDefault="00950212" w:rsidP="00950212">
      <w:pPr>
        <w:jc w:val="center"/>
      </w:pPr>
      <w:r>
        <w:t>pre obranu a bezpečnosť</w:t>
      </w:r>
    </w:p>
    <w:p w:rsidR="00950212" w:rsidRDefault="00950212" w:rsidP="00950212">
      <w:pPr>
        <w:jc w:val="center"/>
      </w:pPr>
      <w:r>
        <w:t>z 13. novembra 2018</w:t>
      </w:r>
    </w:p>
    <w:p w:rsidR="00950212" w:rsidRDefault="00950212" w:rsidP="00950212">
      <w:pPr>
        <w:jc w:val="center"/>
      </w:pPr>
    </w:p>
    <w:p w:rsidR="00950212" w:rsidRPr="00950212" w:rsidRDefault="00950212" w:rsidP="00950212">
      <w:pPr>
        <w:ind w:firstLine="708"/>
        <w:rPr>
          <w:b/>
          <w:lang w:eastAsia="en-US"/>
        </w:rPr>
      </w:pPr>
      <w:r>
        <w:t xml:space="preserve">Výbor Národnej rady Slovenskej republiky pre obranu a bezpečnosť prerokoval </w:t>
      </w:r>
      <w:r>
        <w:rPr>
          <w:rFonts w:cs="Arial"/>
        </w:rPr>
        <w:t>n</w:t>
      </w:r>
      <w:r w:rsidRPr="00950212">
        <w:rPr>
          <w:rFonts w:cs="Arial"/>
        </w:rPr>
        <w:t>ávrh na vyslanie príslušníkov ozbrojených síl Slovenskej republiky do Irackej republiky za účelom poradenstva a výcviku jej obranných a bezpečnostných síl (</w:t>
      </w:r>
      <w:r w:rsidRPr="00950212">
        <w:rPr>
          <w:rFonts w:cs="Arial"/>
          <w:b/>
        </w:rPr>
        <w:t>tlač 1187)</w:t>
      </w:r>
      <w:r>
        <w:rPr>
          <w:b/>
          <w:lang w:eastAsia="en-US"/>
        </w:rPr>
        <w:t xml:space="preserve"> </w:t>
      </w:r>
      <w:r>
        <w:t>a</w:t>
      </w:r>
    </w:p>
    <w:p w:rsidR="00950212" w:rsidRDefault="00950212" w:rsidP="00950212">
      <w:pPr>
        <w:jc w:val="both"/>
      </w:pPr>
    </w:p>
    <w:p w:rsidR="00950212" w:rsidRDefault="00950212" w:rsidP="00950212">
      <w:pPr>
        <w:pStyle w:val="Odsekzoznamu"/>
        <w:numPr>
          <w:ilvl w:val="0"/>
          <w:numId w:val="1"/>
        </w:numPr>
        <w:jc w:val="both"/>
      </w:pPr>
      <w:r>
        <w:rPr>
          <w:b/>
          <w:sz w:val="28"/>
        </w:rPr>
        <w:t>s</w:t>
      </w:r>
      <w:r w:rsidRPr="00294D3D">
        <w:rPr>
          <w:b/>
          <w:sz w:val="28"/>
        </w:rPr>
        <w:t>úhlasí</w:t>
      </w:r>
    </w:p>
    <w:p w:rsidR="00950212" w:rsidRDefault="00950212" w:rsidP="00950212">
      <w:pPr>
        <w:rPr>
          <w:b/>
          <w:lang w:eastAsia="en-US"/>
        </w:rPr>
      </w:pPr>
      <w:r>
        <w:t xml:space="preserve">                s  </w:t>
      </w:r>
      <w:r>
        <w:rPr>
          <w:rFonts w:cs="Arial"/>
        </w:rPr>
        <w:t>n</w:t>
      </w:r>
      <w:r w:rsidRPr="00950212">
        <w:rPr>
          <w:rFonts w:cs="Arial"/>
        </w:rPr>
        <w:t>ávrh</w:t>
      </w:r>
      <w:r>
        <w:rPr>
          <w:rFonts w:cs="Arial"/>
        </w:rPr>
        <w:t>om</w:t>
      </w:r>
      <w:r w:rsidRPr="00950212">
        <w:rPr>
          <w:rFonts w:cs="Arial"/>
        </w:rPr>
        <w:t xml:space="preserve"> na vyslanie príslušníkov ozbrojených síl Slovenskej republiky do Irackej republiky za účelom poradenstva a výcviku jej obranných a bezpečnostných síl </w:t>
      </w:r>
    </w:p>
    <w:p w:rsidR="00950212" w:rsidRPr="00950212" w:rsidRDefault="00950212" w:rsidP="00950212">
      <w:pPr>
        <w:rPr>
          <w:b/>
          <w:lang w:eastAsia="en-US"/>
        </w:rPr>
      </w:pPr>
      <w:r w:rsidRPr="00950212">
        <w:rPr>
          <w:rFonts w:cs="Arial"/>
        </w:rPr>
        <w:t>(</w:t>
      </w:r>
      <w:r w:rsidRPr="00950212">
        <w:rPr>
          <w:rFonts w:cs="Arial"/>
          <w:b/>
        </w:rPr>
        <w:t>tlač 1187)</w:t>
      </w:r>
      <w:r>
        <w:rPr>
          <w:rFonts w:cs="Arial"/>
          <w:b/>
        </w:rPr>
        <w:t>;</w:t>
      </w:r>
    </w:p>
    <w:p w:rsidR="00950212" w:rsidRDefault="00950212" w:rsidP="00950212">
      <w:pPr>
        <w:jc w:val="both"/>
        <w:rPr>
          <w:b/>
          <w:sz w:val="28"/>
        </w:rPr>
      </w:pPr>
    </w:p>
    <w:p w:rsidR="00950212" w:rsidRDefault="00950212" w:rsidP="00950212">
      <w:pPr>
        <w:pStyle w:val="Nadpis4"/>
      </w:pPr>
      <w:r>
        <w:t>B. odporúča</w:t>
      </w:r>
    </w:p>
    <w:p w:rsidR="00950212" w:rsidRDefault="00950212" w:rsidP="00950212">
      <w:pPr>
        <w:pStyle w:val="Nadpis3"/>
        <w:rPr>
          <w:b w:val="0"/>
          <w:bCs/>
          <w:sz w:val="24"/>
        </w:rPr>
      </w:pPr>
      <w:r>
        <w:t xml:space="preserve">     </w:t>
      </w:r>
      <w:r>
        <w:rPr>
          <w:b w:val="0"/>
          <w:bCs/>
          <w:sz w:val="24"/>
        </w:rPr>
        <w:t>Národnej rade Slovenskej republiky</w:t>
      </w:r>
    </w:p>
    <w:p w:rsidR="00950212" w:rsidRPr="0054761C" w:rsidRDefault="00950212" w:rsidP="00950212"/>
    <w:p w:rsidR="00950212" w:rsidRDefault="00950212" w:rsidP="00950212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       na základe článku 86 písm. l) Ústavy Slovenskej republiky</w:t>
      </w:r>
    </w:p>
    <w:p w:rsidR="00950212" w:rsidRDefault="00950212" w:rsidP="00950212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950212" w:rsidRPr="0054761C" w:rsidRDefault="00950212" w:rsidP="00950212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 w:rsidRPr="0054761C">
        <w:rPr>
          <w:sz w:val="28"/>
          <w:szCs w:val="28"/>
        </w:rPr>
        <w:t>vysloviť súhlas</w:t>
      </w:r>
    </w:p>
    <w:p w:rsidR="00950212" w:rsidRDefault="00950212" w:rsidP="00950212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950212" w:rsidRPr="00950212" w:rsidRDefault="00950212" w:rsidP="00145665">
      <w:pPr>
        <w:ind w:firstLine="708"/>
        <w:rPr>
          <w:b/>
          <w:lang w:eastAsia="en-US"/>
        </w:rPr>
      </w:pPr>
      <w:r>
        <w:t xml:space="preserve">        s </w:t>
      </w:r>
      <w:r>
        <w:rPr>
          <w:rFonts w:cs="Arial"/>
        </w:rPr>
        <w:t>n</w:t>
      </w:r>
      <w:r w:rsidRPr="00950212">
        <w:rPr>
          <w:rFonts w:cs="Arial"/>
        </w:rPr>
        <w:t>ávrh</w:t>
      </w:r>
      <w:r>
        <w:rPr>
          <w:rFonts w:cs="Arial"/>
        </w:rPr>
        <w:t>om</w:t>
      </w:r>
      <w:r w:rsidRPr="00950212">
        <w:rPr>
          <w:rFonts w:cs="Arial"/>
        </w:rPr>
        <w:t xml:space="preserve"> na vyslanie príslušníkov ozbrojených síl Slovenskej republiky do Irackej republiky za účelom poradenstva a výcviku jej</w:t>
      </w:r>
      <w:r w:rsidR="00145665">
        <w:rPr>
          <w:rFonts w:cs="Arial"/>
        </w:rPr>
        <w:t xml:space="preserve"> obranných a bezpečnostných síl</w:t>
      </w:r>
      <w:r>
        <w:rPr>
          <w:rFonts w:cs="Arial"/>
          <w:b/>
        </w:rPr>
        <w:t>;</w:t>
      </w:r>
    </w:p>
    <w:p w:rsidR="00950212" w:rsidRDefault="00950212" w:rsidP="00950212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950212" w:rsidRDefault="00950212" w:rsidP="00950212">
      <w:pPr>
        <w:rPr>
          <w:b/>
          <w:sz w:val="28"/>
        </w:rPr>
      </w:pPr>
      <w:r>
        <w:tab/>
      </w:r>
      <w:r>
        <w:rPr>
          <w:b/>
          <w:sz w:val="28"/>
        </w:rPr>
        <w:t>C. ukladá</w:t>
      </w:r>
    </w:p>
    <w:p w:rsidR="00950212" w:rsidRDefault="00950212" w:rsidP="00950212">
      <w:pPr>
        <w:jc w:val="both"/>
      </w:pPr>
      <w:r>
        <w:tab/>
        <w:t xml:space="preserve">       predsedovi výboru</w:t>
      </w:r>
    </w:p>
    <w:p w:rsidR="00950212" w:rsidRDefault="00950212" w:rsidP="00950212">
      <w:pPr>
        <w:pStyle w:val="Zkladntext2"/>
      </w:pPr>
      <w:r>
        <w:tab/>
        <w:t xml:space="preserve">       predložiť Národnej rade Slovenskej republiky správu</w:t>
      </w:r>
      <w:r>
        <w:rPr>
          <w:color w:val="FF0000"/>
        </w:rPr>
        <w:t xml:space="preserve"> </w:t>
      </w:r>
      <w:r>
        <w:t>o výsledku prerokovania návrhu  vo výbore  a návrh na uznesenie Národnej rady .</w:t>
      </w:r>
    </w:p>
    <w:p w:rsidR="00950212" w:rsidRDefault="00950212" w:rsidP="00950212"/>
    <w:p w:rsidR="00950212" w:rsidRDefault="00950212" w:rsidP="00950212"/>
    <w:p w:rsidR="00950212" w:rsidRDefault="00950212" w:rsidP="00950212"/>
    <w:p w:rsidR="00950212" w:rsidRDefault="00950212" w:rsidP="00950212">
      <w:pPr>
        <w:rPr>
          <w:b/>
          <w:sz w:val="28"/>
        </w:rPr>
      </w:pPr>
      <w:r>
        <w:tab/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</w:t>
      </w:r>
      <w:r>
        <w:rPr>
          <w:b/>
          <w:sz w:val="28"/>
        </w:rPr>
        <w:t xml:space="preserve">Anton </w:t>
      </w:r>
      <w:proofErr w:type="spellStart"/>
      <w:r>
        <w:rPr>
          <w:b/>
          <w:sz w:val="28"/>
        </w:rPr>
        <w:t>HRNKO</w:t>
      </w:r>
      <w:proofErr w:type="spellEnd"/>
    </w:p>
    <w:p w:rsidR="00950212" w:rsidRDefault="00950212" w:rsidP="009502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predseda výboru</w:t>
      </w:r>
    </w:p>
    <w:p w:rsidR="00950212" w:rsidRDefault="00950212" w:rsidP="00950212">
      <w:pPr>
        <w:pStyle w:val="Nadpis2"/>
        <w:rPr>
          <w:i w:val="0"/>
        </w:rPr>
      </w:pPr>
    </w:p>
    <w:p w:rsidR="00950212" w:rsidRDefault="00950212" w:rsidP="00950212">
      <w:pPr>
        <w:pStyle w:val="Nadpis2"/>
        <w:rPr>
          <w:i w:val="0"/>
        </w:rPr>
      </w:pPr>
      <w:r>
        <w:rPr>
          <w:i w:val="0"/>
        </w:rPr>
        <w:t>Jozef BUČEK</w:t>
      </w:r>
    </w:p>
    <w:p w:rsidR="00950212" w:rsidRDefault="00950212" w:rsidP="00950212">
      <w:pPr>
        <w:pStyle w:val="Nadpis2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overovateľ výboru</w:t>
      </w:r>
    </w:p>
    <w:p w:rsidR="00950212" w:rsidRDefault="00950212" w:rsidP="00950212">
      <w:bookmarkStart w:id="0" w:name="_GoBack"/>
      <w:bookmarkEnd w:id="0"/>
    </w:p>
    <w:p w:rsidR="00950212" w:rsidRDefault="00950212" w:rsidP="00950212"/>
    <w:p w:rsidR="00950212" w:rsidRDefault="00950212" w:rsidP="00950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Milan </w:t>
      </w:r>
      <w:proofErr w:type="spellStart"/>
      <w:r>
        <w:rPr>
          <w:b/>
          <w:sz w:val="28"/>
          <w:szCs w:val="28"/>
        </w:rPr>
        <w:t>LAURENČÍK</w:t>
      </w:r>
      <w:proofErr w:type="spellEnd"/>
    </w:p>
    <w:p w:rsidR="00950212" w:rsidRDefault="00950212" w:rsidP="00950212">
      <w:r>
        <w:t>overovateľ výboru</w:t>
      </w:r>
    </w:p>
    <w:p w:rsidR="00950212" w:rsidRDefault="00950212" w:rsidP="00950212"/>
    <w:p w:rsidR="00950212" w:rsidRDefault="00950212" w:rsidP="00950212"/>
    <w:p w:rsidR="00950212" w:rsidRDefault="00950212" w:rsidP="00950212"/>
    <w:p w:rsidR="00950212" w:rsidRDefault="00950212" w:rsidP="00950212"/>
    <w:p w:rsidR="00950212" w:rsidRDefault="00950212" w:rsidP="00950212"/>
    <w:p w:rsidR="00950212" w:rsidRDefault="00950212" w:rsidP="00950212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122222A"/>
    <w:multiLevelType w:val="hybridMultilevel"/>
    <w:tmpl w:val="165E5BDE"/>
    <w:lvl w:ilvl="0" w:tplc="F154D9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2"/>
    <w:rsid w:val="00145665"/>
    <w:rsid w:val="007F51A4"/>
    <w:rsid w:val="00950212"/>
    <w:rsid w:val="00D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7B10"/>
  <w15:chartTrackingRefBased/>
  <w15:docId w15:val="{6481FA95-3932-41D2-BFAD-3C04AFB8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0212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0212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50212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0212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0212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0212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0212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50212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0212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0212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50212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5021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50212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56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56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3</cp:revision>
  <cp:lastPrinted>2018-11-07T12:26:00Z</cp:lastPrinted>
  <dcterms:created xsi:type="dcterms:W3CDTF">2018-11-07T08:52:00Z</dcterms:created>
  <dcterms:modified xsi:type="dcterms:W3CDTF">2018-11-07T12:28:00Z</dcterms:modified>
</cp:coreProperties>
</file>