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302116" w:rsidRPr="00160C74" w:rsidP="00302116">
      <w:pPr>
        <w:pStyle w:val="Heading1"/>
        <w:keepNext w:val="0"/>
        <w:widowControl w:val="0"/>
        <w:jc w:val="both"/>
        <w:rPr>
          <w:i/>
          <w:sz w:val="24"/>
        </w:rPr>
      </w:pPr>
      <w:r w:rsidRPr="00160C74">
        <w:rPr>
          <w:i/>
          <w:sz w:val="24"/>
        </w:rPr>
        <w:t xml:space="preserve">     Mandátový a imunitný výbor  </w:t>
      </w:r>
    </w:p>
    <w:p w:rsidR="00302116" w:rsidRPr="00160C74" w:rsidP="00302116">
      <w:pPr>
        <w:widowControl w:val="0"/>
        <w:jc w:val="both"/>
        <w:rPr>
          <w:b/>
          <w:i/>
        </w:rPr>
      </w:pPr>
      <w:r w:rsidRPr="00160C74">
        <w:rPr>
          <w:b/>
          <w:i/>
        </w:rPr>
        <w:t>Národnej rady Slovenskej republiky</w:t>
      </w:r>
    </w:p>
    <w:p w:rsidR="00302116" w:rsidP="00811001">
      <w:pPr>
        <w:widowControl w:val="0"/>
        <w:ind w:left="5664"/>
        <w:jc w:val="both"/>
      </w:pPr>
    </w:p>
    <w:p w:rsidR="00302116" w:rsidRPr="00160C74" w:rsidP="00302116">
      <w:pPr>
        <w:widowControl w:val="0"/>
        <w:ind w:left="6381"/>
        <w:jc w:val="both"/>
      </w:pPr>
      <w:r w:rsidRPr="00160C74">
        <w:t xml:space="preserve">         </w:t>
      </w:r>
      <w:r w:rsidR="000873FC">
        <w:t xml:space="preserve">    </w:t>
      </w:r>
      <w:r w:rsidR="003475E1">
        <w:t>10</w:t>
      </w:r>
      <w:r w:rsidRPr="00160C74">
        <w:t>.</w:t>
      </w:r>
      <w:r w:rsidR="00EA5665">
        <w:t xml:space="preserve"> </w:t>
      </w:r>
      <w:r w:rsidR="000873FC">
        <w:t>s</w:t>
      </w:r>
      <w:r w:rsidRPr="00160C74">
        <w:t>chôdza výboru</w:t>
      </w:r>
    </w:p>
    <w:p w:rsidR="00302116" w:rsidRPr="00160C74" w:rsidP="00302116">
      <w:pPr>
        <w:pStyle w:val="Heading2"/>
        <w:keepNext w:val="0"/>
        <w:widowControl w:val="0"/>
        <w:jc w:val="both"/>
        <w:rPr>
          <w:sz w:val="24"/>
        </w:rPr>
      </w:pPr>
    </w:p>
    <w:p w:rsidR="00302116" w:rsidRPr="006E4D73" w:rsidP="00302116">
      <w:pPr>
        <w:ind w:left="360"/>
        <w:rPr>
          <w:b/>
        </w:rPr>
      </w:pPr>
      <w:r w:rsidR="00693C0B">
        <w:t xml:space="preserve">  </w:t>
      </w:r>
      <w:r w:rsidR="003475E1">
        <w:tab/>
        <w:tab/>
        <w:tab/>
        <w:tab/>
        <w:tab/>
        <w:tab/>
      </w:r>
      <w:r w:rsidRPr="006E4D73" w:rsidR="003475E1">
        <w:rPr>
          <w:b/>
        </w:rPr>
        <w:t>1</w:t>
      </w:r>
      <w:r w:rsidR="004B3101">
        <w:rPr>
          <w:b/>
        </w:rPr>
        <w:t>7</w:t>
      </w:r>
    </w:p>
    <w:p w:rsidR="00302116" w:rsidP="00302116">
      <w:pPr>
        <w:pStyle w:val="Heading2"/>
        <w:keepNext w:val="0"/>
        <w:widowControl w:val="0"/>
        <w:rPr>
          <w:b/>
          <w:sz w:val="24"/>
        </w:rPr>
      </w:pPr>
    </w:p>
    <w:p w:rsidR="00B80FB4" w:rsidP="00B80FB4">
      <w:pPr>
        <w:pStyle w:val="Heading2"/>
        <w:keepNext w:val="0"/>
        <w:widowControl w:val="0"/>
      </w:pPr>
      <w:r w:rsidRPr="00160C74" w:rsidR="00302116">
        <w:rPr>
          <w:b/>
          <w:sz w:val="24"/>
        </w:rPr>
        <w:t>U z n e s e n i</w:t>
      </w:r>
      <w:r>
        <w:rPr>
          <w:b/>
          <w:sz w:val="24"/>
        </w:rPr>
        <w:t> </w:t>
      </w:r>
      <w:r w:rsidRPr="00160C74" w:rsidR="00302116">
        <w:rPr>
          <w:b/>
          <w:sz w:val="24"/>
        </w:rPr>
        <w:t>e</w:t>
      </w:r>
    </w:p>
    <w:p w:rsidR="00B80FB4" w:rsidRPr="00B80FB4" w:rsidP="00B80FB4"/>
    <w:p w:rsidR="00302116" w:rsidRPr="00160C74" w:rsidP="00302116">
      <w:pPr>
        <w:widowControl w:val="0"/>
        <w:jc w:val="center"/>
        <w:rPr>
          <w:b/>
        </w:rPr>
      </w:pPr>
      <w:r w:rsidRPr="00160C74">
        <w:rPr>
          <w:b/>
        </w:rPr>
        <w:t>Mandátového a imunitného výboru Národnej rady Slovenskej republiky</w:t>
      </w:r>
    </w:p>
    <w:p w:rsidR="00302116" w:rsidRPr="00160C74" w:rsidP="00302116">
      <w:pPr>
        <w:widowControl w:val="0"/>
        <w:jc w:val="center"/>
        <w:rPr>
          <w:b/>
        </w:rPr>
      </w:pPr>
      <w:r w:rsidR="003475E1">
        <w:rPr>
          <w:b/>
        </w:rPr>
        <w:t>z 30. novembra</w:t>
      </w:r>
      <w:r w:rsidR="00B80FB4">
        <w:rPr>
          <w:b/>
        </w:rPr>
        <w:t xml:space="preserve"> 2016</w:t>
      </w:r>
    </w:p>
    <w:p w:rsidR="00302116" w:rsidRPr="00160C74" w:rsidP="00302116">
      <w:pPr>
        <w:pStyle w:val="Title"/>
        <w:jc w:val="both"/>
        <w:rPr>
          <w:b w:val="0"/>
          <w:sz w:val="24"/>
        </w:rPr>
      </w:pPr>
    </w:p>
    <w:p w:rsidR="003475E1" w:rsidP="003475E1">
      <w:pPr>
        <w:jc w:val="both"/>
      </w:pPr>
      <w:r w:rsidR="00EA5665">
        <w:t xml:space="preserve">           </w:t>
      </w:r>
      <w:r w:rsidR="00AF4EFA">
        <w:t>k</w:t>
      </w:r>
      <w:r>
        <w:t> </w:t>
      </w:r>
      <w:r w:rsidR="006E4D73">
        <w:t>návrhu</w:t>
      </w:r>
      <w:r>
        <w:t xml:space="preserve"> </w:t>
      </w:r>
      <w:r w:rsidR="006E4D73">
        <w:t>Andre</w:t>
      </w:r>
      <w:r w:rsidR="0052258B">
        <w:t>j</w:t>
      </w:r>
      <w:r w:rsidR="006E4D73">
        <w:t>a Danka</w:t>
      </w:r>
      <w:r w:rsidR="0052258B">
        <w:t>,</w:t>
      </w:r>
      <w:r w:rsidR="006E4D73">
        <w:t xml:space="preserve"> predsedu Národnej rady Slovenskej republiky</w:t>
      </w:r>
      <w:r w:rsidR="0052258B">
        <w:t>,</w:t>
      </w:r>
      <w:r w:rsidR="006E4D73">
        <w:t xml:space="preserve"> </w:t>
      </w:r>
      <w:r>
        <w:t xml:space="preserve">na začatie disciplinárneho konania </w:t>
      </w:r>
      <w:r w:rsidR="006E4D73">
        <w:t xml:space="preserve">podľa § 136 ods. 2 písm. a) zákona č. 350/1996 Z. z. o rokovacom poriadku Národnej rady Slovenskej republiky v znení neskorších predpisov voči </w:t>
      </w:r>
      <w:r w:rsidR="004B3101">
        <w:t>Stanislavovi Mizíkovi</w:t>
      </w:r>
      <w:r w:rsidR="006E4D73">
        <w:t>, poslancovi Národnej rady Slovenskej republiky.</w:t>
      </w:r>
    </w:p>
    <w:p w:rsidR="006E4D73" w:rsidP="003475E1">
      <w:pPr>
        <w:jc w:val="both"/>
      </w:pPr>
    </w:p>
    <w:p w:rsidR="006E4D73" w:rsidP="003475E1">
      <w:pPr>
        <w:jc w:val="both"/>
        <w:rPr>
          <w:b/>
        </w:rPr>
      </w:pPr>
    </w:p>
    <w:p w:rsidR="00302116" w:rsidRPr="00160C74" w:rsidP="00302116">
      <w:pPr>
        <w:pStyle w:val="Title"/>
        <w:tabs>
          <w:tab w:val="left" w:pos="940"/>
        </w:tabs>
        <w:ind w:firstLine="720"/>
        <w:jc w:val="left"/>
        <w:rPr>
          <w:sz w:val="24"/>
        </w:rPr>
      </w:pPr>
      <w:r w:rsidRPr="00160C74">
        <w:rPr>
          <w:sz w:val="24"/>
        </w:rPr>
        <w:t>Mandát</w:t>
      </w:r>
      <w:r w:rsidRPr="00160C74">
        <w:rPr>
          <w:sz w:val="24"/>
        </w:rPr>
        <w:t>ový a imunitný výbor</w:t>
      </w:r>
    </w:p>
    <w:p w:rsidR="00302116" w:rsidRPr="00160C74" w:rsidP="00302116">
      <w:pPr>
        <w:pStyle w:val="Title"/>
        <w:tabs>
          <w:tab w:val="left" w:pos="940"/>
        </w:tabs>
        <w:ind w:firstLine="720"/>
        <w:jc w:val="left"/>
        <w:rPr>
          <w:b w:val="0"/>
          <w:bCs/>
          <w:sz w:val="24"/>
        </w:rPr>
      </w:pPr>
      <w:r w:rsidRPr="00160C74">
        <w:rPr>
          <w:sz w:val="24"/>
        </w:rPr>
        <w:t>Národnej rady Slovenskej republiky</w:t>
      </w:r>
    </w:p>
    <w:p w:rsidR="00302116" w:rsidRPr="00160C74" w:rsidP="00302116">
      <w:pPr>
        <w:pStyle w:val="Title"/>
        <w:tabs>
          <w:tab w:val="left" w:pos="940"/>
        </w:tabs>
        <w:jc w:val="both"/>
        <w:rPr>
          <w:sz w:val="24"/>
        </w:rPr>
      </w:pPr>
    </w:p>
    <w:p w:rsidR="00D54AB9" w:rsidP="00A824BD">
      <w:pPr>
        <w:jc w:val="both"/>
        <w:rPr>
          <w:b/>
        </w:rPr>
      </w:pPr>
      <w:r w:rsidR="003475E1">
        <w:rPr>
          <w:b/>
        </w:rPr>
        <w:t>A</w:t>
      </w:r>
      <w:r w:rsidRPr="00D54AB9">
        <w:rPr>
          <w:b/>
        </w:rPr>
        <w:t xml:space="preserve">. </w:t>
      </w:r>
      <w:r>
        <w:rPr>
          <w:b/>
        </w:rPr>
        <w:t xml:space="preserve"> </w:t>
      </w:r>
      <w:r w:rsidRPr="00D54AB9">
        <w:rPr>
          <w:b/>
        </w:rPr>
        <w:t>z a č í n a</w:t>
      </w:r>
    </w:p>
    <w:p w:rsidR="00D54AB9" w:rsidP="00A824BD">
      <w:pPr>
        <w:jc w:val="both"/>
        <w:rPr>
          <w:b/>
        </w:rPr>
      </w:pPr>
    </w:p>
    <w:p w:rsidR="0039100F" w:rsidP="00A824BD">
      <w:pPr>
        <w:jc w:val="both"/>
      </w:pPr>
      <w:r w:rsidRPr="00D54AB9" w:rsidR="00D54AB9">
        <w:t xml:space="preserve">   </w:t>
      </w:r>
      <w:r w:rsidR="003475E1">
        <w:t xml:space="preserve">     podľa </w:t>
      </w:r>
      <w:r w:rsidRPr="00D54AB9" w:rsidR="003475E1">
        <w:t xml:space="preserve">§ 136 ods. </w:t>
      </w:r>
      <w:r w:rsidR="003475E1">
        <w:t>1</w:t>
      </w:r>
      <w:r w:rsidRPr="00D54AB9" w:rsidR="003475E1">
        <w:t xml:space="preserve"> zákona č. 350/1996 Z. z. o rokovacom poriadku Národnej rady Slovenskej republiky v znení neskorších predpisov</w:t>
      </w:r>
      <w:r w:rsidRPr="00D54AB9" w:rsidR="00D54AB9">
        <w:t xml:space="preserve"> </w:t>
      </w:r>
      <w:r w:rsidR="00324ACC">
        <w:t>disciplinárne konanie</w:t>
      </w:r>
      <w:r w:rsidRPr="00D54AB9" w:rsidR="00D54AB9">
        <w:t xml:space="preserve"> </w:t>
      </w:r>
      <w:r w:rsidR="00D54AB9">
        <w:t xml:space="preserve">voči </w:t>
      </w:r>
      <w:r w:rsidR="004B3101">
        <w:t>Stanislavovi Mizík</w:t>
      </w:r>
      <w:r w:rsidR="004B3101">
        <w:t>ovi</w:t>
      </w:r>
      <w:r w:rsidR="0052258B">
        <w:t>,</w:t>
      </w:r>
      <w:r w:rsidR="003475E1">
        <w:t xml:space="preserve"> </w:t>
      </w:r>
      <w:r w:rsidR="00B80FB4">
        <w:t xml:space="preserve"> poslan</w:t>
      </w:r>
      <w:r w:rsidR="003475E1">
        <w:t>covi</w:t>
      </w:r>
      <w:r w:rsidR="00D54AB9">
        <w:t xml:space="preserve"> Národnej rady Slovenskej republiky, </w:t>
      </w:r>
      <w:r w:rsidR="003475E1">
        <w:t xml:space="preserve">za výroky pri výkone funkcie poslanca </w:t>
      </w:r>
      <w:r w:rsidR="006E4D73">
        <w:t xml:space="preserve">Národnej rady Slovenskej republiky </w:t>
      </w:r>
      <w:r w:rsidR="003475E1">
        <w:t>prednesené na 10. schôdzi Národnej rady Slovenskej republiky</w:t>
      </w:r>
      <w:r w:rsidR="006E4D73">
        <w:t>;</w:t>
      </w:r>
    </w:p>
    <w:p w:rsidR="003475E1" w:rsidP="00A824BD">
      <w:pPr>
        <w:jc w:val="both"/>
      </w:pPr>
    </w:p>
    <w:p w:rsidR="003475E1" w:rsidP="00A824BD">
      <w:pPr>
        <w:jc w:val="both"/>
      </w:pPr>
    </w:p>
    <w:p w:rsidR="0039100F" w:rsidRPr="0039100F" w:rsidP="0039100F">
      <w:pPr>
        <w:pStyle w:val="Heading2"/>
        <w:tabs>
          <w:tab w:val="left" w:pos="7920"/>
        </w:tabs>
        <w:ind w:right="1103"/>
        <w:jc w:val="left"/>
        <w:rPr>
          <w:b/>
          <w:sz w:val="24"/>
        </w:rPr>
      </w:pPr>
      <w:r w:rsidR="00392139">
        <w:rPr>
          <w:b/>
          <w:sz w:val="24"/>
        </w:rPr>
        <w:t>B</w:t>
      </w:r>
      <w:r w:rsidRPr="0039100F">
        <w:rPr>
          <w:b/>
          <w:sz w:val="24"/>
        </w:rPr>
        <w:t xml:space="preserve">.   ž i a d a   </w:t>
      </w:r>
    </w:p>
    <w:p w:rsidR="0039100F" w:rsidP="0039100F">
      <w:pPr>
        <w:tabs>
          <w:tab w:val="left" w:pos="7920"/>
        </w:tabs>
        <w:ind w:firstLine="540"/>
        <w:jc w:val="both"/>
      </w:pPr>
    </w:p>
    <w:p w:rsidR="0039100F" w:rsidP="0039100F">
      <w:pPr>
        <w:tabs>
          <w:tab w:val="left" w:pos="7920"/>
        </w:tabs>
        <w:jc w:val="both"/>
      </w:pPr>
      <w:r>
        <w:t xml:space="preserve">       predsedu výboru,</w:t>
      </w:r>
    </w:p>
    <w:p w:rsidR="0039100F" w:rsidP="0039100F">
      <w:pPr>
        <w:tabs>
          <w:tab w:val="left" w:pos="7920"/>
        </w:tabs>
        <w:jc w:val="both"/>
      </w:pPr>
      <w:r>
        <w:t xml:space="preserve">    </w:t>
      </w:r>
    </w:p>
    <w:p w:rsidR="0039100F" w:rsidP="00A31F0B">
      <w:pPr>
        <w:tabs>
          <w:tab w:val="left" w:pos="7920"/>
        </w:tabs>
        <w:ind w:firstLine="284"/>
        <w:jc w:val="both"/>
      </w:pPr>
      <w:r>
        <w:t xml:space="preserve">  aby</w:t>
      </w:r>
      <w:r w:rsidR="000873FC">
        <w:t xml:space="preserve"> </w:t>
      </w:r>
      <w:r>
        <w:t xml:space="preserve"> zabezpečil vyžiadanie stanoviska </w:t>
      </w:r>
      <w:r w:rsidR="004B3101">
        <w:t>Stanislava Mizíka</w:t>
      </w:r>
      <w:r w:rsidR="0052258B">
        <w:t>,</w:t>
      </w:r>
      <w:r w:rsidR="00341359">
        <w:t xml:space="preserve"> </w:t>
      </w:r>
      <w:r w:rsidR="00324ACC">
        <w:t xml:space="preserve"> </w:t>
      </w:r>
      <w:r>
        <w:t>poslan</w:t>
      </w:r>
      <w:r w:rsidR="003475E1">
        <w:t>ca</w:t>
      </w:r>
      <w:r>
        <w:t xml:space="preserve"> Národnej rady Slovenskej republiky</w:t>
      </w:r>
      <w:r w:rsidR="0052258B">
        <w:t>,</w:t>
      </w:r>
      <w:r>
        <w:t xml:space="preserve"> </w:t>
      </w:r>
      <w:r w:rsidR="00C36C10">
        <w:t xml:space="preserve"> podľa  § 137 ods. 2 zákona Národnej rady Slovenskej republiky </w:t>
        <w:br/>
        <w:t>č. 350/1996 Z. z. o rokovacom poriadku Národnej rady Slovenskej republiky v znení neskorších predpisov</w:t>
      </w:r>
      <w:r>
        <w:t xml:space="preserve"> </w:t>
      </w:r>
      <w:r w:rsidR="00EA5665">
        <w:t>k</w:t>
      </w:r>
      <w:r w:rsidR="00C36C10">
        <w:t> </w:t>
      </w:r>
      <w:r w:rsidR="00341359">
        <w:t>návrhu</w:t>
      </w:r>
      <w:r w:rsidR="00C36C10">
        <w:t xml:space="preserve"> Andre</w:t>
      </w:r>
      <w:r w:rsidR="0052258B">
        <w:t>j</w:t>
      </w:r>
      <w:r w:rsidR="00C36C10">
        <w:t>a Danka</w:t>
      </w:r>
      <w:r w:rsidR="0052258B">
        <w:t>,</w:t>
      </w:r>
      <w:r w:rsidR="00C36C10">
        <w:t xml:space="preserve"> predsedu Národnej rady Slovenskej republiky</w:t>
      </w:r>
      <w:r w:rsidR="0052258B">
        <w:t>,</w:t>
      </w:r>
      <w:r w:rsidR="00341359">
        <w:t xml:space="preserve"> na začatie disciplinárneho konania</w:t>
      </w:r>
      <w:r w:rsidR="00EA5665">
        <w:t xml:space="preserve"> a k uzneseniu o začatí disciplinárneho konania</w:t>
      </w:r>
      <w:r w:rsidR="00341359">
        <w:t>.</w:t>
      </w:r>
    </w:p>
    <w:p w:rsidR="0039100F" w:rsidP="00A31F0B">
      <w:pPr>
        <w:jc w:val="both"/>
      </w:pPr>
    </w:p>
    <w:p w:rsidR="00302116" w:rsidRPr="00160C74" w:rsidP="00302116">
      <w:pPr>
        <w:pStyle w:val="Title"/>
        <w:tabs>
          <w:tab w:val="left" w:pos="940"/>
        </w:tabs>
        <w:ind w:left="780"/>
        <w:jc w:val="both"/>
        <w:rPr>
          <w:b w:val="0"/>
          <w:sz w:val="24"/>
        </w:rPr>
      </w:pPr>
    </w:p>
    <w:p w:rsidR="000873FC" w:rsidP="00302116">
      <w:pPr>
        <w:pStyle w:val="Title"/>
        <w:tabs>
          <w:tab w:val="left" w:pos="940"/>
        </w:tabs>
        <w:ind w:left="780"/>
        <w:jc w:val="both"/>
        <w:rPr>
          <w:b w:val="0"/>
          <w:sz w:val="24"/>
        </w:rPr>
      </w:pPr>
      <w:r w:rsidRPr="00160C74" w:rsidR="00302116">
        <w:rPr>
          <w:b w:val="0"/>
          <w:sz w:val="24"/>
        </w:rPr>
        <w:tab/>
        <w:tab/>
        <w:tab/>
        <w:tab/>
        <w:tab/>
        <w:tab/>
        <w:tab/>
        <w:tab/>
        <w:t xml:space="preserve">           </w:t>
      </w:r>
    </w:p>
    <w:p w:rsidR="00302116" w:rsidRPr="00160C74" w:rsidP="00302116">
      <w:pPr>
        <w:pStyle w:val="Title"/>
        <w:tabs>
          <w:tab w:val="left" w:pos="940"/>
        </w:tabs>
        <w:ind w:left="780"/>
        <w:jc w:val="both"/>
        <w:rPr>
          <w:sz w:val="24"/>
        </w:rPr>
      </w:pPr>
      <w:r w:rsidR="000873FC">
        <w:rPr>
          <w:b w:val="0"/>
          <w:sz w:val="24"/>
        </w:rPr>
        <w:t xml:space="preserve">                                                                                           </w:t>
      </w:r>
      <w:r w:rsidRPr="00160C74">
        <w:rPr>
          <w:b w:val="0"/>
          <w:sz w:val="24"/>
        </w:rPr>
        <w:t xml:space="preserve">    </w:t>
      </w:r>
      <w:r w:rsidR="00B80FB4">
        <w:rPr>
          <w:b w:val="0"/>
          <w:sz w:val="24"/>
        </w:rPr>
        <w:t>Richard   R a š i</w:t>
      </w:r>
    </w:p>
    <w:p w:rsidR="00302116" w:rsidRPr="00160C74" w:rsidP="00302116">
      <w:pPr>
        <w:pStyle w:val="Title"/>
        <w:tabs>
          <w:tab w:val="left" w:pos="940"/>
        </w:tabs>
        <w:ind w:left="780"/>
        <w:jc w:val="both"/>
        <w:rPr>
          <w:b w:val="0"/>
          <w:sz w:val="24"/>
        </w:rPr>
      </w:pPr>
      <w:r w:rsidRPr="00160C74">
        <w:rPr>
          <w:b w:val="0"/>
          <w:sz w:val="24"/>
        </w:rPr>
        <w:tab/>
        <w:tab/>
        <w:tab/>
        <w:tab/>
        <w:t xml:space="preserve">                                                             predseda výboru</w:t>
      </w:r>
    </w:p>
    <w:p w:rsidR="00302116" w:rsidP="00302116">
      <w:pPr>
        <w:pStyle w:val="Title"/>
        <w:tabs>
          <w:tab w:val="left" w:pos="940"/>
        </w:tabs>
        <w:jc w:val="both"/>
        <w:rPr>
          <w:b w:val="0"/>
          <w:sz w:val="24"/>
        </w:rPr>
      </w:pPr>
    </w:p>
    <w:p w:rsidR="0039100F" w:rsidP="00302116">
      <w:pPr>
        <w:pStyle w:val="Title"/>
        <w:tabs>
          <w:tab w:val="left" w:pos="940"/>
        </w:tabs>
        <w:jc w:val="both"/>
        <w:rPr>
          <w:b w:val="0"/>
          <w:sz w:val="24"/>
        </w:rPr>
      </w:pPr>
    </w:p>
    <w:p w:rsidR="0039100F" w:rsidP="00302116">
      <w:pPr>
        <w:pStyle w:val="Title"/>
        <w:tabs>
          <w:tab w:val="left" w:pos="940"/>
        </w:tabs>
        <w:jc w:val="both"/>
        <w:rPr>
          <w:b w:val="0"/>
          <w:sz w:val="24"/>
        </w:rPr>
      </w:pPr>
    </w:p>
    <w:p w:rsidR="00B80FB4" w:rsidP="00302116">
      <w:pPr>
        <w:pStyle w:val="Title"/>
        <w:tabs>
          <w:tab w:val="left" w:pos="940"/>
        </w:tabs>
        <w:jc w:val="both"/>
        <w:rPr>
          <w:b w:val="0"/>
          <w:sz w:val="24"/>
        </w:rPr>
      </w:pPr>
    </w:p>
    <w:p w:rsidR="000873FC" w:rsidP="00302116">
      <w:pPr>
        <w:pStyle w:val="Title"/>
        <w:tabs>
          <w:tab w:val="left" w:pos="940"/>
        </w:tabs>
        <w:jc w:val="both"/>
        <w:rPr>
          <w:b w:val="0"/>
          <w:sz w:val="24"/>
        </w:rPr>
      </w:pPr>
    </w:p>
    <w:p w:rsidR="000873FC" w:rsidP="00302116">
      <w:pPr>
        <w:pStyle w:val="Title"/>
        <w:tabs>
          <w:tab w:val="left" w:pos="940"/>
        </w:tabs>
        <w:jc w:val="both"/>
        <w:rPr>
          <w:b w:val="0"/>
          <w:sz w:val="24"/>
        </w:rPr>
      </w:pPr>
    </w:p>
    <w:p w:rsidR="00302116" w:rsidRPr="0065069F" w:rsidP="00302116">
      <w:pPr>
        <w:pStyle w:val="Title"/>
        <w:tabs>
          <w:tab w:val="left" w:pos="940"/>
        </w:tabs>
        <w:jc w:val="both"/>
        <w:rPr>
          <w:b w:val="0"/>
          <w:sz w:val="24"/>
        </w:rPr>
      </w:pPr>
      <w:r w:rsidRPr="0065069F">
        <w:rPr>
          <w:b w:val="0"/>
          <w:sz w:val="24"/>
        </w:rPr>
        <w:t>Overovatelia výboru:</w:t>
      </w:r>
    </w:p>
    <w:p w:rsidR="00302116" w:rsidRPr="0065069F" w:rsidP="00302116">
      <w:pPr>
        <w:pStyle w:val="Title"/>
        <w:tabs>
          <w:tab w:val="left" w:pos="940"/>
        </w:tabs>
        <w:jc w:val="both"/>
        <w:rPr>
          <w:b w:val="0"/>
          <w:sz w:val="24"/>
        </w:rPr>
      </w:pPr>
      <w:r w:rsidR="00B80FB4">
        <w:rPr>
          <w:b w:val="0"/>
          <w:sz w:val="24"/>
        </w:rPr>
        <w:t>Viera Dubačová</w:t>
      </w:r>
    </w:p>
    <w:p w:rsidR="00A93C2F" w:rsidRPr="0065069F" w:rsidP="0065069F">
      <w:pPr>
        <w:pStyle w:val="Title"/>
        <w:tabs>
          <w:tab w:val="left" w:pos="940"/>
        </w:tabs>
        <w:jc w:val="both"/>
        <w:rPr>
          <w:b w:val="0"/>
          <w:sz w:val="24"/>
        </w:rPr>
      </w:pPr>
      <w:r w:rsidR="00B80FB4">
        <w:rPr>
          <w:b w:val="0"/>
          <w:sz w:val="24"/>
        </w:rPr>
        <w:t>Ľubomír Želiezka</w:t>
      </w:r>
    </w:p>
    <w:sectPr w:rsidSect="0039100F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2116"/>
    <w:rsid w:val="00004354"/>
    <w:rsid w:val="000873FC"/>
    <w:rsid w:val="000961D1"/>
    <w:rsid w:val="00160C74"/>
    <w:rsid w:val="00302116"/>
    <w:rsid w:val="00324ACC"/>
    <w:rsid w:val="00341359"/>
    <w:rsid w:val="003475E1"/>
    <w:rsid w:val="0039100F"/>
    <w:rsid w:val="00392139"/>
    <w:rsid w:val="004B3101"/>
    <w:rsid w:val="0052258B"/>
    <w:rsid w:val="005655B4"/>
    <w:rsid w:val="0064058B"/>
    <w:rsid w:val="0065069F"/>
    <w:rsid w:val="00693C0B"/>
    <w:rsid w:val="00697BF6"/>
    <w:rsid w:val="006E4D73"/>
    <w:rsid w:val="00811001"/>
    <w:rsid w:val="00850480"/>
    <w:rsid w:val="008B6923"/>
    <w:rsid w:val="00A31F0B"/>
    <w:rsid w:val="00A824BD"/>
    <w:rsid w:val="00A93C2F"/>
    <w:rsid w:val="00AF4EFA"/>
    <w:rsid w:val="00B80FB4"/>
    <w:rsid w:val="00BA155D"/>
    <w:rsid w:val="00C0690A"/>
    <w:rsid w:val="00C2331A"/>
    <w:rsid w:val="00C3648D"/>
    <w:rsid w:val="00C36C10"/>
    <w:rsid w:val="00D14769"/>
    <w:rsid w:val="00D54AB9"/>
    <w:rsid w:val="00DE6748"/>
    <w:rsid w:val="00E03531"/>
    <w:rsid w:val="00EA5665"/>
    <w:rsid w:val="00F37CBE"/>
    <w:rsid w:val="00F47CBF"/>
    <w:rsid w:val="00F91707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02116"/>
    <w:rPr>
      <w:sz w:val="24"/>
      <w:szCs w:val="24"/>
      <w:lang w:val="sk-SK" w:eastAsia="sk-SK" w:bidi="ar-SA"/>
    </w:rPr>
  </w:style>
  <w:style w:type="paragraph" w:styleId="Heading1">
    <w:name w:val="heading 1"/>
    <w:basedOn w:val="Normal"/>
    <w:next w:val="Normal"/>
    <w:qFormat/>
    <w:rsid w:val="00302116"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302116"/>
    <w:pPr>
      <w:keepNext/>
      <w:jc w:val="center"/>
      <w:outlineLvl w:val="1"/>
    </w:pPr>
    <w:rPr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302116"/>
    <w:pPr>
      <w:jc w:val="both"/>
    </w:pPr>
    <w:rPr>
      <w:sz w:val="28"/>
    </w:rPr>
  </w:style>
  <w:style w:type="paragraph" w:styleId="Title">
    <w:name w:val="Title"/>
    <w:basedOn w:val="Normal"/>
    <w:qFormat/>
    <w:rsid w:val="00302116"/>
    <w:pPr>
      <w:jc w:val="center"/>
    </w:pPr>
    <w:rPr>
      <w:b/>
      <w:sz w:val="28"/>
    </w:rPr>
  </w:style>
  <w:style w:type="paragraph" w:styleId="BalloonText">
    <w:name w:val="Balloon Text"/>
    <w:basedOn w:val="Normal"/>
    <w:link w:val="TextbublinyChar"/>
    <w:rsid w:val="0039100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rsid w:val="003910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Mandátový a imunitný výbor</vt:lpstr>
    </vt:vector>
  </TitlesOfParts>
  <Company>Kancelária NR SR</Company>
  <LinksUpToDate>false</LinksUpToDate>
  <CharactersWithSpaces>1748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Mandátový a imunitný výbor</dc:title>
  <dc:creator>KuklPete</dc:creator>
  <cp:lastModifiedBy>Kastlerová, Iveta</cp:lastModifiedBy>
  <cp:revision>10</cp:revision>
  <cp:lastPrinted>2016-12-01T08:51:00Z</cp:lastPrinted>
  <dcterms:created xsi:type="dcterms:W3CDTF">2016-06-16T10:13:00Z</dcterms:created>
  <dcterms:modified xsi:type="dcterms:W3CDTF">2016-12-01T09:02:00Z</dcterms:modified>
</cp:coreProperties>
</file>