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C046B1">
        <w:rPr>
          <w:rFonts w:ascii="AT*Toronto" w:hAnsi="AT*Toronto"/>
          <w:b/>
          <w:sz w:val="32"/>
        </w:rPr>
        <w:t>270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9F72D1">
        <w:rPr>
          <w:rFonts w:ascii="Times New Roman" w:hAnsi="Times New Roman"/>
        </w:rPr>
        <w:t>2</w:t>
      </w:r>
      <w:r w:rsidR="00E70154">
        <w:rPr>
          <w:rFonts w:ascii="Times New Roman" w:hAnsi="Times New Roman"/>
        </w:rPr>
        <w:t>8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E70154">
        <w:rPr>
          <w:rFonts w:ascii="Times New Roman" w:hAnsi="Times New Roman"/>
        </w:rPr>
        <w:t xml:space="preserve">Václavovi Mikovi, bývalému </w:t>
      </w:r>
      <w:r w:rsidR="00621F2E">
        <w:rPr>
          <w:rFonts w:ascii="Times New Roman" w:hAnsi="Times New Roman"/>
        </w:rPr>
        <w:t xml:space="preserve">generálnemu </w:t>
      </w:r>
      <w:r w:rsidR="00E70154">
        <w:rPr>
          <w:rFonts w:ascii="Times New Roman" w:hAnsi="Times New Roman"/>
        </w:rPr>
        <w:t>riaditeľovi Rozhlasu a televízie Slovenska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9F72D1">
        <w:rPr>
          <w:rFonts w:ascii="Times New Roman" w:hAnsi="Times New Roman"/>
          <w:b w:val="0"/>
          <w:szCs w:val="24"/>
        </w:rPr>
        <w:t>2</w:t>
      </w:r>
      <w:r w:rsidR="00106A39">
        <w:rPr>
          <w:rFonts w:ascii="Times New Roman" w:hAnsi="Times New Roman"/>
          <w:b w:val="0"/>
          <w:szCs w:val="24"/>
        </w:rPr>
        <w:t>35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106A39">
        <w:rPr>
          <w:rFonts w:ascii="Times New Roman" w:hAnsi="Times New Roman"/>
        </w:rPr>
        <w:t xml:space="preserve">Václav Mika, bývalý </w:t>
      </w:r>
      <w:r w:rsidR="00621F2E">
        <w:rPr>
          <w:rFonts w:ascii="Times New Roman" w:hAnsi="Times New Roman"/>
        </w:rPr>
        <w:t xml:space="preserve">generálny </w:t>
      </w:r>
      <w:r w:rsidR="00106A39">
        <w:rPr>
          <w:rFonts w:ascii="Times New Roman" w:hAnsi="Times New Roman"/>
        </w:rPr>
        <w:t>riaditeľ Rozhlasu a televízie Slovenska</w:t>
      </w:r>
      <w:r w:rsidRPr="002F37BB" w:rsidR="009F72D1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 xml:space="preserve">nepodal oznámenie podľa čl. 7 ústavného zákona č. 357/2004 Z. z. o ochrane verejného záujmu pri výkone funkcií verejných funkcionárov v znení ústavného zákona </w:t>
      </w:r>
      <w:r w:rsidR="00621F2E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</w:t>
      </w:r>
      <w:r w:rsidR="009F72D1">
        <w:rPr>
          <w:rFonts w:ascii="Times New Roman" w:hAnsi="Times New Roman"/>
        </w:rPr>
        <w:t>5</w:t>
      </w:r>
      <w:r w:rsidRPr="002F37BB">
        <w:rPr>
          <w:rFonts w:ascii="Times New Roman" w:hAnsi="Times New Roman"/>
        </w:rPr>
        <w:t>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106A39">
        <w:rPr>
          <w:rFonts w:ascii="Times New Roman" w:hAnsi="Times New Roman"/>
        </w:rPr>
        <w:t xml:space="preserve">Václavovi Mikovi, bývalému </w:t>
      </w:r>
      <w:r w:rsidR="00621F2E">
        <w:rPr>
          <w:rFonts w:ascii="Times New Roman" w:hAnsi="Times New Roman"/>
        </w:rPr>
        <w:t xml:space="preserve">generálnemu </w:t>
      </w:r>
      <w:r w:rsidR="00106A39">
        <w:rPr>
          <w:rFonts w:ascii="Times New Roman" w:hAnsi="Times New Roman"/>
        </w:rPr>
        <w:t>riaditeľovi Rozhlasu a televízie Slovenska</w:t>
      </w:r>
      <w:r w:rsidR="009F72D1">
        <w:rPr>
          <w:rFonts w:ascii="Times New Roman" w:hAnsi="Times New Roman"/>
        </w:rPr>
        <w:t xml:space="preserve">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</w:t>
      </w:r>
      <w:r w:rsidR="00621F2E">
        <w:rPr>
          <w:rFonts w:ascii="Times New Roman" w:hAnsi="Times New Roman"/>
        </w:rPr>
        <w:t>f</w:t>
      </w:r>
      <w:r w:rsidRPr="002F37BB">
        <w:rPr>
          <w:rFonts w:ascii="Times New Roman" w:hAnsi="Times New Roman"/>
        </w:rPr>
        <w:t xml:space="preserve">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106A39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381B49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C046B1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06A39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21F2E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9F72D1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46B1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154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2</Pages>
  <Words>422</Words>
  <Characters>2406</Characters>
  <Application>Microsoft Office Word</Application>
  <DocSecurity>0</DocSecurity>
  <Lines>0</Lines>
  <Paragraphs>0</Paragraphs>
  <ScaleCrop>false</ScaleCrop>
  <Company>Kancelaria NR SR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13</cp:revision>
  <cp:lastPrinted>2018-06-20T10:21:00Z</cp:lastPrinted>
  <dcterms:created xsi:type="dcterms:W3CDTF">2018-02-02T13:13:00Z</dcterms:created>
  <dcterms:modified xsi:type="dcterms:W3CDTF">2018-06-20T10:21:00Z</dcterms:modified>
</cp:coreProperties>
</file>