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Pr="00153831" w:rsidR="00153831">
        <w:rPr>
          <w:rFonts w:ascii="AT*Toronto" w:hAnsi="AT*Toronto"/>
        </w:rPr>
        <w:t>1</w:t>
      </w:r>
      <w:r w:rsidR="008A651D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5A4275">
        <w:rPr>
          <w:rFonts w:ascii="AT*Toronto" w:hAnsi="AT*Toronto"/>
          <w:b/>
          <w:sz w:val="32"/>
        </w:rPr>
        <w:t>268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8A651D">
        <w:rPr>
          <w:rFonts w:ascii="AT*Toronto" w:hAnsi="AT*Toronto"/>
        </w:rPr>
        <w:t xml:space="preserve"> 19. </w:t>
      </w:r>
      <w:r w:rsidR="00D275CC">
        <w:rPr>
          <w:rFonts w:ascii="AT*Toronto" w:hAnsi="AT*Toronto"/>
        </w:rPr>
        <w:t>júna 201</w:t>
      </w:r>
      <w:r w:rsidR="008A651D">
        <w:rPr>
          <w:rFonts w:ascii="AT*Toronto" w:hAnsi="AT*Toronto"/>
        </w:rPr>
        <w:t>8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AD2823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B04072">
        <w:rPr>
          <w:rFonts w:ascii="Times New Roman" w:hAnsi="Times New Roman"/>
        </w:rPr>
        <w:t>26</w:t>
      </w:r>
      <w:r w:rsidR="008A651D">
        <w:rPr>
          <w:rFonts w:ascii="Times New Roman" w:hAnsi="Times New Roman"/>
        </w:rPr>
        <w:t>/18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D11C87">
        <w:rPr>
          <w:rFonts w:ascii="Times New Roman" w:hAnsi="Times New Roman"/>
        </w:rPr>
        <w:t>ej</w:t>
      </w:r>
      <w:r w:rsidR="00A958D2">
        <w:rPr>
          <w:rFonts w:ascii="Times New Roman" w:hAnsi="Times New Roman"/>
        </w:rPr>
        <w:t xml:space="preserve"> funkcionár</w:t>
      </w:r>
      <w:r w:rsidR="00D11C87">
        <w:rPr>
          <w:rFonts w:ascii="Times New Roman" w:hAnsi="Times New Roman"/>
        </w:rPr>
        <w:t>ke</w:t>
      </w:r>
      <w:r w:rsidR="0078281C">
        <w:rPr>
          <w:rFonts w:ascii="Times New Roman" w:hAnsi="Times New Roman"/>
        </w:rPr>
        <w:t xml:space="preserve"> </w:t>
      </w:r>
      <w:r w:rsidR="00B04072">
        <w:rPr>
          <w:rFonts w:ascii="Times New Roman" w:hAnsi="Times New Roman"/>
        </w:rPr>
        <w:t>Júlii Dianovskej, predsedníčke dozornej rady Špecializovaný ústav Marína, š.p. Kováčová</w:t>
      </w:r>
      <w:r w:rsidR="00AD282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AD2823">
      <w:pPr>
        <w:pStyle w:val="BodyTextIndent2"/>
        <w:bidi w:val="0"/>
        <w:spacing w:after="0" w:line="240" w:lineRule="auto"/>
        <w:ind w:firstLine="425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D2823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D2823">
      <w:pPr>
        <w:pStyle w:val="Heading2"/>
        <w:bidi w:val="0"/>
        <w:ind w:right="23" w:firstLine="708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8A651D">
        <w:rPr>
          <w:rFonts w:ascii="Times New Roman" w:hAnsi="Times New Roman"/>
          <w:b w:val="0"/>
          <w:szCs w:val="24"/>
        </w:rPr>
        <w:t>2</w:t>
      </w:r>
      <w:r w:rsidR="00B04072">
        <w:rPr>
          <w:rFonts w:ascii="Times New Roman" w:hAnsi="Times New Roman"/>
          <w:b w:val="0"/>
          <w:szCs w:val="24"/>
        </w:rPr>
        <w:t>23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8A651D">
        <w:rPr>
          <w:rFonts w:ascii="Times New Roman" w:hAnsi="Times New Roman"/>
          <w:b w:val="0"/>
          <w:szCs w:val="24"/>
        </w:rPr>
        <w:t>15</w:t>
      </w:r>
      <w:r w:rsidR="00D275CC">
        <w:rPr>
          <w:rFonts w:ascii="Times New Roman" w:hAnsi="Times New Roman"/>
          <w:b w:val="0"/>
          <w:szCs w:val="24"/>
        </w:rPr>
        <w:t>. mája 201</w:t>
      </w:r>
      <w:r w:rsidR="008A651D">
        <w:rPr>
          <w:rFonts w:ascii="Times New Roman" w:hAnsi="Times New Roman"/>
          <w:b w:val="0"/>
          <w:szCs w:val="24"/>
        </w:rPr>
        <w:t>8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povinnosti uvedenej v čl. 7 ods. 1 ústavného zákona č. 357/2004 </w:t>
      </w:r>
      <w:r w:rsidR="00D275CC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A958D2" w:rsidRPr="002F37BB" w:rsidP="00DD5047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</w:t>
      </w:r>
      <w:r w:rsidR="00D11C87">
        <w:rPr>
          <w:rFonts w:ascii="Times New Roman" w:hAnsi="Times New Roman"/>
        </w:rPr>
        <w:t>á funkcionárka</w:t>
      </w:r>
      <w:r w:rsidRPr="002F37BB">
        <w:rPr>
          <w:rFonts w:ascii="Times New Roman" w:hAnsi="Times New Roman"/>
        </w:rPr>
        <w:t xml:space="preserve"> </w:t>
      </w:r>
      <w:r w:rsidR="00B04072">
        <w:rPr>
          <w:rFonts w:ascii="Times New Roman" w:hAnsi="Times New Roman"/>
        </w:rPr>
        <w:t>Júlia Dianovská, predsedníčka dozornej rady Špecializovaný ústav Marína, š.p. Kováčová</w:t>
      </w:r>
      <w:r w:rsidRPr="002F37BB" w:rsidR="00B04072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tým, že nepodal</w:t>
      </w:r>
      <w:r w:rsidR="00D11C87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oznámenie podľa čl. 7 ústavného zákona </w:t>
      </w:r>
      <w:r w:rsidR="008A651D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357/2004 Z. z. o ochrane verejného záujmu pri výkone funkcií verejných funkcionárov v znení ústavného zákona č. 545/2005 Z. z. v lehote stanovenej v tomto článku</w:t>
      </w:r>
      <w:r w:rsidR="00241D7B"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</w:t>
      </w:r>
      <w:r w:rsidR="00A90E7B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bidi w:val="0"/>
        <w:ind w:right="23" w:firstLine="540"/>
        <w:rPr>
          <w:rFonts w:ascii="Times New Roman" w:hAnsi="Times New Roman"/>
          <w:b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AD2823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3336F3" w:rsidRPr="002F37BB" w:rsidP="00C70CAD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241D7B">
      <w:pPr>
        <w:bidi w:val="0"/>
        <w:jc w:val="both"/>
        <w:rPr>
          <w:rFonts w:ascii="Times New Roman" w:hAnsi="Times New Roman"/>
        </w:rPr>
      </w:pPr>
      <w:r w:rsidR="00241D7B">
        <w:rPr>
          <w:rFonts w:ascii="Times New Roman" w:hAnsi="Times New Roman"/>
        </w:rPr>
        <w:t xml:space="preserve">      </w:t>
      </w:r>
      <w:r w:rsidR="00AD2823">
        <w:rPr>
          <w:rFonts w:ascii="Times New Roman" w:hAnsi="Times New Roman"/>
        </w:rPr>
        <w:tab/>
      </w:r>
      <w:r w:rsidR="002C659B">
        <w:rPr>
          <w:rFonts w:ascii="Times New Roman" w:hAnsi="Times New Roman"/>
        </w:rPr>
        <w:t>verejn</w:t>
      </w:r>
      <w:r w:rsidR="00D11C87">
        <w:rPr>
          <w:rFonts w:ascii="Times New Roman" w:hAnsi="Times New Roman"/>
        </w:rPr>
        <w:t xml:space="preserve">ej </w:t>
      </w:r>
      <w:r w:rsidR="002C659B">
        <w:rPr>
          <w:rFonts w:ascii="Times New Roman" w:hAnsi="Times New Roman"/>
        </w:rPr>
        <w:t>funkcionár</w:t>
      </w:r>
      <w:r w:rsidR="00D11C87">
        <w:rPr>
          <w:rFonts w:ascii="Times New Roman" w:hAnsi="Times New Roman"/>
        </w:rPr>
        <w:t>ke</w:t>
      </w:r>
      <w:r w:rsidR="002C659B">
        <w:rPr>
          <w:rFonts w:ascii="Times New Roman" w:hAnsi="Times New Roman"/>
        </w:rPr>
        <w:t xml:space="preserve"> </w:t>
      </w:r>
      <w:r w:rsidR="00B04072">
        <w:rPr>
          <w:rFonts w:ascii="Times New Roman" w:hAnsi="Times New Roman"/>
        </w:rPr>
        <w:t>Júlii Dianovskej, predsedníčke dozornej rady Špecializovaný ústav Marína, š.p. Kováčová</w:t>
      </w:r>
      <w:r w:rsidRPr="002F37BB" w:rsidR="00B04072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v súlade s čl. 9 ods. 10 písm. a)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 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</w:t>
      </w:r>
      <w:r w:rsidR="0078281C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Z. z. o ochrane verejného záujmu pri výkone funkcií verejných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Pr="002F37BB">
        <w:rPr>
          <w:rFonts w:ascii="Times New Roman" w:hAnsi="Times New Roman"/>
        </w:rPr>
        <w:t>mesačné</w:t>
      </w:r>
      <w:r>
        <w:rPr>
          <w:rFonts w:ascii="Times New Roman" w:hAnsi="Times New Roman"/>
        </w:rPr>
        <w:t>mu</w:t>
      </w:r>
      <w:r w:rsidRPr="002F37BB">
        <w:rPr>
          <w:rFonts w:ascii="Times New Roman" w:hAnsi="Times New Roman"/>
        </w:rPr>
        <w:t xml:space="preserve"> platu</w:t>
      </w:r>
      <w:r w:rsidR="00705693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verej</w:t>
      </w:r>
      <w:r w:rsidR="00661F02">
        <w:rPr>
          <w:rFonts w:ascii="Times New Roman" w:hAnsi="Times New Roman"/>
        </w:rPr>
        <w:t xml:space="preserve">nej </w:t>
      </w:r>
      <w:r w:rsidRPr="002F37BB">
        <w:rPr>
          <w:rFonts w:ascii="Times New Roman" w:hAnsi="Times New Roman"/>
        </w:rPr>
        <w:t xml:space="preserve"> </w:t>
      </w:r>
      <w:r w:rsidR="0078281C">
        <w:rPr>
          <w:rFonts w:ascii="Times New Roman" w:hAnsi="Times New Roman"/>
        </w:rPr>
        <w:t>f</w:t>
      </w:r>
      <w:r w:rsidRPr="002F37BB">
        <w:rPr>
          <w:rFonts w:ascii="Times New Roman" w:hAnsi="Times New Roman"/>
        </w:rPr>
        <w:t>unkcionár</w:t>
      </w:r>
      <w:r w:rsidR="00661F02">
        <w:rPr>
          <w:rFonts w:ascii="Times New Roman" w:hAnsi="Times New Roman"/>
        </w:rPr>
        <w:t>ky</w:t>
      </w:r>
      <w:r w:rsidRPr="002F37BB">
        <w:rPr>
          <w:rFonts w:ascii="Times New Roman" w:hAnsi="Times New Roman"/>
        </w:rPr>
        <w:t xml:space="preserve">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AD282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A958D2" w:rsidP="00A958D2">
      <w:pPr>
        <w:bidi w:val="0"/>
        <w:ind w:right="-108"/>
        <w:rPr>
          <w:rFonts w:ascii="Times New Roman" w:hAnsi="Times New Roman"/>
          <w:b/>
        </w:rPr>
      </w:pPr>
    </w:p>
    <w:p w:rsidR="00A958D2" w:rsidP="00AD2823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 tomuto rozhodnutiu výboru o uložení pokuty môže dotknut</w:t>
      </w:r>
      <w:r w:rsidR="00661F02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verejn</w:t>
      </w:r>
      <w:r w:rsidR="00661F02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funkcionár</w:t>
      </w:r>
      <w:r w:rsidR="00661F02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A958D2" w:rsidP="00A958D2">
      <w:pPr>
        <w:bidi w:val="0"/>
        <w:ind w:right="-108"/>
        <w:rPr>
          <w:rFonts w:ascii="Times New Roman" w:hAnsi="Times New Roman"/>
          <w:b/>
        </w:rPr>
      </w:pPr>
    </w:p>
    <w:p w:rsidR="00C90370" w:rsidP="00A958D2">
      <w:pPr>
        <w:bidi w:val="0"/>
        <w:rPr>
          <w:rFonts w:ascii="Times New Roman" w:hAnsi="Times New Roman"/>
          <w:b/>
        </w:rPr>
      </w:pPr>
    </w:p>
    <w:p w:rsidR="00153831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AD282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AD2823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AD2823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661F02">
        <w:rPr>
          <w:b w:val="0"/>
        </w:rPr>
        <w:t>ej funkcio</w:t>
      </w:r>
      <w:r w:rsidR="00B04072">
        <w:rPr>
          <w:b w:val="0"/>
        </w:rPr>
        <w:t>n</w:t>
      </w:r>
      <w:r w:rsidR="00661F02">
        <w:rPr>
          <w:b w:val="0"/>
        </w:rPr>
        <w:t>árke v</w:t>
      </w:r>
      <w:r w:rsidRPr="004C7B3E">
        <w:rPr>
          <w:b w:val="0"/>
        </w:rPr>
        <w:t>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A651D" w:rsidP="008A651D">
      <w:pPr>
        <w:bidi w:val="0"/>
        <w:ind w:left="5220"/>
        <w:jc w:val="both"/>
        <w:rPr>
          <w:rFonts w:ascii="Times New Roman" w:hAnsi="Times New Roman"/>
          <w:b/>
        </w:rPr>
      </w:pPr>
      <w:r w:rsidR="00D275CC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Vladimír  </w:t>
      </w:r>
      <w:r>
        <w:rPr>
          <w:rFonts w:ascii="Times New Roman" w:hAnsi="Times New Roman"/>
          <w:b/>
        </w:rPr>
        <w:t>S l o b o d a</w:t>
      </w:r>
    </w:p>
    <w:p w:rsidR="008A651D" w:rsidP="008A651D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predseda výboru</w:t>
      </w:r>
    </w:p>
    <w:p w:rsidR="00D275CC" w:rsidP="008A651D">
      <w:pPr>
        <w:bidi w:val="0"/>
        <w:ind w:left="522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5A4275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79B9"/>
    <w:rsid w:val="000A072D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E0B"/>
    <w:rsid w:val="00191EF5"/>
    <w:rsid w:val="00192162"/>
    <w:rsid w:val="001A455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70248"/>
    <w:rsid w:val="00272B0C"/>
    <w:rsid w:val="00276AC5"/>
    <w:rsid w:val="00283BB7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5DFD"/>
    <w:rsid w:val="00380934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A4275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2"/>
    <w:rsid w:val="00661F04"/>
    <w:rsid w:val="00671B2B"/>
    <w:rsid w:val="006855D7"/>
    <w:rsid w:val="00697259"/>
    <w:rsid w:val="006E0517"/>
    <w:rsid w:val="006E177E"/>
    <w:rsid w:val="006E36B8"/>
    <w:rsid w:val="006F665E"/>
    <w:rsid w:val="006F7070"/>
    <w:rsid w:val="00705693"/>
    <w:rsid w:val="00710BA1"/>
    <w:rsid w:val="00716686"/>
    <w:rsid w:val="00722DA5"/>
    <w:rsid w:val="00753710"/>
    <w:rsid w:val="00765EB1"/>
    <w:rsid w:val="00770634"/>
    <w:rsid w:val="00772A7C"/>
    <w:rsid w:val="00774347"/>
    <w:rsid w:val="0078281C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51D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0E7B"/>
    <w:rsid w:val="00A91CFC"/>
    <w:rsid w:val="00A922E1"/>
    <w:rsid w:val="00A958D2"/>
    <w:rsid w:val="00A95D44"/>
    <w:rsid w:val="00AA4900"/>
    <w:rsid w:val="00AD15D5"/>
    <w:rsid w:val="00AD1C50"/>
    <w:rsid w:val="00AD2823"/>
    <w:rsid w:val="00AD5839"/>
    <w:rsid w:val="00AD5ADA"/>
    <w:rsid w:val="00AE0CF2"/>
    <w:rsid w:val="00B001E4"/>
    <w:rsid w:val="00B04072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5B"/>
    <w:rsid w:val="00C06832"/>
    <w:rsid w:val="00C15C96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11C87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427</Words>
  <Characters>2435</Characters>
  <Application>Microsoft Office Word</Application>
  <DocSecurity>0</DocSecurity>
  <Lines>0</Lines>
  <Paragraphs>0</Paragraphs>
  <ScaleCrop>false</ScaleCrop>
  <Company>Kancelaria NR SR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5</cp:revision>
  <cp:lastPrinted>2018-06-20T10:20:00Z</cp:lastPrinted>
  <dcterms:created xsi:type="dcterms:W3CDTF">2018-06-11T13:00:00Z</dcterms:created>
  <dcterms:modified xsi:type="dcterms:W3CDTF">2018-06-20T10:20:00Z</dcterms:modified>
</cp:coreProperties>
</file>