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6532A" w:rsidP="0036532A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36532A" w:rsidP="0036532A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36532A" w:rsidP="0036532A">
      <w:pPr>
        <w:widowControl/>
        <w:bidi w:val="0"/>
        <w:jc w:val="both"/>
        <w:rPr>
          <w:rFonts w:ascii="Arial" w:hAnsi="Arial"/>
          <w:b/>
          <w:i/>
          <w:sz w:val="20"/>
        </w:rPr>
      </w:pPr>
    </w:p>
    <w:p w:rsidR="0036532A" w:rsidP="0036532A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36532A" w:rsidP="0036532A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 xml:space="preserve">43. schôdza výboru                                                                                                           </w:t>
      </w:r>
    </w:p>
    <w:p w:rsidR="0036532A" w:rsidP="0036532A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Č. CRD-</w:t>
      </w:r>
      <w:r w:rsidR="005632FD">
        <w:rPr>
          <w:rFonts w:ascii="Arial" w:hAnsi="Arial" w:cs="Arial"/>
          <w:sz w:val="20"/>
          <w:szCs w:val="20"/>
        </w:rPr>
        <w:t>1180</w:t>
      </w:r>
      <w:r>
        <w:rPr>
          <w:rFonts w:ascii="Arial" w:hAnsi="Arial" w:cs="Arial"/>
          <w:sz w:val="20"/>
          <w:szCs w:val="20"/>
        </w:rPr>
        <w:t>/2018</w:t>
      </w:r>
    </w:p>
    <w:p w:rsidR="0036532A" w:rsidP="0036532A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36532A" w:rsidP="0036532A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36532A" w:rsidP="0036532A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 w:rsidR="00FE453C">
        <w:rPr>
          <w:rFonts w:ascii="Arial" w:hAnsi="Arial" w:cs="Arial"/>
          <w:b/>
          <w:sz w:val="20"/>
          <w:szCs w:val="20"/>
        </w:rPr>
        <w:t>96</w:t>
      </w:r>
    </w:p>
    <w:p w:rsidR="0036532A" w:rsidP="0036532A">
      <w:pPr>
        <w:widowControl/>
        <w:bidi w:val="0"/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Uznesenie</w:t>
      </w:r>
    </w:p>
    <w:p w:rsidR="0036532A" w:rsidP="0036532A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36532A" w:rsidP="0036532A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36532A" w:rsidP="0036532A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</w:p>
    <w:p w:rsidR="0036532A" w:rsidP="0036532A">
      <w:pPr>
        <w:widowControl/>
        <w:bidi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 11. júna 2018</w:t>
      </w:r>
    </w:p>
    <w:p w:rsidR="0036532A" w:rsidP="0036532A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36532A" w:rsidP="0036532A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36532A" w:rsidP="0036532A">
      <w:pPr>
        <w:bidi w:val="0"/>
        <w:jc w:val="both"/>
        <w:rPr>
          <w:rFonts w:ascii="Arial" w:hAnsi="Arial" w:cs="Arial"/>
          <w:sz w:val="20"/>
          <w:szCs w:val="20"/>
        </w:rPr>
      </w:pPr>
      <w:r w:rsidRPr="00FE3F5A">
        <w:rPr>
          <w:rFonts w:ascii="Arial" w:hAnsi="Arial" w:cs="Arial"/>
          <w:sz w:val="20"/>
          <w:szCs w:val="20"/>
        </w:rPr>
        <w:t>k</w:t>
      </w:r>
      <w:r w:rsidR="005632FD">
        <w:rPr>
          <w:rFonts w:ascii="Arial" w:hAnsi="Arial" w:cs="Arial"/>
          <w:sz w:val="20"/>
          <w:szCs w:val="20"/>
        </w:rPr>
        <w:t xml:space="preserve"> ročnej uzávierke </w:t>
      </w:r>
      <w:r>
        <w:rPr>
          <w:rFonts w:ascii="Arial" w:hAnsi="Arial" w:cs="Arial"/>
          <w:sz w:val="20"/>
          <w:szCs w:val="20"/>
        </w:rPr>
        <w:t>Ústavu pamäti národa za rok 2017 (tlač</w:t>
      </w:r>
      <w:r w:rsidR="005632FD">
        <w:rPr>
          <w:rFonts w:ascii="Arial" w:hAnsi="Arial" w:cs="Arial"/>
          <w:sz w:val="20"/>
          <w:szCs w:val="20"/>
        </w:rPr>
        <w:t xml:space="preserve"> 990</w:t>
      </w:r>
      <w:r>
        <w:rPr>
          <w:rFonts w:ascii="Arial" w:hAnsi="Arial" w:cs="Arial"/>
          <w:sz w:val="20"/>
          <w:szCs w:val="20"/>
        </w:rPr>
        <w:t xml:space="preserve">) </w:t>
      </w:r>
    </w:p>
    <w:p w:rsidR="0036532A" w:rsidRPr="00FE3F5A" w:rsidP="0036532A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36532A" w:rsidP="0036532A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36532A" w:rsidRPr="000E4F55" w:rsidP="0036532A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 w:rsidRPr="000E4F55">
        <w:rPr>
          <w:rFonts w:ascii="Arial" w:hAnsi="Arial" w:cs="Arial"/>
          <w:b/>
          <w:sz w:val="20"/>
          <w:szCs w:val="20"/>
        </w:rPr>
        <w:t xml:space="preserve">pre ľudské práva a národnostné menšiny </w:t>
      </w:r>
    </w:p>
    <w:p w:rsidR="0036532A" w:rsidRPr="00FE3F5A" w:rsidP="0036532A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36532A" w:rsidRPr="00EE0B0A" w:rsidP="005632FD">
      <w:pPr>
        <w:pStyle w:val="ListParagraph"/>
        <w:widowControl/>
        <w:bidi w:val="0"/>
        <w:ind w:left="1110"/>
        <w:jc w:val="both"/>
        <w:rPr>
          <w:rFonts w:ascii="Arial" w:hAnsi="Arial" w:cs="Arial"/>
          <w:sz w:val="20"/>
          <w:szCs w:val="20"/>
        </w:rPr>
      </w:pPr>
      <w:r w:rsidR="005632FD">
        <w:rPr>
          <w:rFonts w:ascii="Arial" w:hAnsi="Arial" w:cs="Arial"/>
          <w:b/>
          <w:spacing w:val="110"/>
          <w:sz w:val="20"/>
          <w:szCs w:val="20"/>
        </w:rPr>
        <w:t>schvaľuje</w:t>
      </w:r>
    </w:p>
    <w:p w:rsidR="0036532A" w:rsidP="0036532A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36532A" w:rsidP="005632FD">
      <w:pPr>
        <w:bidi w:val="0"/>
        <w:jc w:val="both"/>
        <w:rPr>
          <w:rFonts w:ascii="Arial" w:hAnsi="Arial" w:cs="Arial"/>
          <w:sz w:val="20"/>
          <w:szCs w:val="20"/>
        </w:rPr>
      </w:pPr>
      <w:r w:rsidR="005632FD">
        <w:rPr>
          <w:rFonts w:ascii="Arial" w:hAnsi="Arial" w:cs="Arial"/>
          <w:sz w:val="20"/>
          <w:szCs w:val="20"/>
        </w:rPr>
        <w:t xml:space="preserve">ročnú uzávierku Ústavu pamäti národa za rok 2017 (tlač 990). </w:t>
      </w:r>
    </w:p>
    <w:p w:rsidR="0036532A" w:rsidP="0036532A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36532A" w:rsidP="0036532A">
      <w:pPr>
        <w:bidi w:val="0"/>
        <w:rPr>
          <w:rFonts w:ascii="Arial" w:hAnsi="Arial" w:cs="Arial"/>
          <w:sz w:val="20"/>
          <w:szCs w:val="20"/>
        </w:rPr>
      </w:pPr>
    </w:p>
    <w:p w:rsidR="0036532A" w:rsidP="0036532A">
      <w:pPr>
        <w:bidi w:val="0"/>
        <w:rPr>
          <w:rFonts w:ascii="Arial" w:hAnsi="Arial" w:cs="Arial"/>
          <w:sz w:val="20"/>
          <w:szCs w:val="20"/>
        </w:rPr>
      </w:pPr>
    </w:p>
    <w:p w:rsidR="0036532A" w:rsidP="0036532A">
      <w:pPr>
        <w:bidi w:val="0"/>
        <w:rPr>
          <w:rFonts w:ascii="Arial" w:hAnsi="Arial" w:cs="Arial"/>
          <w:sz w:val="20"/>
          <w:szCs w:val="20"/>
        </w:rPr>
      </w:pPr>
    </w:p>
    <w:p w:rsidR="0036532A" w:rsidP="0036532A">
      <w:pPr>
        <w:bidi w:val="0"/>
        <w:rPr>
          <w:rFonts w:ascii="Arial" w:hAnsi="Arial" w:cs="Arial"/>
          <w:sz w:val="20"/>
          <w:szCs w:val="20"/>
        </w:rPr>
      </w:pPr>
    </w:p>
    <w:p w:rsidR="0036532A" w:rsidP="0036532A">
      <w:pPr>
        <w:bidi w:val="0"/>
        <w:rPr>
          <w:rFonts w:ascii="Arial" w:hAnsi="Arial" w:cs="Arial"/>
          <w:sz w:val="20"/>
          <w:szCs w:val="20"/>
        </w:rPr>
      </w:pPr>
    </w:p>
    <w:p w:rsidR="0036532A" w:rsidP="0036532A">
      <w:pPr>
        <w:bidi w:val="0"/>
        <w:rPr>
          <w:rFonts w:ascii="Arial" w:hAnsi="Arial" w:cs="Arial"/>
          <w:sz w:val="20"/>
          <w:szCs w:val="20"/>
        </w:rPr>
      </w:pPr>
    </w:p>
    <w:p w:rsidR="0036532A" w:rsidP="0036532A">
      <w:pPr>
        <w:bidi w:val="0"/>
        <w:rPr>
          <w:rFonts w:ascii="Arial" w:hAnsi="Arial" w:cs="Arial"/>
          <w:sz w:val="20"/>
          <w:szCs w:val="20"/>
        </w:rPr>
      </w:pPr>
    </w:p>
    <w:p w:rsidR="0036532A" w:rsidP="0036532A">
      <w:pPr>
        <w:bidi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Natália Blahová </w:t>
        <w:tab/>
        <w:tab/>
        <w:tab/>
        <w:tab/>
        <w:tab/>
        <w:tab/>
        <w:tab/>
        <w:tab/>
        <w:t>Anna Verešová</w:t>
      </w:r>
    </w:p>
    <w:p w:rsidR="0036532A" w:rsidP="0036532A">
      <w:pPr>
        <w:bidi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Augustín Hambálek </w:t>
        <w:tab/>
        <w:tab/>
        <w:tab/>
        <w:tab/>
        <w:tab/>
        <w:tab/>
        <w:tab/>
        <w:tab/>
        <w:t>predsedníčka výboru</w:t>
      </w:r>
    </w:p>
    <w:p w:rsidR="0036532A" w:rsidP="0036532A">
      <w:pPr>
        <w:bidi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overovatelia</w:t>
      </w:r>
    </w:p>
    <w:p w:rsidR="0036532A" w:rsidP="0036532A">
      <w:pPr>
        <w:bidi w:val="0"/>
        <w:rPr>
          <w:rFonts w:ascii="Times New Roman" w:hAnsi="Times New Roman"/>
        </w:rPr>
      </w:pPr>
    </w:p>
    <w:p w:rsidR="00D84A42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973C5"/>
    <w:multiLevelType w:val="hybridMultilevel"/>
    <w:tmpl w:val="CBB8079E"/>
    <w:lvl w:ilvl="0">
      <w:start w:val="1"/>
      <w:numFmt w:val="upperLetter"/>
      <w:lvlText w:val="%1."/>
      <w:lvlJc w:val="left"/>
      <w:pPr>
        <w:ind w:left="1110" w:hanging="405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75850"/>
    <w:rsid w:val="000E4F55"/>
    <w:rsid w:val="00121927"/>
    <w:rsid w:val="0036532A"/>
    <w:rsid w:val="004B2B7E"/>
    <w:rsid w:val="005632FD"/>
    <w:rsid w:val="00571592"/>
    <w:rsid w:val="006D3290"/>
    <w:rsid w:val="00775850"/>
    <w:rsid w:val="0078128E"/>
    <w:rsid w:val="008D4633"/>
    <w:rsid w:val="00905C3F"/>
    <w:rsid w:val="00986EDE"/>
    <w:rsid w:val="00A31012"/>
    <w:rsid w:val="00B006CF"/>
    <w:rsid w:val="00BE3990"/>
    <w:rsid w:val="00D84A42"/>
    <w:rsid w:val="00EE0B0A"/>
    <w:rsid w:val="00FE3F5A"/>
    <w:rsid w:val="00FE453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32A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532A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4B2B7E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B2B7E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102</Words>
  <Characters>585</Characters>
  <Application>Microsoft Office Word</Application>
  <DocSecurity>0</DocSecurity>
  <Lines>0</Lines>
  <Paragraphs>0</Paragraphs>
  <ScaleCrop>false</ScaleCrop>
  <Company>Kancelaria NRSR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Sándor, Eleonóra, prom. fil.</dc:creator>
  <cp:lastModifiedBy>Sándor, Eleonóra, prom. fil.</cp:lastModifiedBy>
  <cp:revision>3</cp:revision>
  <cp:lastPrinted>2018-06-12T08:19:00Z</cp:lastPrinted>
  <dcterms:created xsi:type="dcterms:W3CDTF">2018-06-28T14:03:00Z</dcterms:created>
  <dcterms:modified xsi:type="dcterms:W3CDTF">2018-06-28T14:04:00Z</dcterms:modified>
</cp:coreProperties>
</file>