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360E" w:rsidP="0094360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94360E" w:rsidP="0094360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4360E" w:rsidP="0094360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4360E" w:rsidP="0094360E">
      <w:pPr>
        <w:bidi w:val="0"/>
        <w:rPr>
          <w:rFonts w:ascii="Arial" w:hAnsi="Arial" w:cs="Arial"/>
          <w:b/>
          <w:i/>
        </w:rPr>
      </w:pPr>
    </w:p>
    <w:p w:rsidR="0094360E" w:rsidP="0094360E">
      <w:pPr>
        <w:bidi w:val="0"/>
        <w:rPr>
          <w:rFonts w:ascii="Arial" w:hAnsi="Arial" w:cs="Arial"/>
          <w:b/>
          <w:i/>
        </w:rPr>
      </w:pPr>
    </w:p>
    <w:p w:rsidR="0094360E" w:rsidP="0094360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94360E" w:rsidP="0094360E">
      <w:pPr>
        <w:bidi w:val="0"/>
        <w:jc w:val="both"/>
        <w:rPr>
          <w:rFonts w:ascii="Arial" w:hAnsi="Arial" w:cs="Arial"/>
        </w:rPr>
      </w:pPr>
    </w:p>
    <w:p w:rsidR="0094360E" w:rsidP="0094360E">
      <w:pPr>
        <w:bidi w:val="0"/>
        <w:jc w:val="both"/>
        <w:rPr>
          <w:rFonts w:ascii="Arial" w:hAnsi="Arial" w:cs="Arial"/>
        </w:rPr>
      </w:pPr>
    </w:p>
    <w:p w:rsidR="0094360E" w:rsidP="0094360E">
      <w:pPr>
        <w:bidi w:val="0"/>
        <w:jc w:val="both"/>
        <w:rPr>
          <w:rFonts w:ascii="Arial" w:hAnsi="Arial" w:cs="Arial"/>
        </w:rPr>
      </w:pPr>
    </w:p>
    <w:p w:rsidR="0094360E" w:rsidP="0094360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44. schôdza výboru </w:t>
      </w:r>
    </w:p>
    <w:p w:rsidR="0094360E" w:rsidP="0094360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94360E" w:rsidP="0094360E">
      <w:pPr>
        <w:bidi w:val="0"/>
        <w:jc w:val="both"/>
        <w:rPr>
          <w:rFonts w:ascii="Arial" w:hAnsi="Arial" w:cs="Arial"/>
        </w:rPr>
      </w:pPr>
    </w:p>
    <w:p w:rsidR="0094360E" w:rsidP="0094360E">
      <w:pPr>
        <w:bidi w:val="0"/>
        <w:rPr>
          <w:rFonts w:ascii="Arial" w:hAnsi="Arial" w:cs="Arial"/>
        </w:rPr>
      </w:pPr>
    </w:p>
    <w:p w:rsidR="0094360E" w:rsidP="0094360E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176</w:t>
      </w:r>
    </w:p>
    <w:p w:rsidR="0094360E" w:rsidP="0094360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4360E" w:rsidP="0094360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4360E" w:rsidP="0094360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4360E" w:rsidP="0094360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 w:rsidR="00E73A0C">
        <w:rPr>
          <w:rFonts w:ascii="Arial" w:hAnsi="Arial" w:cs="Arial"/>
          <w:b/>
        </w:rPr>
        <w:t>zo 7</w:t>
      </w:r>
      <w:r>
        <w:rPr>
          <w:rFonts w:ascii="Arial" w:hAnsi="Arial" w:cs="Arial"/>
          <w:b/>
        </w:rPr>
        <w:t>. júna 2018</w:t>
      </w:r>
    </w:p>
    <w:p w:rsidR="0094360E" w:rsidP="0094360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4360E" w:rsidP="0094360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záverečného účtu kapitoly Ministerstva pôdohospodárstva a rozvoja vidieka Slovenskej republiky za rok 2017</w:t>
      </w:r>
    </w:p>
    <w:p w:rsidR="0094360E" w:rsidP="0094360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4360E" w:rsidP="0094360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 r e r o k o v a l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návrh záverečného účtu kapitoly Ministerstva pôdohospodárstva a rozvoja vidieka Slovenskej republiky za rok 2017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</w:t>
        <w:tab/>
        <w:t>s ú h l a s í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 návrhom záverečného účtu kapitoly Ministerstva pôdohospodárstva a rozvoja vidieka Slovenskej republiky za rok 2017, ktorý vykazuje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</w:r>
      <w:r w:rsidRPr="00674829">
        <w:rPr>
          <w:rFonts w:ascii="Arial" w:hAnsi="Arial" w:cs="Arial"/>
          <w:b/>
        </w:rPr>
        <w:t>príjmy spolu</w:t>
      </w:r>
      <w:r w:rsidR="00F56D2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F56D20">
        <w:rPr>
          <w:rFonts w:ascii="Arial" w:hAnsi="Arial" w:cs="Arial"/>
          <w:b/>
        </w:rPr>
        <w:t>661 856 011 eur</w:t>
      </w:r>
      <w:r>
        <w:rPr>
          <w:rFonts w:ascii="Arial" w:hAnsi="Arial" w:cs="Arial"/>
          <w:b/>
        </w:rPr>
        <w:tab/>
        <w:tab/>
        <w:tab/>
        <w:tab/>
        <w:tab/>
        <w:t xml:space="preserve">   </w:t>
      </w:r>
      <w:r w:rsidRPr="0067482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ab/>
        <w:tab/>
        <w:tab/>
        <w:tab/>
        <w:tab/>
      </w:r>
    </w:p>
    <w:p w:rsidR="0094360E" w:rsidRPr="00674829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  <w:b/>
        </w:rPr>
        <w:t>z toho: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prijaté z</w:t>
      </w:r>
      <w:r>
        <w:rPr>
          <w:rFonts w:ascii="Arial" w:hAnsi="Arial" w:cs="Arial"/>
          <w:b/>
        </w:rPr>
        <w:t> </w:t>
      </w:r>
      <w:r w:rsidRPr="00674829">
        <w:rPr>
          <w:rFonts w:ascii="Arial" w:hAnsi="Arial" w:cs="Arial"/>
          <w:b/>
        </w:rPr>
        <w:t>rozpočtu EÚ</w:t>
      </w:r>
      <w:r w:rsidR="00F56D2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F56D20">
        <w:rPr>
          <w:rFonts w:ascii="Arial" w:hAnsi="Arial" w:cs="Arial"/>
          <w:b/>
        </w:rPr>
        <w:t xml:space="preserve">   631 473 069 eur</w:t>
      </w:r>
      <w:r>
        <w:rPr>
          <w:rFonts w:ascii="Arial" w:hAnsi="Arial" w:cs="Arial"/>
          <w:b/>
        </w:rPr>
        <w:tab/>
        <w:tab/>
        <w:tab/>
        <w:t xml:space="preserve">  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  <w:tab/>
        <w:tab/>
        <w:tab/>
        <w:tab/>
        <w:tab/>
        <w:tab/>
        <w:tab/>
        <w:tab/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  <w:b/>
        </w:rPr>
        <w:t>úhrn výdavkov v</w:t>
      </w:r>
      <w:r w:rsidR="00F56D20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sume</w:t>
      </w:r>
      <w:r w:rsidR="00F56D20">
        <w:rPr>
          <w:rFonts w:ascii="Arial" w:hAnsi="Arial" w:cs="Arial"/>
          <w:b/>
        </w:rPr>
        <w:t>:        843 574 339 eur</w:t>
      </w:r>
      <w:r>
        <w:rPr>
          <w:rFonts w:ascii="Arial" w:hAnsi="Arial" w:cs="Arial"/>
          <w:b/>
        </w:rPr>
        <w:tab/>
        <w:tab/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  <w:tab/>
        <w:tab/>
      </w:r>
    </w:p>
    <w:p w:rsidR="0094360E" w:rsidRPr="00674829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  <w:b/>
        </w:rPr>
        <w:t>z toho: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kryté pr</w:t>
      </w:r>
      <w:r>
        <w:rPr>
          <w:rFonts w:ascii="Arial" w:hAnsi="Arial" w:cs="Arial"/>
          <w:b/>
        </w:rPr>
        <w:t>ostriedkami EÚ</w:t>
      </w:r>
      <w:r w:rsidR="00F56D2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F56D20">
        <w:rPr>
          <w:rFonts w:ascii="Arial" w:hAnsi="Arial" w:cs="Arial"/>
          <w:b/>
        </w:rPr>
        <w:t>632 555 609 eur</w:t>
      </w:r>
      <w:r>
        <w:rPr>
          <w:rFonts w:ascii="Arial" w:hAnsi="Arial" w:cs="Arial"/>
          <w:b/>
        </w:rPr>
        <w:tab/>
        <w:t xml:space="preserve">   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  <w:tab/>
        <w:tab/>
        <w:tab/>
        <w:t xml:space="preserve">         </w:t>
        <w:tab/>
      </w:r>
      <w:r w:rsidRPr="00674829">
        <w:rPr>
          <w:rFonts w:ascii="Arial" w:hAnsi="Arial" w:cs="Arial"/>
          <w:b/>
        </w:rPr>
        <w:tab/>
        <w:tab/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  <w:b/>
        </w:rPr>
        <w:t>Saldo príjmov a</w:t>
      </w:r>
      <w:r w:rsidR="00F56D20">
        <w:rPr>
          <w:rFonts w:ascii="Arial" w:hAnsi="Arial" w:cs="Arial"/>
          <w:b/>
        </w:rPr>
        <w:t> </w:t>
      </w:r>
      <w:r w:rsidRPr="00674829">
        <w:rPr>
          <w:rFonts w:ascii="Arial" w:hAnsi="Arial" w:cs="Arial"/>
          <w:b/>
        </w:rPr>
        <w:t>vý</w:t>
      </w:r>
      <w:r>
        <w:rPr>
          <w:rFonts w:ascii="Arial" w:hAnsi="Arial" w:cs="Arial"/>
          <w:b/>
        </w:rPr>
        <w:t>davkov</w:t>
      </w:r>
      <w:r w:rsidR="00F56D2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 xml:space="preserve"> </w:t>
      </w:r>
      <w:r w:rsidR="00F56D20">
        <w:rPr>
          <w:rFonts w:ascii="Arial" w:hAnsi="Arial" w:cs="Arial"/>
          <w:b/>
        </w:rPr>
        <w:t>- 181 718 329 eur</w:t>
      </w:r>
      <w:r>
        <w:rPr>
          <w:rFonts w:ascii="Arial" w:hAnsi="Arial" w:cs="Arial"/>
          <w:b/>
        </w:rPr>
        <w:t xml:space="preserve">   </w:t>
        <w:tab/>
        <w:tab/>
        <w:tab/>
        <w:t xml:space="preserve"> </w:t>
        <w:tab/>
        <w:tab/>
        <w:tab/>
        <w:tab/>
        <w:tab/>
        <w:tab/>
        <w:tab/>
        <w:t xml:space="preserve">                                                        </w:t>
        <w:tab/>
        <w:tab/>
        <w:tab/>
        <w:tab/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o d p o r ú č a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návrh záverečného účtu kapitoly Ministerstva pôdohospodárstva a rozvoja vidieka  Slovenskej republiky za rok 2017</w:t>
      </w:r>
      <w:r>
        <w:rPr>
          <w:rFonts w:ascii="Arial" w:hAnsi="Arial" w:cs="Arial"/>
          <w:bCs/>
        </w:rPr>
        <w:t xml:space="preserve"> v rámci štátneho záverečného účtu Slovenskej republiky </w:t>
      </w:r>
      <w:r>
        <w:rPr>
          <w:rFonts w:ascii="Arial" w:hAnsi="Arial" w:cs="Arial"/>
          <w:b/>
        </w:rPr>
        <w:t>schváliť;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u k l a d á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</w:t>
      </w:r>
    </w:p>
    <w:p w:rsidR="0094360E" w:rsidP="0094360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predložiť uznesenie výboru k návrhu záverečného účtu kapitoly Ministerstva pôdohospodárstva a rozvoja vidieka Slovenskej republiky za rok 2017 predsedovi Výboru Národnej rady Slovenskej republiky pre financie a rozpočet.</w:t>
      </w:r>
    </w:p>
    <w:p w:rsidR="0094360E" w:rsidP="0094360E">
      <w:pPr>
        <w:bidi w:val="0"/>
        <w:rPr>
          <w:rFonts w:ascii="Arial" w:hAnsi="Arial" w:cs="Arial"/>
        </w:rPr>
      </w:pPr>
    </w:p>
    <w:p w:rsidR="0094360E" w:rsidP="0094360E">
      <w:pPr>
        <w:bidi w:val="0"/>
        <w:rPr>
          <w:rFonts w:ascii="Arial" w:hAnsi="Arial" w:cs="Arial"/>
        </w:rPr>
      </w:pPr>
    </w:p>
    <w:p w:rsidR="0094360E" w:rsidP="0094360E">
      <w:pPr>
        <w:bidi w:val="0"/>
        <w:rPr>
          <w:rFonts w:ascii="Arial" w:hAnsi="Arial" w:cs="Arial"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4360E" w:rsidP="0094360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0C6BA5" w:rsidP="000C6BA5">
      <w:pPr>
        <w:bidi w:val="0"/>
        <w:rPr>
          <w:rFonts w:ascii="Times New Roman" w:hAnsi="Times New Roman"/>
        </w:rPr>
      </w:pPr>
    </w:p>
    <w:p w:rsidR="000C6BA5" w:rsidP="000C6BA5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0C6BA5" w:rsidP="000C6BA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9920B8" w:rsidP="0094360E">
      <w:pPr>
        <w:bidi w:val="0"/>
        <w:rPr>
          <w:rFonts w:ascii="Times New Roman" w:hAnsi="Times New Roman"/>
        </w:rPr>
      </w:pPr>
    </w:p>
    <w:sectPr w:rsidSect="000C6BA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A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C6BA5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4360E"/>
    <w:rsid w:val="000C6BA5"/>
    <w:rsid w:val="00674829"/>
    <w:rsid w:val="00712581"/>
    <w:rsid w:val="0094360E"/>
    <w:rsid w:val="009920B8"/>
    <w:rsid w:val="00E73A0C"/>
    <w:rsid w:val="00EB59B8"/>
    <w:rsid w:val="00F56D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0C6BA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C6BA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0C6BA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C6BA5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261</Words>
  <Characters>1491</Characters>
  <Application>Microsoft Office Word</Application>
  <DocSecurity>0</DocSecurity>
  <Lines>0</Lines>
  <Paragraphs>0</Paragraphs>
  <ScaleCrop>false</ScaleCrop>
  <Company>Kancelaria NRSR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2018-06-05T07:32:00Z</dcterms:created>
  <dcterms:modified xsi:type="dcterms:W3CDTF">2018-06-07T13:58:00Z</dcterms:modified>
</cp:coreProperties>
</file>