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455C3A">
        <w:rPr>
          <w:rFonts w:ascii="AT*Toronto" w:hAnsi="AT*Toronto"/>
          <w:b/>
          <w:sz w:val="32"/>
        </w:rPr>
        <w:t>229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4C364B">
        <w:t xml:space="preserve">Vlastimilovi Vyšňovskému, bývalému členovi predstavenstva HOREZZA, a.s. Piešťany </w:t>
        <w:br/>
      </w:r>
      <w:r w:rsidR="006C31BC">
        <w:t>(</w:t>
      </w:r>
      <w:r w:rsidR="004C364B">
        <w:t xml:space="preserve">vo verejnej funkcii dočasne poverený do 31.8.2017,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4C364B">
        <w:t xml:space="preserve">Vlastimilovi Vyšňovskému, bývalému členovi predstavenstva HOREZZA, a.s. Piešťany </w:t>
      </w:r>
      <w:r>
        <w:t xml:space="preserve">(č. konania </w:t>
      </w:r>
      <w:r w:rsidR="00073CDB">
        <w:t>V</w:t>
      </w:r>
      <w:r>
        <w:t>P/</w:t>
      </w:r>
      <w:r w:rsidR="002B2D68">
        <w:t>2</w:t>
      </w:r>
      <w:r w:rsidR="004C364B">
        <w:t>2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2D68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55C3A"/>
    <w:rsid w:val="004826FD"/>
    <w:rsid w:val="004A30CB"/>
    <w:rsid w:val="004C364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241</cp:revision>
  <cp:lastPrinted>2018-05-15T14:30:00Z</cp:lastPrinted>
  <dcterms:created xsi:type="dcterms:W3CDTF">2005-12-12T08:02:00Z</dcterms:created>
  <dcterms:modified xsi:type="dcterms:W3CDTF">2018-05-15T14:30:00Z</dcterms:modified>
</cp:coreProperties>
</file>