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F33BA9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1326D5">
        <w:rPr>
          <w:rFonts w:ascii="AT*Toronto" w:hAnsi="AT*Toronto"/>
        </w:rPr>
        <w:t>1</w:t>
      </w:r>
      <w:r w:rsidR="00DE30FC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065B07">
        <w:rPr>
          <w:rFonts w:ascii="AT*Toronto" w:hAnsi="AT*Toronto"/>
          <w:b/>
          <w:sz w:val="32"/>
        </w:rPr>
        <w:t>211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725E23">
        <w:rPr>
          <w:rFonts w:ascii="AT*Toronto" w:hAnsi="AT*Toronto"/>
        </w:rPr>
        <w:t>z</w:t>
      </w:r>
      <w:r w:rsidR="003C23CE">
        <w:rPr>
          <w:rFonts w:ascii="AT*Toronto" w:hAnsi="AT*Toronto"/>
        </w:rPr>
        <w:t xml:space="preserve"> </w:t>
      </w:r>
      <w:r w:rsidR="00DE30FC">
        <w:rPr>
          <w:rFonts w:ascii="AT*Toronto" w:hAnsi="AT*Toronto"/>
        </w:rPr>
        <w:t>15</w:t>
      </w:r>
      <w:r w:rsidR="003D016C">
        <w:rPr>
          <w:rFonts w:ascii="AT*Toronto" w:hAnsi="AT*Toronto"/>
        </w:rPr>
        <w:t xml:space="preserve">. </w:t>
      </w:r>
      <w:r w:rsidR="00DE30FC">
        <w:rPr>
          <w:rFonts w:ascii="AT*Toronto" w:hAnsi="AT*Toronto"/>
        </w:rPr>
        <w:t xml:space="preserve">mája </w:t>
      </w:r>
      <w:r>
        <w:rPr>
          <w:rFonts w:ascii="AT*Toronto" w:hAnsi="AT*Toronto"/>
        </w:rPr>
        <w:t>201</w:t>
      </w:r>
      <w:r w:rsidR="001326D5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E30FC">
        <w:t xml:space="preserve">k 31.3.2018 za rok 2017 a </w:t>
      </w:r>
      <w:r w:rsidR="00D32349">
        <w:rPr>
          <w:rFonts w:ascii="Times New Roman" w:hAnsi="Times New Roman"/>
        </w:rPr>
        <w:t xml:space="preserve">za </w:t>
      </w:r>
      <w:r w:rsidR="001326D5">
        <w:rPr>
          <w:rFonts w:ascii="Times New Roman" w:hAnsi="Times New Roman"/>
        </w:rPr>
        <w:t>február</w:t>
      </w:r>
      <w:r w:rsidR="003C23CE">
        <w:rPr>
          <w:rFonts w:ascii="Times New Roman" w:hAnsi="Times New Roman"/>
        </w:rPr>
        <w:t xml:space="preserve"> – m</w:t>
      </w:r>
      <w:r w:rsidR="00DE30FC">
        <w:rPr>
          <w:rFonts w:ascii="Times New Roman" w:hAnsi="Times New Roman"/>
        </w:rPr>
        <w:t xml:space="preserve">áj </w:t>
      </w:r>
      <w:r w:rsidR="001326D5">
        <w:rPr>
          <w:rFonts w:ascii="Times New Roman" w:hAnsi="Times New Roman"/>
        </w:rPr>
        <w:t>2018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</w:t>
      </w:r>
      <w:r>
        <w:rPr>
          <w:b/>
          <w:bCs/>
        </w:rPr>
        <w:t>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725E23" w:rsidP="00725E2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 w:rsidR="002A2EA3">
        <w:t xml:space="preserve">voči </w:t>
      </w:r>
      <w:r>
        <w:t xml:space="preserve">verejnému funkcionárovi </w:t>
      </w:r>
      <w:r w:rsidR="00DE30FC">
        <w:t xml:space="preserve">Petrovi Miturovi, predsedovi predstavenstva Automobilové opravovne Ministerstva vnútra Slovenskej republiky </w:t>
      </w:r>
      <w:r>
        <w:t>(do</w:t>
      </w:r>
      <w:r w:rsidR="003C23CE">
        <w:t xml:space="preserve"> verejnej funkcie bol menovaný </w:t>
      </w:r>
      <w:r w:rsidR="00DE30FC">
        <w:t>1.9.</w:t>
      </w:r>
      <w:r w:rsidR="003C23CE">
        <w:t>2017</w:t>
      </w:r>
      <w:r>
        <w:t xml:space="preserve">, oznámenie mal podať do </w:t>
      </w:r>
      <w:r w:rsidR="00DE30FC">
        <w:t>2.10.</w:t>
      </w:r>
      <w:r w:rsidR="003C23CE">
        <w:t>2017, oznámenie</w:t>
      </w:r>
      <w:r>
        <w:t xml:space="preserve"> </w:t>
      </w:r>
      <w:r w:rsidR="009A7A13">
        <w:t>podal 11.5.2</w:t>
      </w:r>
      <w:r w:rsidR="009A7A13">
        <w:t>018</w:t>
      </w:r>
      <w:r>
        <w:t>)</w:t>
      </w:r>
      <w:r>
        <w:rPr>
          <w:lang w:val="en-US"/>
        </w:rPr>
        <w:t xml:space="preserve">; </w:t>
      </w:r>
    </w:p>
    <w:p w:rsidR="000A244A" w:rsidP="00725E23">
      <w:pPr>
        <w:tabs>
          <w:tab w:val="left" w:pos="7920"/>
        </w:tabs>
        <w:ind w:firstLine="540"/>
        <w:jc w:val="both"/>
        <w:rPr>
          <w:b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25E23">
        <w:t xml:space="preserve">ého verejného funkcionára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725E23">
        <w:rPr>
          <w:b w:val="0"/>
        </w:rPr>
        <w:t>p</w:t>
      </w:r>
      <w:r>
        <w:rPr>
          <w:b w:val="0"/>
        </w:rPr>
        <w:t>oslan</w:t>
      </w:r>
      <w:r w:rsidR="00F33BA9">
        <w:rPr>
          <w:b w:val="0"/>
        </w:rPr>
        <w:t>ca</w:t>
      </w:r>
      <w:r w:rsidR="00725E23">
        <w:rPr>
          <w:b w:val="0"/>
        </w:rPr>
        <w:t xml:space="preserve"> </w:t>
      </w:r>
      <w:r w:rsidR="003C23CE">
        <w:rPr>
          <w:b w:val="0"/>
        </w:rPr>
        <w:t xml:space="preserve">Jozefa Lukáča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F33BA9">
        <w:t>cu</w:t>
      </w:r>
      <w:r w:rsidR="002A2EA3">
        <w:t xml:space="preserve"> 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</w:t>
      </w:r>
      <w:r w:rsidR="002E0DC7">
        <w:t xml:space="preserve">nia rozporu záujmov voči </w:t>
      </w:r>
      <w:r w:rsidR="00725E23">
        <w:t xml:space="preserve">verejnému funkcionárovi </w:t>
      </w:r>
      <w:r w:rsidR="00DE30FC">
        <w:t xml:space="preserve">Petrovi Miturovi, predsedovi predstavenstva Automobilové opravovne Ministerstva vnútra Slovenskej republiky </w:t>
      </w:r>
      <w:r>
        <w:t>(č. konania VP/</w:t>
      </w:r>
      <w:r w:rsidR="001326D5">
        <w:t>0</w:t>
      </w:r>
      <w:r w:rsidR="00F66C17">
        <w:t>4</w:t>
      </w:r>
      <w:r>
        <w:t>/1</w:t>
      </w:r>
      <w:r w:rsidR="001326D5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r w:rsidR="000C0E3E">
        <w:t xml:space="preserve">       </w:t>
      </w:r>
    </w:p>
    <w:p w:rsidR="00D32349" w:rsidRPr="006E2F5B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</w:p>
    <w:p w:rsidR="00D764EB" w:rsidP="00D764EB">
      <w:pPr>
        <w:ind w:left="5220"/>
        <w:jc w:val="both"/>
        <w:rPr>
          <w:b/>
        </w:rPr>
      </w:pPr>
      <w:r w:rsidR="00D32349">
        <w:t xml:space="preserve">             </w:t>
      </w:r>
      <w:r>
        <w:t xml:space="preserve">   Vladimír  </w:t>
      </w:r>
      <w:r>
        <w:rPr>
          <w:b/>
        </w:rPr>
        <w:t>S l o b o d a</w:t>
      </w:r>
    </w:p>
    <w:p w:rsidR="00D764EB" w:rsidP="00D764EB">
      <w:pPr>
        <w:ind w:left="5220"/>
        <w:jc w:val="both"/>
      </w:pPr>
      <w:r>
        <w:t xml:space="preserve">                     predseda výboru </w:t>
      </w:r>
    </w:p>
    <w:p w:rsidR="00D32349" w:rsidP="00D764EB">
      <w:pPr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04197"/>
    <w:multiLevelType w:val="hybridMultilevel"/>
    <w:tmpl w:val="B3B2614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34D10"/>
    <w:rsid w:val="000503FF"/>
    <w:rsid w:val="00053373"/>
    <w:rsid w:val="00055396"/>
    <w:rsid w:val="00065B07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326D5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A747C"/>
    <w:rsid w:val="002B12A1"/>
    <w:rsid w:val="002B4D02"/>
    <w:rsid w:val="002C0A86"/>
    <w:rsid w:val="002E0DC7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C23CE"/>
    <w:rsid w:val="003D016C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5347"/>
    <w:rsid w:val="00576A31"/>
    <w:rsid w:val="00581910"/>
    <w:rsid w:val="0059283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B05B2"/>
    <w:rsid w:val="006E0517"/>
    <w:rsid w:val="006E177E"/>
    <w:rsid w:val="006E2F5B"/>
    <w:rsid w:val="006E36B8"/>
    <w:rsid w:val="006E4BCC"/>
    <w:rsid w:val="006F194F"/>
    <w:rsid w:val="006F665E"/>
    <w:rsid w:val="006F7070"/>
    <w:rsid w:val="007158F2"/>
    <w:rsid w:val="00722DA5"/>
    <w:rsid w:val="00725E23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7F491D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07E4B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A7A13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764EB"/>
    <w:rsid w:val="00D85E3C"/>
    <w:rsid w:val="00D95C8B"/>
    <w:rsid w:val="00DD29F3"/>
    <w:rsid w:val="00DE30FC"/>
    <w:rsid w:val="00DF5A7D"/>
    <w:rsid w:val="00E07155"/>
    <w:rsid w:val="00E349FA"/>
    <w:rsid w:val="00E364ED"/>
    <w:rsid w:val="00E376B8"/>
    <w:rsid w:val="00E406C5"/>
    <w:rsid w:val="00E570B1"/>
    <w:rsid w:val="00E60BB6"/>
    <w:rsid w:val="00E65645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33BA9"/>
    <w:rsid w:val="00F57AF6"/>
    <w:rsid w:val="00F63C0A"/>
    <w:rsid w:val="00F66C17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248</cp:revision>
  <cp:lastPrinted>2018-05-15T13:07:00Z</cp:lastPrinted>
  <dcterms:created xsi:type="dcterms:W3CDTF">2005-12-12T08:02:00Z</dcterms:created>
  <dcterms:modified xsi:type="dcterms:W3CDTF">2018-05-15T13:07:00Z</dcterms:modified>
</cp:coreProperties>
</file>