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770F10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CA5704">
        <w:t>4</w:t>
      </w:r>
      <w:r w:rsidR="005A7B15">
        <w:t>8</w:t>
      </w:r>
      <w:r w:rsidRPr="00D14EA4" w:rsidR="00985280">
        <w:t>.</w:t>
      </w:r>
      <w:r w:rsidRPr="00D14EA4">
        <w:t xml:space="preserve"> schôdza</w:t>
      </w:r>
    </w:p>
    <w:p w:rsidR="00E20A99" w:rsidRPr="00500C97" w:rsidP="000D040E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2D2DF8" w:rsidR="002D2DF8">
        <w:t>409</w:t>
      </w:r>
      <w:r w:rsidRPr="00053FB9" w:rsidR="003371B9">
        <w:t>/</w:t>
      </w:r>
      <w:r w:rsidR="00053FB9">
        <w:t>201</w:t>
      </w:r>
      <w:r w:rsidR="007F1C48">
        <w:t>8</w:t>
      </w: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</w:t>
      </w:r>
      <w:r w:rsidR="00E27E58">
        <w:rPr>
          <w:b/>
        </w:rPr>
        <w:t xml:space="preserve"> </w:t>
      </w:r>
      <w:r w:rsidR="006E1385">
        <w:rPr>
          <w:b/>
        </w:rPr>
        <w:t xml:space="preserve">  </w:t>
      </w:r>
    </w:p>
    <w:p w:rsidR="006E1385" w:rsidP="00067F0B">
      <w:pPr>
        <w:ind w:left="3540" w:firstLine="708"/>
        <w:rPr>
          <w:b/>
        </w:rPr>
      </w:pPr>
      <w:r w:rsidR="00CA5704">
        <w:rPr>
          <w:b/>
        </w:rPr>
        <w:t xml:space="preserve">        </w:t>
      </w:r>
    </w:p>
    <w:p w:rsidR="00770F10" w:rsidP="00067F0B">
      <w:pPr>
        <w:ind w:left="3540" w:firstLine="708"/>
        <w:rPr>
          <w:b/>
        </w:rPr>
      </w:pPr>
      <w:r w:rsidR="007F1C48">
        <w:rPr>
          <w:b/>
        </w:rPr>
        <w:t xml:space="preserve">       </w:t>
      </w:r>
      <w:r w:rsidR="005A7B15">
        <w:rPr>
          <w:b/>
        </w:rPr>
        <w:t xml:space="preserve">  </w:t>
      </w:r>
      <w:r w:rsidR="00DB147E">
        <w:rPr>
          <w:b/>
        </w:rPr>
        <w:t>268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CA5704">
        <w:rPr>
          <w:b/>
        </w:rPr>
        <w:t>2</w:t>
      </w:r>
      <w:r w:rsidR="00C72FBD">
        <w:rPr>
          <w:b/>
        </w:rPr>
        <w:t xml:space="preserve">. </w:t>
      </w:r>
      <w:r w:rsidR="007F1C48">
        <w:rPr>
          <w:b/>
        </w:rPr>
        <w:t>m</w:t>
      </w:r>
      <w:r w:rsidR="005A7B15">
        <w:rPr>
          <w:b/>
        </w:rPr>
        <w:t>ája</w:t>
      </w:r>
      <w:r w:rsidR="00830899">
        <w:rPr>
          <w:b/>
        </w:rPr>
        <w:t xml:space="preserve"> 201</w:t>
      </w:r>
      <w:r w:rsidR="00CA5704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6E1385" w:rsidRPr="007F1C48" w:rsidP="007F1C48">
      <w:pPr>
        <w:pStyle w:val="BodyText"/>
        <w:spacing w:after="0"/>
        <w:jc w:val="both"/>
        <w:rPr>
          <w:b/>
          <w:bCs w:val="0"/>
        </w:rPr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7F1C48" w:rsidR="007F1C48">
        <w:t xml:space="preserve"> </w:t>
      </w:r>
      <w:r w:rsidR="0002312D">
        <w:t>v</w:t>
      </w:r>
      <w:r w:rsidRPr="0002312D" w:rsidR="0002312D">
        <w:t>ládny návrh zákona o niektorých opatreniach na znižovanie administratívnej záťaže využívaním informačných systémov verejnej správy a o zm</w:t>
      </w:r>
      <w:r w:rsidRPr="0002312D" w:rsidR="0002312D">
        <w:t>ene a doplnení niektorých zákonov (zákon proti byrokracii)</w:t>
      </w:r>
      <w:r w:rsidRPr="0002312D" w:rsidR="0002312D">
        <w:rPr>
          <w:b/>
        </w:rPr>
        <w:t xml:space="preserve"> (tlač 869)</w:t>
      </w:r>
      <w:r w:rsidR="0002312D">
        <w:rPr>
          <w:b/>
        </w:rPr>
        <w:t xml:space="preserve"> </w:t>
      </w:r>
      <w:r w:rsidRPr="007F1C48">
        <w:rPr>
          <w:b/>
          <w:bCs w:val="0"/>
        </w:rPr>
        <w:t>a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02312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02312D">
        <w:t>v</w:t>
      </w:r>
      <w:r w:rsidRPr="0002312D" w:rsidR="0002312D">
        <w:t>ládny</w:t>
      </w:r>
      <w:r w:rsidR="0002312D">
        <w:t>m</w:t>
      </w:r>
      <w:r w:rsidRPr="0002312D" w:rsidR="0002312D">
        <w:t xml:space="preserve"> návrh</w:t>
      </w:r>
      <w:r w:rsidR="0002312D">
        <w:t>om</w:t>
      </w:r>
      <w:r w:rsidRPr="0002312D" w:rsidR="0002312D">
        <w:t xml:space="preserve"> zákona o niektorých opatreniach na znižovanie administratívnej záťaže využívaním informačných systémov verejnej správy a o zmene a doplnení niektorých záko</w:t>
      </w:r>
      <w:r w:rsidRPr="0002312D" w:rsidR="0002312D">
        <w:t>nov (zákon proti byrokracii)</w:t>
      </w:r>
      <w:r w:rsidRPr="0002312D" w:rsidR="0002312D">
        <w:rPr>
          <w:b/>
        </w:rPr>
        <w:t xml:space="preserve"> (tlač 869)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CA5704" w:rsidRPr="00E20A99" w:rsidP="00CA5704">
      <w:pPr>
        <w:pStyle w:val="Heading1"/>
        <w:ind w:left="0" w:firstLine="360"/>
        <w:jc w:val="both"/>
      </w:pPr>
      <w:r w:rsidRPr="0002312D" w:rsidR="0002312D">
        <w:rPr>
          <w:b w:val="0"/>
        </w:rPr>
        <w:t>vládny návrh zákona o niektorých opatreniach na znižovanie administratívnej záťaže využívaním informačných systémov verejnej správy a o zmene a doplnení niektorých zákonov (zákon proti byrokracii) (tlač 869)</w:t>
      </w:r>
      <w:r w:rsidR="0002312D">
        <w:rPr>
          <w:b w:val="0"/>
        </w:rPr>
        <w:t xml:space="preserve"> </w:t>
      </w:r>
      <w:r w:rsidRPr="00E20A99" w:rsidR="00F33022">
        <w:t>schváliť</w:t>
      </w:r>
      <w:r>
        <w:t xml:space="preserve"> s pozmeňujúcimi a doplňujúcimi </w:t>
      </w:r>
      <w:r w:rsidRPr="00E20A99">
        <w:t>návrhm</w:t>
      </w:r>
      <w:r>
        <w:t>i</w:t>
      </w:r>
      <w:r w:rsidRPr="00E20A99">
        <w:t xml:space="preserve"> tak, ako </w:t>
      </w:r>
      <w:r>
        <w:t xml:space="preserve">sú uvedené </w:t>
      </w:r>
      <w:r w:rsidRPr="00E20A99">
        <w:t>v prílohe tohto uznesenia</w:t>
      </w:r>
      <w:r>
        <w:t>;</w:t>
      </w:r>
    </w:p>
    <w:p w:rsidR="00E13467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>podať predsed</w:t>
      </w:r>
      <w:r w:rsidR="005A7B15">
        <w:rPr>
          <w:lang w:val="sk-SK"/>
        </w:rPr>
        <w:t>ovi</w:t>
      </w:r>
      <w:r>
        <w:rPr>
          <w:lang w:val="sk-SK"/>
        </w:rPr>
        <w:t xml:space="preserve"> </w:t>
      </w:r>
      <w:r w:rsidR="000D040E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0D040E">
        <w:rPr>
          <w:lang w:val="sk-SK"/>
        </w:rPr>
        <w:t xml:space="preserve"> pre </w:t>
      </w:r>
      <w:r w:rsidR="0002312D">
        <w:rPr>
          <w:lang w:val="sk-SK"/>
        </w:rPr>
        <w:t>verejnú správu a regionál</w:t>
      </w:r>
      <w:r w:rsidR="0002312D">
        <w:rPr>
          <w:lang w:val="sk-SK"/>
        </w:rPr>
        <w:t>ny rozvoj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7F1C48" w:rsidP="00D96ABB">
      <w:pPr>
        <w:ind w:left="5664" w:firstLine="708"/>
      </w:pPr>
    </w:p>
    <w:p w:rsidR="007F1C48" w:rsidP="00D96ABB">
      <w:pPr>
        <w:ind w:left="5664" w:firstLine="708"/>
      </w:pPr>
    </w:p>
    <w:p w:rsidR="007F1C48" w:rsidP="00D96ABB">
      <w:pPr>
        <w:ind w:left="5664" w:firstLine="708"/>
      </w:pPr>
    </w:p>
    <w:p w:rsidR="00CA5704" w:rsidP="00CA5704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</w:t>
      </w:r>
      <w:r>
        <w:rPr>
          <w:rFonts w:ascii="AT*Zurich Calligraphic" w:hAnsi="AT*Zurich Calligraphic"/>
        </w:rPr>
        <w:t>ej rady  Slovenskej republiky</w:t>
      </w:r>
    </w:p>
    <w:p w:rsidR="00CA5704" w:rsidP="00CA5704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CA5704" w:rsidP="00CA5704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CA5704" w:rsidP="00CA5704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55B12">
        <w:rPr>
          <w:b/>
        </w:rPr>
        <w:t xml:space="preserve"> </w:t>
      </w:r>
      <w:r w:rsidR="00BF2139">
        <w:rPr>
          <w:b/>
        </w:rPr>
        <w:t>268</w:t>
      </w:r>
    </w:p>
    <w:p w:rsidR="00CA5704" w:rsidRPr="003371B9" w:rsidP="00CA5704">
      <w:pPr>
        <w:jc w:val="right"/>
      </w:pPr>
      <w:r>
        <w:rPr>
          <w:bCs w:val="0"/>
        </w:rPr>
        <w:t>4</w:t>
      </w:r>
      <w:r w:rsidR="0002312D">
        <w:rPr>
          <w:bCs w:val="0"/>
        </w:rPr>
        <w:t>8</w:t>
      </w:r>
      <w:r w:rsidRPr="003371B9">
        <w:rPr>
          <w:bCs w:val="0"/>
        </w:rPr>
        <w:t xml:space="preserve">. </w:t>
      </w:r>
      <w:r w:rsidRPr="003371B9">
        <w:t>schôdza</w:t>
      </w:r>
    </w:p>
    <w:p w:rsidR="00CA5704" w:rsidP="00CA5704">
      <w:pPr>
        <w:jc w:val="center"/>
        <w:rPr>
          <w:b/>
          <w:bCs w:val="0"/>
        </w:rPr>
      </w:pPr>
    </w:p>
    <w:p w:rsidR="00CA5704" w:rsidP="00CA5704">
      <w:pPr>
        <w:jc w:val="center"/>
        <w:rPr>
          <w:b/>
          <w:bCs w:val="0"/>
        </w:rPr>
      </w:pPr>
    </w:p>
    <w:p w:rsidR="00DA0AB2" w:rsidP="00CA5704">
      <w:pPr>
        <w:jc w:val="center"/>
        <w:rPr>
          <w:b/>
          <w:bCs w:val="0"/>
        </w:rPr>
      </w:pPr>
    </w:p>
    <w:p w:rsidR="00CA5704" w:rsidRPr="00067F0B" w:rsidP="00CA5704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>a doplňujúce návrhy</w:t>
      </w:r>
    </w:p>
    <w:p w:rsidR="00CA5704" w:rsidRPr="00CA5704" w:rsidP="0002312D">
      <w:pPr>
        <w:pStyle w:val="Heading1"/>
        <w:ind w:left="360"/>
        <w:jc w:val="center"/>
      </w:pPr>
      <w:r>
        <w:t>k </w:t>
      </w:r>
      <w:r w:rsidR="0002312D">
        <w:t>v</w:t>
      </w:r>
      <w:r w:rsidRPr="0002312D" w:rsidR="0002312D">
        <w:t>ládn</w:t>
      </w:r>
      <w:r w:rsidR="0002312D">
        <w:t>emu</w:t>
      </w:r>
      <w:r w:rsidRPr="0002312D" w:rsidR="0002312D">
        <w:t xml:space="preserve"> návrh</w:t>
      </w:r>
      <w:r w:rsidR="0002312D">
        <w:t>u</w:t>
      </w:r>
      <w:r w:rsidRPr="0002312D" w:rsidR="0002312D">
        <w:t xml:space="preserve"> zákona o niektorých opatreniach na znižovanie administratívnej záťaže využívaním informačných systémov verejnej správy a o zmene a doplnení niektorých zákonov (zákon proti byrokracii) (tlač 869)</w:t>
      </w:r>
    </w:p>
    <w:p w:rsidR="00CA5704" w:rsidP="00CA5704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C73817" w:rsidRPr="00E74DF2" w:rsidP="00E74DF2">
      <w:pPr>
        <w:ind w:firstLine="709"/>
        <w:jc w:val="both"/>
        <w:rPr>
          <w:bCs w:val="0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I § 1 ods. 6 druhá veta znie:</w:t>
      </w:r>
    </w:p>
    <w:p w:rsidR="00C73817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„Listinná podoba výpisov podľa predchádzajúcej vety nesmie byť staršia ako 30 dní, to neplatí ak ide o hlásenie pobytu podľa osobitného predpisu.</w:t>
      </w:r>
      <w:r w:rsidRPr="009A38E1">
        <w:rPr>
          <w:rFonts w:ascii="Times New Roman" w:hAnsi="Times New Roman"/>
          <w:sz w:val="24"/>
          <w:szCs w:val="24"/>
          <w:vertAlign w:val="superscript"/>
        </w:rPr>
        <w:t>7</w:t>
      </w:r>
      <w:r w:rsidRPr="009A38E1">
        <w:rPr>
          <w:rFonts w:ascii="Times New Roman" w:hAnsi="Times New Roman"/>
          <w:sz w:val="24"/>
          <w:szCs w:val="24"/>
        </w:rPr>
        <w:t>)“</w:t>
      </w:r>
      <w:r w:rsidRPr="009A38E1" w:rsidR="00230569">
        <w:rPr>
          <w:rFonts w:ascii="Times New Roman" w:hAnsi="Times New Roman"/>
          <w:sz w:val="24"/>
          <w:szCs w:val="24"/>
        </w:rPr>
        <w:t>.</w:t>
      </w:r>
    </w:p>
    <w:p w:rsidR="00C73817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 odkazu 7 znie:</w:t>
      </w:r>
    </w:p>
    <w:p w:rsidR="00C73817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7</w:t>
      </w:r>
      <w:r w:rsidRPr="009A38E1">
        <w:rPr>
          <w:rFonts w:ascii="Times New Roman" w:hAnsi="Times New Roman"/>
          <w:sz w:val="24"/>
          <w:szCs w:val="24"/>
        </w:rPr>
        <w:t>) Zákon č. 253/1998 Z. z. o hlásení pobytu občanov Slovenskej republiky a registri obyvateľov Slovenskej republiky v znení neskorších predpisov.“.</w:t>
      </w:r>
    </w:p>
    <w:p w:rsidR="00C73817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C73817" w:rsidRPr="009A38E1" w:rsidP="00624121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Zavádza sa výnimka, ktorou sa umožní občanom Slovenskej republiky pri hlásení pobytu, v prípade technických problémov na strane orgánu verejnej moci predkladať listinnú podobu výpisov bez časového obmedzenia. Jedinou podmienkou v tomto prípade je aby všetky údaje uvedené na výpise boli stále aktuálne a platné. Táto úprava má za cieľ zamedziť zhoršeniu podmienok pri predkladaní listinných výpisov v porovnaní so súčasnosťou.</w:t>
      </w: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IV b</w:t>
      </w:r>
      <w:r w:rsidRPr="009A38E1">
        <w:rPr>
          <w:rFonts w:ascii="Times New Roman" w:hAnsi="Times New Roman"/>
          <w:sz w:val="24"/>
          <w:szCs w:val="24"/>
        </w:rPr>
        <w:t>od 2 znie:</w:t>
      </w:r>
    </w:p>
    <w:p w:rsidR="00C73817" w:rsidRPr="009A38E1" w:rsidP="00624121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„2. V § 4a ods. 7 písmeno c) znie:</w:t>
      </w:r>
    </w:p>
    <w:p w:rsidR="00C73817" w:rsidRPr="009A38E1" w:rsidP="00624121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„c) údaje potrebné na vyžiadanie výpisu z registra trestov</w:t>
      </w:r>
      <w:r w:rsidRPr="009A38E1">
        <w:rPr>
          <w:rFonts w:ascii="Times New Roman" w:hAnsi="Times New Roman"/>
          <w:sz w:val="24"/>
          <w:szCs w:val="24"/>
          <w:vertAlign w:val="superscript"/>
        </w:rPr>
        <w:t>3ea</w:t>
      </w:r>
      <w:r w:rsidRPr="009A38E1">
        <w:rPr>
          <w:rFonts w:ascii="Times New Roman" w:hAnsi="Times New Roman"/>
          <w:sz w:val="24"/>
          <w:szCs w:val="24"/>
        </w:rPr>
        <w:t>) osoby, ktorá žiada o vydanie banského oprávnenia a zodpovedného zástupcu, ak bol ustanovený; u právnickej osoby aj údaje potrebné na vyžiadanie výpisu z registra trestov osoby, ktorá je jej štatutárnym orgánom alebo členom štatutárneho orgánu,“.“.</w:t>
      </w:r>
    </w:p>
    <w:p w:rsidR="00C73817" w:rsidRPr="009A38E1" w:rsidP="00624121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624121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Legislatívne spresnenie ustanovenia aby nedošlo k zmätočnému výkladu nakoľko nielen právnická osoba, ale aj fyzická osoba môže mať ustanoveného zodpovedného zástupcu za účelom splnenia podmienok na vydanie banského oprávnenia, ktorý musí byť bezúhonný.</w:t>
      </w:r>
    </w:p>
    <w:p w:rsidR="00C73817" w:rsidRPr="009A38E1" w:rsidP="00E74DF2">
      <w:pPr>
        <w:ind w:firstLine="709"/>
        <w:jc w:val="both"/>
        <w:rPr>
          <w:bCs w:val="0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IX</w:t>
      </w:r>
    </w:p>
    <w:p w:rsidR="00C73817" w:rsidRPr="009A38E1" w:rsidP="00E74DF2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Článok IX sa dopĺňa novelizačným bodom 3, ktorý znie:</w:t>
      </w:r>
    </w:p>
    <w:p w:rsidR="00C73817" w:rsidRPr="009A38E1" w:rsidP="00E74DF2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„3. V § 25a ods. 11 písm. b) sa slová „odseku 9“ nahrádzajú slovami „odseku 10“.“.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C529CE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Úprava vnútorného odkazu vzhľadom na vloženie nového odseku 6 v § 25a zákona Slovenskej národnej rady č. 330/1991 Zb. (čl. IX bod 2) a s tým súvisiace preznačenie doterajších odsekov.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624121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XIII body 1, 2 a 8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XIII bode 1 v § 17f ods. 3 písm. d), bode 2 v § 17f ods. 3 písm. g) a bode 8 v § 43 ods. 2 sa za slová „vyžiadanie, vydanie a zaslanie výpisov“ vkladajú slová „z registra trestov“.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C529CE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Spresnenie formulácie tak, aby bolo zrejmé, že úprava sa vzťahuje na výpisy z registra trestov.</w:t>
      </w:r>
    </w:p>
    <w:p w:rsidR="00C73817" w:rsidRPr="009A38E1" w:rsidP="00E74DF2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XIII sa za bod 7 vk</w:t>
      </w:r>
      <w:r w:rsidRPr="009A38E1">
        <w:rPr>
          <w:rFonts w:ascii="Times New Roman" w:hAnsi="Times New Roman"/>
          <w:sz w:val="24"/>
          <w:szCs w:val="24"/>
        </w:rPr>
        <w:t>ladá nový bod 8, ktorý znie:</w:t>
      </w:r>
    </w:p>
    <w:p w:rsidR="00C73817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„8. V § 43 prvej vete sa na konci bodka nahrádza čiarkou a pripájajú sa tieto slová:</w:t>
      </w:r>
    </w:p>
    <w:p w:rsidR="00C73817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„ak tento zákon neustanovuje inak.“ a v štvrtej vete sa vypúšťa slovo „opätovné“ a slová „osobitného predpisu“ sa nahrádzajú slovami „Zákonník</w:t>
      </w:r>
      <w:r w:rsidRPr="009A38E1">
        <w:rPr>
          <w:rFonts w:ascii="Times New Roman" w:hAnsi="Times New Roman"/>
          <w:sz w:val="24"/>
          <w:szCs w:val="24"/>
        </w:rPr>
        <w:t>a práce“.</w:t>
      </w:r>
    </w:p>
    <w:p w:rsidR="00C73817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624121">
      <w:pPr>
        <w:ind w:left="426"/>
        <w:jc w:val="both"/>
      </w:pPr>
      <w:r w:rsidRPr="009A38E1">
        <w:t>Nasledujúce novelizačné body sa primerane prečíslujú.</w:t>
      </w:r>
    </w:p>
    <w:p w:rsidR="00C73817" w:rsidRPr="009A38E1" w:rsidP="00624121">
      <w:pPr>
        <w:ind w:left="426"/>
        <w:jc w:val="both"/>
      </w:pPr>
    </w:p>
    <w:p w:rsidR="0032137D" w:rsidRPr="009A38E1" w:rsidP="0032137D">
      <w:pPr>
        <w:ind w:left="426"/>
        <w:jc w:val="both"/>
      </w:pPr>
      <w:r w:rsidRPr="009A38E1">
        <w:t>Tento bod nadobúda účinnosť 1. septembra 2018, čo sa v rámci vyhotovovania čistopisu schváleného zákona zapracuje do jeho ustanovenia o účinnosti.</w:t>
      </w:r>
    </w:p>
    <w:p w:rsidR="0032137D" w:rsidRPr="009A38E1" w:rsidP="0032137D">
      <w:pPr>
        <w:ind w:left="426"/>
        <w:jc w:val="both"/>
      </w:pPr>
    </w:p>
    <w:p w:rsidR="00E74DF2" w:rsidRPr="009A38E1" w:rsidP="00C529CE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Navrhnutou úpravou doterajšieho jediného odseku § 43 (po prečíslovaní § 43 odseku 1) v čl. XIII (teda v novele zákona č. 566/1992 Zb. o NBS) sa transparentne zabezpečuje jeho súlad so Zákonníkom práce aj v kontexte s § 43 novým odsekom 2, ktorý už je vo vládnom návrhu zákona (tlače 869). Zároveň vzhľadom na vykonávané úpravy § 43 zákona o NBS sa doplnením nového odseku 3 vytvárajú legislatívne predpoklady na plnohodnotné plnenie činností a úloh Národnej banky Slovenska (NBS) v rámci Eurosystému, Európskeho systému centrálnych bánk (ESCB), Európskeho systému finančného dohľadu a jednotného mechanizmu dohľadu nad bankovníctvom (tzv. SSM), ktoré NBS vyplývajú z Protokolu o Štatúte Európskeho systému centrálnych bánk a Európskej centrálnej banky (</w:t>
      </w:r>
      <w:r w:rsidRPr="009A38E1">
        <w:rPr>
          <w:rFonts w:ascii="Times New Roman" w:hAnsi="Times New Roman"/>
          <w:iCs/>
          <w:sz w:val="24"/>
          <w:szCs w:val="24"/>
        </w:rPr>
        <w:t>Ú. v. EÚ C 202, 7. 6. 2016</w:t>
      </w:r>
      <w:r w:rsidRPr="009A38E1">
        <w:rPr>
          <w:rFonts w:ascii="Times New Roman" w:hAnsi="Times New Roman"/>
          <w:sz w:val="24"/>
          <w:szCs w:val="24"/>
        </w:rPr>
        <w:t xml:space="preserve">) v platnom znení, z nariadení EÚ v oblasti týkajúcich sa Európskeho systému finančného dohľadu alebo jednotného mechanizmu dohľadu v oblasti bankovníctva [najmä z nariadení EÚ č. 1092/2010, č. 1093/2010, č. 1094/2010, č. 1095/2010, č. 1024/2013 a z nariadenia č. 468/2014 (ECB/2014/17)] a taktiež z nadväzných usmernení ECB (EÚ) 2015/855 (ECB/2015/11) a 2015/856 (ECB/2015/12) (Ú. v. EÚ L 135, 2. 6. 2015), ktorými sa ustanovujú zásady etického rámca pre jednotný mechanizmus dohľadu a zásady etického rámca Eurosystému. V zmysle týchto právnych aktov EÚ a ECB je potrebné, aby pre národné centrálne banky a vnútroštátne orgány dohľadu (teda aby aj pre NBS) bol vytvorený zákonný mechanizmus na zamedzenie konfliktu záujmov vrátane zamedzenia využívania informácií nadobudnutých zamestnancom počas zamestnania v takejto špecifickej inštitúcii (NBS) a o ktorých je zamestnanec povinný zachovávať mlčanlivosť. Pritom je tiež potrebné vytvoriť legislatívny priestor na zmluvné dojednanie obmedzenia zárobkovej činnosti až na obdobie dvoch rokov po skončení </w:t>
      </w:r>
      <w:r w:rsidRPr="009A38E1">
        <w:rPr>
          <w:rFonts w:ascii="Times New Roman" w:hAnsi="Times New Roman"/>
          <w:sz w:val="24"/>
          <w:szCs w:val="24"/>
        </w:rPr>
        <w:t xml:space="preserve">zamestnania v takejto inštitúcii (NBS), ktoré je potrebné na tzv. vychladnutie (zastaranie) nadobudnutých citlivých informácií (cooling-off period). Pre takýto legitímny postup sa vytvárajú legislatívne predpoklady práve navrhnutými úpravami § 43 zákona o </w:t>
      </w:r>
      <w:r w:rsidRPr="009A38E1">
        <w:rPr>
          <w:rFonts w:ascii="Times New Roman" w:hAnsi="Times New Roman"/>
          <w:sz w:val="24"/>
          <w:szCs w:val="24"/>
        </w:rPr>
        <w:t>NBS, ktorého novelizácia tvorí čl. XIII predloženého návrhu zákona (parlamentnej tlače 869).</w:t>
      </w:r>
    </w:p>
    <w:p w:rsidR="00E74DF2" w:rsidRPr="009A38E1" w:rsidP="00E74DF2">
      <w:pPr>
        <w:ind w:left="426"/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XIII bode 8 úvodnej vete sa slová „dopĺňa sa odsekom 2, ktorý znie:“ nahrádzajú slovami „dopĺňa sa odsekmi 2 a 3, ktoré znejú:“, zároveň sa za odsek 2 dopĺň</w:t>
      </w:r>
      <w:r w:rsidRPr="009A38E1">
        <w:rPr>
          <w:rFonts w:ascii="Times New Roman" w:hAnsi="Times New Roman"/>
          <w:sz w:val="24"/>
          <w:szCs w:val="24"/>
        </w:rPr>
        <w:t>a odsek 3, ktorý znie:</w:t>
      </w:r>
    </w:p>
    <w:p w:rsidR="00C73817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 w:rsidRPr="009A38E1">
        <w:rPr>
          <w:rFonts w:ascii="Times New Roman" w:hAnsi="Times New Roman"/>
          <w:sz w:val="24"/>
          <w:szCs w:val="24"/>
        </w:rPr>
        <w:t>„(3) Na účely obmedzenia zárobkovej činnosti zamestnanca Národnej banky Slovenska sa za zárobkovú činnosť, ktorá má k predmetu činnosti zamestnávateľa konkurenčný charakter</w:t>
      </w:r>
      <w:r w:rsidRPr="009A38E1">
        <w:rPr>
          <w:rFonts w:ascii="Times New Roman" w:hAnsi="Times New Roman"/>
          <w:sz w:val="24"/>
          <w:szCs w:val="24"/>
          <w:vertAlign w:val="superscript"/>
        </w:rPr>
        <w:t>10b</w:t>
      </w:r>
      <w:r w:rsidRPr="009A38E1">
        <w:rPr>
          <w:rFonts w:ascii="Times New Roman" w:hAnsi="Times New Roman"/>
          <w:sz w:val="24"/>
          <w:szCs w:val="24"/>
        </w:rPr>
        <w:t>) považuje aj činnosť, pri vykonávaní ktorej by bolo možné využiť alebo sprístupniť iným osobám informácie o skutočnostiach, o ktorých sa zamestnanec dozvedel v rámci výkonu svojho zamestnania v Národnej banke Slovenska a o ktorých je povinný zachovávať mlčanlivosť. Obmedzenie zárobkovej činnosti po skončení pracovného pomeru možno dohodnúť najdlhšie na dva roky.</w:t>
      </w:r>
      <w:r w:rsidRPr="009A38E1">
        <w:rPr>
          <w:rFonts w:ascii="Times New Roman" w:hAnsi="Times New Roman"/>
          <w:sz w:val="24"/>
          <w:szCs w:val="24"/>
          <w:lang w:eastAsia="x-none"/>
        </w:rPr>
        <w:t>“.</w:t>
      </w:r>
    </w:p>
    <w:p w:rsidR="00C73817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:rsidR="00C73817" w:rsidRPr="009A38E1" w:rsidP="00624121">
      <w:pPr>
        <w:pStyle w:val="BodyText"/>
        <w:spacing w:after="0"/>
        <w:ind w:left="426"/>
        <w:jc w:val="both"/>
        <w:rPr>
          <w:lang w:eastAsia="x-none"/>
        </w:rPr>
      </w:pPr>
      <w:r w:rsidRPr="009A38E1">
        <w:rPr>
          <w:lang w:eastAsia="x-none"/>
        </w:rPr>
        <w:t>Poznámka pod čiarou k odkazu 10b znie:</w:t>
      </w:r>
    </w:p>
    <w:p w:rsidR="00C73817" w:rsidRPr="009A38E1" w:rsidP="00624121">
      <w:pPr>
        <w:ind w:left="426"/>
        <w:jc w:val="both"/>
        <w:rPr>
          <w:lang w:eastAsia="x-none"/>
        </w:rPr>
      </w:pPr>
      <w:r w:rsidRPr="009A38E1">
        <w:rPr>
          <w:lang w:eastAsia="x-none"/>
        </w:rPr>
        <w:t>„</w:t>
      </w:r>
      <w:r w:rsidRPr="009A38E1">
        <w:rPr>
          <w:vertAlign w:val="superscript"/>
          <w:lang w:eastAsia="x-none"/>
        </w:rPr>
        <w:t>10b</w:t>
      </w:r>
      <w:r w:rsidRPr="009A38E1">
        <w:rPr>
          <w:lang w:eastAsia="x-none"/>
        </w:rPr>
        <w:t xml:space="preserve">) § 83 a 83a Zákonníka prace </w:t>
      </w:r>
      <w:r w:rsidRPr="009A38E1">
        <w:t>v znení neskorších predpisov</w:t>
      </w:r>
      <w:r w:rsidRPr="009A38E1">
        <w:rPr>
          <w:lang w:eastAsia="x-none"/>
        </w:rPr>
        <w:t>.“.</w:t>
      </w:r>
    </w:p>
    <w:p w:rsidR="00C73817" w:rsidRPr="009A38E1" w:rsidP="00E74DF2">
      <w:pPr>
        <w:ind w:left="426"/>
        <w:rPr>
          <w:lang w:eastAsia="x-none"/>
        </w:rPr>
      </w:pPr>
    </w:p>
    <w:p w:rsidR="00C73817" w:rsidRPr="009A38E1" w:rsidP="00C529CE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Navrhnutou úpravou doterajšieho jediného odseku § 43 (po prečíslovaní § 43 odseku 1) v čl. XIII (teda v novele zákona č. 566/1992 Zb. o NBS) sa transparentne zabezpečuje jeho súlad so Zákonníkom práce aj v kontexte s § 43 novým odsekom 2, ktorý už je vo vládnom návrhu zákona (tlače 869). Zároveň vzhľadom na vykonávané úpravy § 43 zákona o NBS sa doplnením nového odseku 3 vytvárajú legislatívne predpoklady na plnohodnotné plnenie činností a úloh Národnej banky Slovenska (NBS) v rámci Eurosystému, Európskeho systému centrálnych bánk (ESCB), Európskeho systému finančného dohľadu a jednotného mechanizmu dohľadu nad bankovníctvom (tzv. SSM), ktoré NBS vyplývajú z Protokolu o Štatúte Európskeho systému centrálnych bánk a Európskej centrálnej banky (</w:t>
      </w:r>
      <w:r w:rsidRPr="009A38E1">
        <w:rPr>
          <w:rFonts w:ascii="Times New Roman" w:hAnsi="Times New Roman"/>
          <w:iCs/>
          <w:sz w:val="24"/>
          <w:szCs w:val="24"/>
        </w:rPr>
        <w:t>Ú. v. EÚ C 202, 7. 6. 2016</w:t>
      </w:r>
      <w:r w:rsidRPr="009A38E1">
        <w:rPr>
          <w:rFonts w:ascii="Times New Roman" w:hAnsi="Times New Roman"/>
          <w:sz w:val="24"/>
          <w:szCs w:val="24"/>
        </w:rPr>
        <w:t>) v platnom znení, z nariadení EÚ v oblasti týkajúcich sa Európskeho systému finančného dohľadu alebo jednotného mechanizmu dohľadu v oblasti bankovníctva [najmä z nariadení EÚ č. 1092/2010, č. 1093/2010, č. 1094/2010, č. 1095/2010, č. 1024/2013 a z nariadenia č. 468/2014 (ECB/2014/17)] a taktiež z nadväzných usmernení ECB (EÚ) 2015/855 (ECB/2015/11) a 2015/856 (ECB/2015/12) (Ú. v. EÚ L 135, 2. 6. 2015), ktorými sa ustanovujú zásady etického rámca pre jednotný mechanizmus dohľadu a zásady etického rámca Eurosystému. V zmysle týchto právnych aktov EÚ a ECB je potrebné, aby pre národné centrálne banky a vnútroštátne orgány dohľadu (teda aby aj pre NBS) bol vytvorený zákonný mechanizmus na zamedzenie konfliktu záujmov vrátane zamedzenia využívania informácií nadobudnutých zamestnancom počas zamestnania v takejto špecifickej inštitúcii (NBS) a o ktorých je zamestnanec povinný zachovávať mlčanlivosť. Pritom je tiež potrebné vytvoriť legislatívny priestor na zmluvné dojednanie obmedzenia zárobkovej činnosti až na obdobie dvoch rokov po skončení zamestnania v takejto inštitúcii (NBS), ktoré je potrebné na tzv. vychladnutie (zastaranie) nadobudnutých citlivých informácií (cooling-off period). Pre takýto legitímny postup sa vytvárajú legislatívne predpoklady práve navrhnutými úpravami § 43 zákona o NBS, ktorého novelizácia tvorí čl. XIII predloženého návrhu zákona (parlamentnej tlače 869).</w:t>
      </w:r>
    </w:p>
    <w:p w:rsidR="00C73817" w:rsidRPr="009A38E1" w:rsidP="00E74DF2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XIV bod 2</w:t>
      </w:r>
    </w:p>
    <w:p w:rsidR="00C73817" w:rsidRPr="009A38E1" w:rsidP="0071419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XIV bode 2 v § 9 ods. 6 písm. d) sa nad slovom „trestov,“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13aa</w:t>
      </w:r>
      <w:r w:rsidRPr="009A38E1">
        <w:rPr>
          <w:rFonts w:ascii="Times New Roman" w:hAnsi="Times New Roman"/>
          <w:sz w:val="24"/>
          <w:szCs w:val="24"/>
        </w:rPr>
        <w:t>)“ označuje ako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13aaa</w:t>
      </w:r>
      <w:r w:rsidRPr="009A38E1">
        <w:rPr>
          <w:rFonts w:ascii="Times New Roman" w:hAnsi="Times New Roman"/>
          <w:sz w:val="24"/>
          <w:szCs w:val="24"/>
        </w:rPr>
        <w:t>)“.</w:t>
      </w:r>
    </w:p>
    <w:p w:rsidR="00714191" w:rsidRPr="009A38E1" w:rsidP="0071419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71419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C529CE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pripomienka. Odkaz 13aa je už použitý v § 9 ods. 21 zákona Národnej rady Slovenskej republiky č. 40/1993 Z. z. Nový odkaz sa tak vkladá medzi odkaz 13 v § 8a ods. 6 a odkaz 13aa v § 9 ods. 21.</w:t>
      </w:r>
    </w:p>
    <w:p w:rsidR="00C73817" w:rsidRPr="009A38E1" w:rsidP="00E74DF2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XV bod</w:t>
      </w:r>
      <w:r w:rsidRPr="009A38E1">
        <w:rPr>
          <w:rFonts w:ascii="Times New Roman" w:hAnsi="Times New Roman"/>
          <w:sz w:val="24"/>
          <w:szCs w:val="24"/>
        </w:rPr>
        <w:t xml:space="preserve"> 1</w:t>
      </w:r>
    </w:p>
    <w:p w:rsidR="00C73817" w:rsidRPr="009A38E1" w:rsidP="0071419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XV bode 1 sa za slová „V § 77d ods. 1 poslednej vete sa“ vkladajú slová „za slovami „právne úkony““.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C529CE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úprava. Spresňuje sa, ktorá spojka „a“ v § 77d ods. 1 poslednej vete sa má nahradiť čiarkou.</w:t>
      </w:r>
    </w:p>
    <w:p w:rsidR="00C73817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29CE" w:rsidRPr="009A38E1" w:rsidP="00C529CE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A38E1" w:rsidR="000A3419">
        <w:rPr>
          <w:rFonts w:ascii="Times New Roman" w:hAnsi="Times New Roman"/>
          <w:sz w:val="24"/>
          <w:szCs w:val="24"/>
        </w:rPr>
        <w:t xml:space="preserve">V čl. XVI bode 1 v § 7 ods. 2 písmene c) sa odkaz na poznámku pod čiarou 12b) označuje ako </w:t>
      </w:r>
    </w:p>
    <w:p w:rsidR="000A3419" w:rsidRPr="009A38E1" w:rsidP="00C529C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38E1" w:rsidR="00C529CE">
        <w:rPr>
          <w:rFonts w:ascii="Times New Roman" w:hAnsi="Times New Roman"/>
          <w:sz w:val="24"/>
          <w:szCs w:val="24"/>
        </w:rPr>
        <w:t xml:space="preserve">     </w:t>
      </w:r>
      <w:r w:rsidRPr="009A38E1">
        <w:rPr>
          <w:rFonts w:ascii="Times New Roman" w:hAnsi="Times New Roman"/>
          <w:sz w:val="24"/>
          <w:szCs w:val="24"/>
        </w:rPr>
        <w:t>12aaaa).</w:t>
      </w:r>
    </w:p>
    <w:p w:rsidR="000A3419" w:rsidRPr="009A38E1" w:rsidP="00C529CE">
      <w:pPr>
        <w:ind w:left="284"/>
      </w:pPr>
      <w:r w:rsidRPr="009A38E1">
        <w:t>V nadväznosti na túto zmenu sa upraví znenie úvodnej vety poznámky pod čiarou a označenie poznámky pod čiarou.</w:t>
      </w:r>
    </w:p>
    <w:p w:rsidR="000A3419" w:rsidRPr="009A38E1" w:rsidP="00E74DF2"/>
    <w:p w:rsidR="000A3419" w:rsidRPr="009A38E1" w:rsidP="00E74DF2">
      <w:pPr>
        <w:pStyle w:val="ListParagraph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odkazu na poznámku pod čiarou.</w:t>
      </w:r>
    </w:p>
    <w:p w:rsidR="00A6075E" w:rsidRPr="009A38E1" w:rsidP="00A6075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XVI  bode 1 § 7 ods. 2 písm. d)  sa slová „údaje potrebné na vyžiadanie výpisu z listu vlastníctva k domu“ nahrádzajú slovami „údaje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12aaab</w:t>
      </w:r>
      <w:r w:rsidRPr="009A38E1">
        <w:rPr>
          <w:rFonts w:ascii="Times New Roman" w:hAnsi="Times New Roman"/>
          <w:sz w:val="24"/>
          <w:szCs w:val="24"/>
        </w:rPr>
        <w:t>) potrebné na účel overenia vlastníckeho práva k domu“</w:t>
      </w:r>
      <w:r w:rsidRPr="009A38E1" w:rsidR="00230569">
        <w:rPr>
          <w:rFonts w:ascii="Times New Roman" w:hAnsi="Times New Roman"/>
          <w:sz w:val="24"/>
          <w:szCs w:val="24"/>
        </w:rPr>
        <w:t>.</w:t>
      </w:r>
    </w:p>
    <w:p w:rsidR="000A3419" w:rsidRPr="009A38E1" w:rsidP="00E74DF2">
      <w:pPr>
        <w:ind w:left="426" w:hanging="426"/>
      </w:pPr>
    </w:p>
    <w:p w:rsidR="000A3419" w:rsidRPr="009A38E1" w:rsidP="00624121">
      <w:pPr>
        <w:ind w:left="426"/>
        <w:jc w:val="both"/>
      </w:pPr>
      <w:r w:rsidRPr="009A38E1">
        <w:t>Poznámka pod čiarou k odkazu 12aa</w:t>
      </w:r>
      <w:r w:rsidRPr="009A38E1">
        <w:t>ab znie:</w:t>
      </w:r>
    </w:p>
    <w:p w:rsidR="000A3419" w:rsidRPr="009A38E1" w:rsidP="00624121">
      <w:pPr>
        <w:ind w:left="426"/>
        <w:jc w:val="both"/>
      </w:pPr>
      <w:r w:rsidRPr="009A38E1">
        <w:t>„</w:t>
      </w:r>
      <w:r w:rsidRPr="009A38E1">
        <w:rPr>
          <w:vertAlign w:val="superscript"/>
        </w:rPr>
        <w:t>12aaab</w:t>
      </w:r>
      <w:r w:rsidRPr="009A38E1"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predpisov.“.</w:t>
      </w:r>
    </w:p>
    <w:p w:rsidR="000A3419" w:rsidRPr="009A38E1" w:rsidP="00E74DF2">
      <w:pPr>
        <w:ind w:left="426" w:hanging="426"/>
      </w:pPr>
    </w:p>
    <w:p w:rsidR="000A3419" w:rsidRPr="009A38E1" w:rsidP="00E74DF2">
      <w:pPr>
        <w:ind w:left="3686"/>
        <w:jc w:val="both"/>
      </w:pPr>
      <w:r w:rsidRPr="009A38E1">
        <w:t xml:space="preserve">V záujme jednoznačnosti interpretácie právnej úpravy a jej vykonateľnosti v aplikačnej praxi je potrebné aby osoba, ktorá žiada o jednorazovú finančnú výpomoc poskytla údaje potrebné na overenie vlastníctva k nehnuteľnosti (názov obce a katastrálneho územia, identifikácia vlastníka alebo inej oprávnenej osoby, alebo parcelné číslo pozemku registra „C“ alebo registra „E“, alebo súpisné číslo stavby, prípadne číslo bytu a číslo listu vlastníctva), ktorá bola poškodená alebo zničená v dôsledku mimoriadnej udalosti. </w:t>
      </w:r>
    </w:p>
    <w:p w:rsidR="000A3419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i/>
          <w:sz w:val="24"/>
          <w:szCs w:val="24"/>
        </w:rPr>
      </w:pPr>
    </w:p>
    <w:p w:rsidR="000A3419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XVI bod 3 znie:</w:t>
      </w: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„3. V § 7 ods. 4 sa slová „vlastníka domu alebo splnomocneného zástupcu vlastníkov bytov a nebytových priestorov v dome“ nahrádzajú slovami „zvoleného pr</w:t>
      </w:r>
      <w:r w:rsidRPr="009A38E1">
        <w:rPr>
          <w:rFonts w:ascii="Times New Roman" w:hAnsi="Times New Roman"/>
          <w:sz w:val="24"/>
          <w:szCs w:val="24"/>
        </w:rPr>
        <w:t>edsedu alebo povereného vlastníka bytu alebo nebytového priestoru v dome“.“.</w:t>
      </w:r>
    </w:p>
    <w:p w:rsidR="000A3419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0A3419" w:rsidRPr="009A38E1" w:rsidP="00E74DF2">
      <w:pPr>
        <w:pStyle w:val="ListParagraph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Legislatívne spresnenie ustanovenia vzhľadom na zmenu § 7 ods. 2 tak, aby nedochádzalo k zmätočnému výkladu a problémom v praxi.</w:t>
      </w:r>
    </w:p>
    <w:p w:rsidR="000A3419" w:rsidRPr="009A38E1" w:rsidP="00E74DF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XVI</w:t>
      </w:r>
    </w:p>
    <w:p w:rsidR="00C73817" w:rsidRPr="009A38E1" w:rsidP="00624121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XVI sa za novelizačný bod 4 vkladá nový novelizačný bod 5, ktorý znie:</w:t>
      </w:r>
    </w:p>
    <w:p w:rsidR="00C73817" w:rsidRPr="009A38E1" w:rsidP="0062412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„5. V poznámke pod čiarou k odkazu 12a sa citácia „§ 69 a 70 Trestného zákona v znení neskorších predpisov.“ nahrádza citáciou „§ 92 a 93 Trestného zákona v znení zákona č. 1/2014 Z. z.“.“.</w:t>
      </w:r>
    </w:p>
    <w:p w:rsidR="00624121" w:rsidRPr="009A38E1" w:rsidP="0062412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624121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 w:rsidR="00624121">
        <w:rPr>
          <w:rFonts w:ascii="Times New Roman" w:hAnsi="Times New Roman"/>
          <w:sz w:val="24"/>
          <w:szCs w:val="24"/>
        </w:rPr>
        <w:t>N</w:t>
      </w:r>
      <w:r w:rsidRPr="009A38E1">
        <w:rPr>
          <w:rFonts w:ascii="Times New Roman" w:hAnsi="Times New Roman"/>
          <w:sz w:val="24"/>
          <w:szCs w:val="24"/>
        </w:rPr>
        <w:t>asledujúce novelizačné body sa primerane prečíslujú.</w:t>
      </w:r>
    </w:p>
    <w:p w:rsidR="00624121" w:rsidRPr="009A38E1" w:rsidP="0062412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62412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Súčasne sa v čl. XVI doterajšom bode 5 vypúšťajú slová „V poznámke pod čiarou k odkazu </w:t>
      </w:r>
      <w:r w:rsidRPr="009A38E1" w:rsidR="00624121">
        <w:rPr>
          <w:rFonts w:ascii="Times New Roman" w:hAnsi="Times New Roman"/>
          <w:sz w:val="24"/>
          <w:szCs w:val="24"/>
        </w:rPr>
        <w:t xml:space="preserve"> </w:t>
      </w:r>
      <w:r w:rsidRPr="009A38E1">
        <w:rPr>
          <w:rFonts w:ascii="Times New Roman" w:hAnsi="Times New Roman"/>
          <w:sz w:val="24"/>
          <w:szCs w:val="24"/>
        </w:rPr>
        <w:t>12a sa citácia „§ 69 a 70 Trestného zákona v znení neskorších predpisov.“ nahrádza citáciou „§ 92 a 93 Trestného zákona v znení zákona č. 1</w:t>
      </w:r>
      <w:r w:rsidRPr="009A38E1">
        <w:rPr>
          <w:rFonts w:ascii="Times New Roman" w:hAnsi="Times New Roman"/>
          <w:sz w:val="24"/>
          <w:szCs w:val="24"/>
        </w:rPr>
        <w:t>/2014 Z. z.“.“.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C529CE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pripomienka. Zmenu citácie v poznámke pod čiarou k odkazu 12a je potrebné vykonať v samostatnom novelizačnom bode, keďže táto zmena nesúvisí so zmenou vykonávanou v doterajšom novelizačnom bode 5.</w:t>
      </w:r>
    </w:p>
    <w:p w:rsidR="00C73817" w:rsidRPr="009A38E1" w:rsidP="00E74DF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XVI bode 5 sa na konci dopĺňa táto veta:</w:t>
      </w:r>
    </w:p>
    <w:p w:rsidR="000A3419" w:rsidRPr="009A38E1" w:rsidP="00E74DF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 odkazu 12b znie:</w:t>
      </w:r>
    </w:p>
    <w:p w:rsidR="000A3419" w:rsidRPr="009A38E1" w:rsidP="00E74DF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A38E1" w:rsidR="00230569">
        <w:rPr>
          <w:rFonts w:ascii="Times New Roman" w:hAnsi="Times New Roman"/>
          <w:sz w:val="24"/>
          <w:szCs w:val="24"/>
        </w:rPr>
        <w:t>ʺ</w:t>
      </w: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12b</w:t>
      </w:r>
      <w:r w:rsidRPr="009A38E1">
        <w:rPr>
          <w:rFonts w:ascii="Times New Roman" w:hAnsi="Times New Roman"/>
          <w:sz w:val="24"/>
          <w:szCs w:val="24"/>
        </w:rPr>
        <w:t>) § 10 zákona č. 330/2007 Z. z. v znení neskorších predpisov.“.</w:t>
      </w:r>
      <w:r w:rsidRPr="009A38E1" w:rsidR="00230569">
        <w:rPr>
          <w:rFonts w:ascii="Times New Roman" w:hAnsi="Times New Roman"/>
          <w:sz w:val="24"/>
          <w:szCs w:val="24"/>
        </w:rPr>
        <w:t>“.</w:t>
      </w:r>
    </w:p>
    <w:p w:rsidR="000A3419" w:rsidRPr="009A38E1" w:rsidP="00E74DF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A3419" w:rsidRPr="009A38E1" w:rsidP="00E74DF2">
      <w:pPr>
        <w:pStyle w:val="ListParagraph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Aktualizuje sa znenie poznámky pod čiarou.</w:t>
      </w:r>
    </w:p>
    <w:p w:rsidR="00E74DF2" w:rsidRPr="009A38E1" w:rsidP="00E74DF2">
      <w:pPr>
        <w:pStyle w:val="ListParagraph"/>
        <w:spacing w:after="0" w:line="240" w:lineRule="auto"/>
        <w:ind w:left="3686"/>
        <w:rPr>
          <w:rFonts w:ascii="Times New Roman" w:hAnsi="Times New Roman"/>
          <w:i/>
          <w:sz w:val="24"/>
          <w:szCs w:val="24"/>
        </w:rPr>
      </w:pPr>
    </w:p>
    <w:p w:rsidR="00F57C7C" w:rsidRPr="009A38E1" w:rsidP="00E74DF2">
      <w:pPr>
        <w:pStyle w:val="ListParagraph"/>
        <w:spacing w:after="0" w:line="240" w:lineRule="auto"/>
        <w:ind w:left="3686"/>
        <w:rPr>
          <w:rFonts w:ascii="Times New Roman" w:hAnsi="Times New Roman"/>
          <w:i/>
          <w:sz w:val="24"/>
          <w:szCs w:val="24"/>
        </w:rPr>
      </w:pPr>
    </w:p>
    <w:p w:rsidR="000A3419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XVI sa za bod 6 vkladá nový bod 7, ktorý znie:</w:t>
      </w:r>
    </w:p>
    <w:p w:rsidR="000A3419" w:rsidRPr="009A38E1" w:rsidP="00E74DF2">
      <w:pPr>
        <w:pStyle w:val="ListParagraph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„7. Za § 32e sa vk</w:t>
      </w:r>
      <w:r w:rsidRPr="009A38E1">
        <w:rPr>
          <w:rFonts w:ascii="Times New Roman" w:hAnsi="Times New Roman"/>
          <w:sz w:val="24"/>
          <w:szCs w:val="24"/>
        </w:rPr>
        <w:t>ladá § 32f, ktorý vrátane nadpisu znie:</w:t>
      </w:r>
    </w:p>
    <w:p w:rsidR="000A3419" w:rsidRPr="009A38E1" w:rsidP="00E74DF2">
      <w:pPr>
        <w:pStyle w:val="ListParagraph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0A3419" w:rsidRPr="009A38E1" w:rsidP="00E74DF2">
      <w:pPr>
        <w:pStyle w:val="ListParagraph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9A38E1" w:rsidR="00230569">
        <w:rPr>
          <w:rFonts w:ascii="Times New Roman" w:hAnsi="Times New Roman"/>
          <w:b/>
          <w:sz w:val="24"/>
          <w:szCs w:val="24"/>
        </w:rPr>
        <w:t>„</w:t>
      </w:r>
      <w:r w:rsidRPr="009A38E1">
        <w:rPr>
          <w:rFonts w:ascii="Times New Roman" w:hAnsi="Times New Roman"/>
          <w:b/>
          <w:sz w:val="24"/>
          <w:szCs w:val="24"/>
        </w:rPr>
        <w:t>§ 32f</w:t>
      </w:r>
    </w:p>
    <w:p w:rsidR="000A3419" w:rsidRPr="009A38E1" w:rsidP="00E74DF2">
      <w:pPr>
        <w:pStyle w:val="ListParagraph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9A38E1">
        <w:rPr>
          <w:rFonts w:ascii="Times New Roman" w:hAnsi="Times New Roman"/>
          <w:b/>
          <w:sz w:val="24"/>
          <w:szCs w:val="24"/>
        </w:rPr>
        <w:t>Prechodné ustanovenie k úpravám účinným od 1. septembra 2018</w:t>
      </w:r>
    </w:p>
    <w:p w:rsidR="000A3419" w:rsidRPr="009A38E1" w:rsidP="00E74DF2">
      <w:pPr>
        <w:pStyle w:val="ListParagraph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Od 1. septembra 2018 do 31. decembra 2018 je súčasťou návrhu na zápis do registra podľa § 7 ods. 2 písm. c) doklad o bezúhonnosti zvoleného predse</w:t>
      </w:r>
      <w:r w:rsidRPr="009A38E1">
        <w:rPr>
          <w:rFonts w:ascii="Times New Roman" w:hAnsi="Times New Roman"/>
          <w:sz w:val="24"/>
          <w:szCs w:val="24"/>
        </w:rPr>
        <w:t>du.“.</w:t>
      </w: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Navrhovaný bod nadobúda účinnosť 1. septembra 2018, čo sa v rámci vyhotovovania čistopisu schváleného zákona zapracuje do jeho ustanovenia o účinnosti.</w:t>
      </w:r>
    </w:p>
    <w:p w:rsidR="000A3419" w:rsidRPr="009A38E1" w:rsidP="00E74DF2">
      <w:pPr>
        <w:pStyle w:val="ListParagraph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0A3419" w:rsidRPr="009A38E1" w:rsidP="00E74DF2">
      <w:pPr>
        <w:pStyle w:val="ListParagraph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Legislatívna úprava a doplnenie prechodného ustanovenia vzhľadom na preukazovanie podmienky bezú</w:t>
      </w:r>
      <w:r w:rsidRPr="009A38E1">
        <w:rPr>
          <w:rFonts w:ascii="Times New Roman" w:hAnsi="Times New Roman"/>
          <w:sz w:val="24"/>
          <w:szCs w:val="24"/>
        </w:rPr>
        <w:t>honnosti.</w:t>
      </w:r>
    </w:p>
    <w:p w:rsidR="000A3419" w:rsidRPr="009A38E1" w:rsidP="00E74DF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F645F6">
      <w:pPr>
        <w:numPr>
          <w:ilvl w:val="0"/>
          <w:numId w:val="2"/>
        </w:numPr>
        <w:ind w:left="426" w:hanging="426"/>
        <w:contextualSpacing/>
        <w:jc w:val="both"/>
        <w:rPr>
          <w:bCs w:val="0"/>
        </w:rPr>
      </w:pPr>
      <w:r w:rsidRPr="009A38E1">
        <w:rPr>
          <w:bCs w:val="0"/>
        </w:rPr>
        <w:t xml:space="preserve">V čl. XVIII  § 28a ods. 2 tretia veta znie: </w:t>
      </w:r>
    </w:p>
    <w:p w:rsidR="000A3419" w:rsidRPr="009A38E1" w:rsidP="00E74DF2">
      <w:pPr>
        <w:ind w:left="426"/>
        <w:contextualSpacing/>
        <w:jc w:val="both"/>
        <w:rPr>
          <w:bCs w:val="0"/>
        </w:rPr>
      </w:pPr>
      <w:r w:rsidRPr="009A38E1">
        <w:rPr>
          <w:bCs w:val="0"/>
        </w:rPr>
        <w:t>„Prílohou žiadosti sú údaje podľa osobitného predpisu</w:t>
      </w:r>
      <w:r w:rsidRPr="009A38E1">
        <w:rPr>
          <w:bCs w:val="0"/>
          <w:vertAlign w:val="superscript"/>
        </w:rPr>
        <w:t>31aa</w:t>
      </w:r>
      <w:r w:rsidRPr="009A38E1">
        <w:rPr>
          <w:bCs w:val="0"/>
        </w:rPr>
        <w:t>) potrebné na účel overenia vlastníckeho práva k obydliu; ak žiadateľom o poskytnutie výpomoci nie je vlastník obydlia, prílohou žiadosti je kópia nájomnej zmluvy alebo iný doklad, ktorým sa preukazuje užívacie právo k obydliu.“.</w:t>
      </w:r>
    </w:p>
    <w:p w:rsidR="000A3419" w:rsidRPr="009A38E1" w:rsidP="00E74DF2">
      <w:pPr>
        <w:ind w:left="426" w:hanging="426"/>
        <w:contextualSpacing/>
        <w:jc w:val="both"/>
        <w:rPr>
          <w:bCs w:val="0"/>
        </w:rPr>
      </w:pPr>
    </w:p>
    <w:p w:rsidR="000A3419" w:rsidRPr="009A38E1" w:rsidP="00E74DF2">
      <w:pPr>
        <w:ind w:left="426"/>
        <w:contextualSpacing/>
        <w:jc w:val="both"/>
        <w:rPr>
          <w:bCs w:val="0"/>
        </w:rPr>
      </w:pPr>
      <w:r w:rsidRPr="009A38E1">
        <w:rPr>
          <w:bCs w:val="0"/>
        </w:rPr>
        <w:t>Poznámka pod čiarou k odkazu 31aa znie:</w:t>
      </w:r>
    </w:p>
    <w:p w:rsidR="000A3419" w:rsidRPr="009A38E1" w:rsidP="00E74DF2">
      <w:pPr>
        <w:ind w:left="426"/>
        <w:contextualSpacing/>
        <w:jc w:val="both"/>
        <w:rPr>
          <w:bCs w:val="0"/>
        </w:rPr>
      </w:pPr>
      <w:r w:rsidRPr="009A38E1">
        <w:rPr>
          <w:bCs w:val="0"/>
        </w:rPr>
        <w:t>„</w:t>
      </w:r>
      <w:r w:rsidRPr="009A38E1">
        <w:rPr>
          <w:bCs w:val="0"/>
          <w:vertAlign w:val="superscript"/>
        </w:rPr>
        <w:t>31aa</w:t>
      </w:r>
      <w:r w:rsidRPr="009A38E1">
        <w:rPr>
          <w:bCs w:val="0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</w:t>
      </w:r>
      <w:r w:rsidRPr="009A38E1" w:rsidR="00230569">
        <w:rPr>
          <w:bCs w:val="0"/>
        </w:rPr>
        <w:t>.</w:t>
      </w:r>
    </w:p>
    <w:p w:rsidR="000A3419" w:rsidRPr="009A38E1" w:rsidP="00E74DF2">
      <w:pPr>
        <w:ind w:left="426" w:hanging="426"/>
        <w:jc w:val="both"/>
        <w:rPr>
          <w:bCs w:val="0"/>
        </w:rPr>
      </w:pPr>
    </w:p>
    <w:p w:rsidR="000A3419" w:rsidRPr="009A38E1" w:rsidP="00F57C7C">
      <w:pPr>
        <w:tabs>
          <w:tab w:val="left" w:pos="3686"/>
        </w:tabs>
        <w:ind w:left="3686"/>
        <w:jc w:val="both"/>
        <w:rPr>
          <w:bCs w:val="0"/>
        </w:rPr>
      </w:pPr>
      <w:r w:rsidRPr="009A38E1">
        <w:rPr>
          <w:bCs w:val="0"/>
        </w:rPr>
        <w:t xml:space="preserve">V záujme jednoznačnosti interpretácie právnej úpravy a jej vykonateľnosti v aplikačnej praxi je potrebné aby osoba, ktorá žiada o jednorázovú finančnú výpomoc poskytla údaje potrebné na overenie vlastníctva k nehnuteľnosti (názov obce a katastrálneho územia, identifikácia vlastníka alebo inej oprávnenej osoby, alebo parcelné číslo pozemku registra „C“ alebo registra „E“, alebo súpisné číslo stavby, prípadne číslo bytu a číslo listu vlastníctva), ktorá bola poškodená alebo zničená v dôsledku mimoriadnej udalosti. </w:t>
      </w:r>
    </w:p>
    <w:p w:rsidR="000A3419" w:rsidRPr="009A38E1" w:rsidP="00E74DF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XIX bod 2</w:t>
      </w:r>
    </w:p>
    <w:p w:rsidR="00C73817" w:rsidRPr="009A38E1" w:rsidP="0062412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XIX bode 2 v § 6 ods. 5 sa za slová „vyžiadanie, vydanie a zaslanie výpisov“ vkladajú slová „z registra trestov“.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Spresnenie formulácie tak, aby bolo zrejmé, že úprava sa vzťahuje na výpisy z registra trestov.</w:t>
      </w:r>
    </w:p>
    <w:p w:rsidR="00C73817" w:rsidRPr="009A38E1" w:rsidP="00E74DF2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XXI</w:t>
      </w:r>
    </w:p>
    <w:p w:rsidR="00C73817" w:rsidRPr="009A38E1" w:rsidP="0062412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XXI v § 18 ods. 4 sa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4</w:t>
      </w:r>
      <w:r w:rsidRPr="009A38E1">
        <w:rPr>
          <w:rFonts w:ascii="Times New Roman" w:hAnsi="Times New Roman"/>
          <w:sz w:val="24"/>
          <w:szCs w:val="24"/>
        </w:rPr>
        <w:t>)“ nad slovami „výpisom z registra trestov.“ premiestni nad slová „údaje potrebné na vyžiadanie výpisu z registra trestov.“.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pripomienka. V poznámke pod čiarou k odkazu 4 sa odkazuje na ustanovenie zákona č. 330/2007 Z. z. upravujúce, ktoré údaje musí obsahovať žiadosť o výpis z registra trestov. Je preto potrebné umiestniť odkaz 4 nad príslušné slová v texte zákona.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XXIII</w:t>
      </w:r>
    </w:p>
    <w:p w:rsidR="00C73817" w:rsidRPr="009A38E1" w:rsidP="00624121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XXIII v § 14 ods. 2 sa slovo „Žiadateľ“ nahrádza slovom „Občan“.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Zjednotenie terminológie návrhu zákona s novelizovaným zákonom č. 73/1998 Zb. v znení neskorších predpisov, v ktorom sa v súvislosti s prijímacím konaním nepoužíva pojem „žiadateľ“, ale iba pojem „občan“.</w:t>
      </w:r>
    </w:p>
    <w:p w:rsidR="00E74DF2" w:rsidRPr="009A38E1" w:rsidP="00E74DF2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A6075E" w:rsidRPr="009A38E1" w:rsidP="00E74DF2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XXIV bod 1</w:t>
      </w:r>
    </w:p>
    <w:p w:rsidR="00C73817" w:rsidRPr="009A38E1" w:rsidP="0062412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XXIV bode 1 v § 12 ods. 2 sa nad slovami „údaje potrebné na vyžiadanie výpisu z registra trest</w:t>
      </w:r>
      <w:r w:rsidRPr="009A38E1">
        <w:rPr>
          <w:rFonts w:ascii="Times New Roman" w:hAnsi="Times New Roman"/>
          <w:sz w:val="24"/>
          <w:szCs w:val="24"/>
        </w:rPr>
        <w:t>ov.“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2</w:t>
      </w:r>
      <w:r w:rsidRPr="009A38E1">
        <w:rPr>
          <w:rFonts w:ascii="Times New Roman" w:hAnsi="Times New Roman"/>
          <w:sz w:val="24"/>
          <w:szCs w:val="24"/>
        </w:rPr>
        <w:t>)“ označuje ako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2a</w:t>
      </w:r>
      <w:r w:rsidRPr="009A38E1">
        <w:rPr>
          <w:rFonts w:ascii="Times New Roman" w:hAnsi="Times New Roman"/>
          <w:sz w:val="24"/>
          <w:szCs w:val="24"/>
        </w:rPr>
        <w:t>)“.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úprava. Zosúlaďuje sa označenie odkazu a označenie poznámky pod čiarou.</w:t>
      </w:r>
    </w:p>
    <w:p w:rsidR="00C73817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čl. XXV bod 3. znie:</w:t>
      </w:r>
    </w:p>
    <w:p w:rsidR="000A3419" w:rsidRPr="009A38E1" w:rsidP="00624121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„3. V § 8 ods. 3 písm. f) sa slová „doklad o vlastníctve alebo nájme priestorov, kde sa bude činnosť vykonávať“ nahrádzajú slovami „údaje podľa osobitného predpisu</w:t>
      </w:r>
      <w:r w:rsidRPr="009A38E1">
        <w:rPr>
          <w:rFonts w:ascii="Times New Roman" w:hAnsi="Times New Roman" w:cs="Times New Roman"/>
          <w:vertAlign w:val="superscript"/>
        </w:rPr>
        <w:t>1h</w:t>
      </w:r>
      <w:r w:rsidRPr="009A38E1">
        <w:rPr>
          <w:rFonts w:ascii="Times New Roman" w:hAnsi="Times New Roman" w:cs="Times New Roman"/>
        </w:rPr>
        <w:t>) potrebné na účel overenia vlastníckeho práva k priestorom, kde sa bude činnosť vykonávať alebo doklad o nájme priestorov, ak ide o žiadateľa, ktorý nie je vlastníkom týchto priestorov</w:t>
      </w:r>
      <w:r w:rsidRPr="009A38E1">
        <w:rPr>
          <w:rFonts w:ascii="Times New Roman" w:hAnsi="Times New Roman" w:cs="Times New Roman"/>
        </w:rPr>
        <w:t>“.</w:t>
      </w:r>
    </w:p>
    <w:p w:rsidR="000A3419" w:rsidRPr="009A38E1" w:rsidP="00624121">
      <w:pPr>
        <w:pStyle w:val="Standard"/>
        <w:ind w:left="426" w:hanging="426"/>
        <w:jc w:val="both"/>
        <w:rPr>
          <w:rFonts w:ascii="Times New Roman" w:hAnsi="Times New Roman" w:cs="Times New Roman"/>
        </w:rPr>
      </w:pP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 odkazu 1h znie:</w:t>
      </w: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1h</w:t>
      </w:r>
      <w:r w:rsidRPr="009A38E1">
        <w:rPr>
          <w:rFonts w:ascii="Times New Roman" w:hAnsi="Times New Roman"/>
          <w:sz w:val="24"/>
          <w:szCs w:val="24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predpisov.“.</w:t>
      </w:r>
    </w:p>
    <w:p w:rsidR="000A3419" w:rsidRPr="009A38E1" w:rsidP="00E74DF2">
      <w:pPr>
        <w:rPr>
          <w:rFonts w:eastAsia="SimSun"/>
          <w:i/>
          <w:kern w:val="3"/>
          <w:lang w:eastAsia="zh-CN" w:bidi="hi-IN"/>
        </w:rPr>
      </w:pPr>
    </w:p>
    <w:p w:rsidR="000A3419" w:rsidRPr="009A38E1" w:rsidP="00E74DF2">
      <w:pPr>
        <w:ind w:left="3686"/>
        <w:jc w:val="both"/>
      </w:pPr>
      <w:r w:rsidRPr="009A38E1">
        <w:t>V záujme jednoznačnosti interpretácie právnej úpravy a jej vykonateľnosti v aplikačnej praxi je potrebné, aby žiadateľ poskytol údaje potrebné na overenie vlastníckeho práva k nehnuteľnosti činnosť vykonávať, v prípade, ak je vlastníkom nehnuteľnosti.</w:t>
      </w:r>
    </w:p>
    <w:p w:rsidR="000A3419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i/>
          <w:sz w:val="24"/>
          <w:szCs w:val="24"/>
        </w:rPr>
      </w:pPr>
    </w:p>
    <w:p w:rsidR="000A3419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čl. XXVII bod 1. znie:</w:t>
      </w:r>
    </w:p>
    <w:p w:rsidR="000A3419" w:rsidRPr="009A38E1" w:rsidP="00624121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„1. V § 7 odsek 4 znie:</w:t>
      </w:r>
    </w:p>
    <w:p w:rsidR="000A3419" w:rsidRPr="009A38E1" w:rsidP="00624121">
      <w:pPr>
        <w:ind w:left="426"/>
        <w:jc w:val="both"/>
      </w:pPr>
      <w:r w:rsidRPr="009A38E1">
        <w:t>„(4)  Žiadateľ k žiadosti doloží údaje podľa osobitného predpisu</w:t>
      </w:r>
      <w:r w:rsidRPr="009A38E1">
        <w:rPr>
          <w:vertAlign w:val="superscript"/>
        </w:rPr>
        <w:t>8a</w:t>
      </w:r>
      <w:r w:rsidRPr="009A38E1">
        <w:t>) potrebné na účel overenia vlastníckeho práva k nehnuteľnosti uvedenej v odseku 2 a rozhodnutia alebo iné opatrenia skúšobne alebo certifikačného orgánu</w:t>
      </w:r>
      <w:r w:rsidRPr="009A38E1">
        <w:rPr>
          <w:vertAlign w:val="superscript"/>
        </w:rPr>
        <w:t>9</w:t>
      </w:r>
      <w:r w:rsidRPr="009A38E1">
        <w:t>) o vhodnosti zariadení uvedených v odseku 2. Žiadateľ, ktorý nie je vlastníkom nehnuteľnosti uvedenej v odseku 2, k žiadosti pripojí zmluvu o nájme vhodného skladu a osvedčenú kópiu listu vlastníctva prenajímateľa podľa odseku 1 písm. c). Najneskôr 15 pracovných dní pred termínom podania žiadosti žiadateľ uloží štatutárnym audítorom overenú účtovnú závierku za posledné účtovné obdobie v registri účtovných závierok,</w:t>
      </w:r>
      <w:r w:rsidRPr="009A38E1">
        <w:rPr>
          <w:vertAlign w:val="superscript"/>
        </w:rPr>
        <w:t>9a</w:t>
      </w:r>
      <w:r w:rsidRPr="009A38E1">
        <w:t>) ak takáto účtovná závierka nie je v registri účtovných závierok uložená.“.“</w:t>
      </w:r>
      <w:r w:rsidRPr="009A38E1" w:rsidR="00230569">
        <w:t>.</w:t>
      </w:r>
    </w:p>
    <w:p w:rsidR="000A3419" w:rsidRPr="009A38E1" w:rsidP="00624121">
      <w:pPr>
        <w:ind w:left="426" w:hanging="426"/>
        <w:jc w:val="both"/>
      </w:pP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 odkazu 8a znie:</w:t>
      </w: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8a</w:t>
      </w:r>
      <w:r w:rsidRPr="009A38E1">
        <w:rPr>
          <w:rFonts w:ascii="Times New Roman" w:hAnsi="Times New Roman"/>
          <w:sz w:val="24"/>
          <w:szCs w:val="24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</w:t>
      </w:r>
    </w:p>
    <w:p w:rsidR="000A3419" w:rsidRPr="009A38E1" w:rsidP="00624121">
      <w:pPr>
        <w:jc w:val="both"/>
      </w:pPr>
    </w:p>
    <w:p w:rsidR="000A3419" w:rsidRPr="009A38E1" w:rsidP="00624121">
      <w:pPr>
        <w:ind w:left="3686"/>
        <w:jc w:val="both"/>
      </w:pPr>
      <w:r w:rsidRPr="009A38E1">
        <w:t xml:space="preserve">V záujme vykonateľnosti právnej úpravy v aplikačnej praxi je potrebné ustanoviť aby žiadateľ, ktorý je vlastníkom vhodného skladu poskytol údaje potrebné na overenie vlastníckeho práva k tomuto skladu. </w:t>
      </w:r>
    </w:p>
    <w:p w:rsidR="000A3419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i/>
          <w:sz w:val="24"/>
          <w:szCs w:val="24"/>
        </w:rPr>
      </w:pPr>
    </w:p>
    <w:p w:rsidR="000A3419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čl. XXVIII bode 2 (§ 19a ods. 3) písmeno b) znie:</w:t>
      </w: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„b) 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5aa</w:t>
      </w:r>
      <w:r w:rsidRPr="009A38E1">
        <w:rPr>
          <w:rFonts w:ascii="Times New Roman" w:hAnsi="Times New Roman"/>
          <w:sz w:val="24"/>
          <w:szCs w:val="24"/>
        </w:rPr>
        <w:t>) potrebné na účel overenia vlastníckeho práva k vodnej ploche a ak žiadateľ nie je vlastníkom vodnej plochy aj kópia zmluvy o prenájme vodnej plochy,“.</w:t>
      </w: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 odkazu 5aa znie:</w:t>
      </w: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5aa</w:t>
      </w:r>
      <w:r w:rsidRPr="009A38E1">
        <w:rPr>
          <w:rFonts w:ascii="Times New Roman" w:hAnsi="Times New Roman"/>
          <w:sz w:val="24"/>
          <w:szCs w:val="24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predpisov.“.</w:t>
      </w:r>
    </w:p>
    <w:p w:rsidR="000A3419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0A3419" w:rsidRPr="009A38E1" w:rsidP="00E74DF2">
      <w:pPr>
        <w:pStyle w:val="ListParagraph"/>
        <w:spacing w:after="0" w:line="240" w:lineRule="auto"/>
        <w:ind w:left="3686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9A38E1">
        <w:rPr>
          <w:rFonts w:ascii="Times New Roman" w:hAnsi="Times New Roman"/>
          <w:sz w:val="24"/>
          <w:szCs w:val="24"/>
        </w:rPr>
        <w:t xml:space="preserve">V záujme jednoznačnosti interpretácie právnej úpravy a jej vykonateľnosti v aplikačnej praxi je potrebné, aby v prípade, ak je žiadateľ o vydanie osvedčenia na chov rýb vlastníkom vodnej plochy, poskytol ministerstvu údaje potrebné na overenie vlastníckeho práva k vodnej ploche, na ktorú sa osvedčenie o chove rýb žiada. </w:t>
      </w:r>
    </w:p>
    <w:p w:rsidR="000A3419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i/>
          <w:sz w:val="24"/>
          <w:szCs w:val="24"/>
        </w:rPr>
      </w:pPr>
    </w:p>
    <w:p w:rsidR="00F57C7C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i/>
          <w:sz w:val="24"/>
          <w:szCs w:val="24"/>
        </w:rPr>
      </w:pPr>
    </w:p>
    <w:p w:rsidR="00F57C7C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i/>
          <w:sz w:val="24"/>
          <w:szCs w:val="24"/>
        </w:rPr>
      </w:pPr>
    </w:p>
    <w:p w:rsidR="00F57C7C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i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XXIX</w:t>
      </w:r>
    </w:p>
    <w:p w:rsidR="00C73817" w:rsidRPr="009A38E1" w:rsidP="00624121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XXIX v § 14 ods. 2 sa slovo „Žiadateľ“ nahrádza slovom „Občan“.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Zjednotenie terminológie návrhu zákona s novelizovaným zákonom č. 200/1998 Z. z. v znení neskorších predpisov, v ktorom sa v súvislosti s prijímacím konaním nepoužíva pojem „žiadateľ“, ale iba pojem „občan“.</w:t>
      </w:r>
    </w:p>
    <w:p w:rsidR="000A3419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ČL XXX znie:</w:t>
      </w:r>
    </w:p>
    <w:p w:rsidR="000A3419" w:rsidRPr="009A38E1" w:rsidP="00E74DF2">
      <w:pPr>
        <w:pStyle w:val="ListParagraph"/>
        <w:spacing w:after="0" w:line="240" w:lineRule="auto"/>
        <w:ind w:left="426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9A38E1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9A38E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Čl. XXX</w:t>
      </w:r>
    </w:p>
    <w:p w:rsidR="000A3419" w:rsidRPr="009A38E1" w:rsidP="00E74DF2">
      <w:pPr>
        <w:pStyle w:val="ListParagraph"/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9A38E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0A3419" w:rsidRPr="009A38E1" w:rsidP="0062412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A38E1">
        <w:rPr>
          <w:rFonts w:ascii="Times New Roman" w:hAnsi="Times New Roman"/>
          <w:sz w:val="24"/>
          <w:szCs w:val="24"/>
          <w:shd w:val="clear" w:color="auto" w:fill="FFFFFF"/>
        </w:rPr>
        <w:t>Zákon č. 253/1998 Z. z. o hlásení pobytu občanov Slovenskej republiky a registri obyvateľov Slovenskej republiky v znení zákona č. 369/1999 Z. z., zákona č. 441/2001 Z. z., zákona č. 660/2002 Z. z., zákona č. 174/2004 Z. z., zákona č. 215/2004 Z. z., zákona č. 454/2004 Z. z., zákona č. 523/2004 Z. z., zákona č. 224/2006 Z. z., zákona č. 335/2007 Z. z., zákona č. 216/2008 Z. z., zákona č. 49/2012 Z. z., zákona č. 190/2013 Z. z., zákona č. 335/2014 Z. z., zákona č. 125/2015 Z. z., zákona č. 125/2016 Z. z. a zákona č. 254/2016 Z. z. sa mení a dopĺňa takto:</w:t>
      </w: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3419" w:rsidRPr="009A38E1" w:rsidP="00624121">
      <w:pPr>
        <w:jc w:val="both"/>
      </w:pPr>
      <w:r w:rsidRPr="009A38E1">
        <w:t xml:space="preserve">V § 3 ods. 8 písmeno c) znie: </w:t>
      </w:r>
    </w:p>
    <w:p w:rsidR="000A3419" w:rsidRPr="009A38E1" w:rsidP="00624121">
      <w:pPr>
        <w:jc w:val="both"/>
      </w:pPr>
      <w:r w:rsidRPr="009A38E1">
        <w:t>„c) údaje podľa osobitného predpisu</w:t>
      </w:r>
      <w:r w:rsidRPr="009A38E1">
        <w:rPr>
          <w:vertAlign w:val="superscript"/>
        </w:rPr>
        <w:t xml:space="preserve">4d) </w:t>
      </w:r>
      <w:r w:rsidRPr="009A38E1">
        <w:t>potrebné na účel overenia vlastníckeho práva alebo spoluvlastníckeho práva k budove alebo jej časti podľa odseku 2; ak budú naplnené podmienky podľa osobitného predpisu</w:t>
      </w:r>
      <w:r w:rsidRPr="009A38E1">
        <w:rPr>
          <w:vertAlign w:val="superscript"/>
        </w:rPr>
        <w:t>4e)</w:t>
      </w:r>
      <w:r w:rsidRPr="009A38E1">
        <w:t xml:space="preserve"> doklad o vlastníctve alebo spoluvlastníctve budovy alebo jej časti podľa odseku 2 vydaný podľa osobitného predpis</w:t>
      </w:r>
      <w:r w:rsidRPr="009A38E1">
        <w:t>u,</w:t>
      </w:r>
      <w:r w:rsidRPr="009A38E1">
        <w:rPr>
          <w:vertAlign w:val="superscript"/>
        </w:rPr>
        <w:t>4f)</w:t>
      </w:r>
      <w:r w:rsidRPr="009A38E1">
        <w:t>“.</w:t>
      </w:r>
    </w:p>
    <w:p w:rsidR="000A3419" w:rsidRPr="009A38E1" w:rsidP="00624121">
      <w:pPr>
        <w:jc w:val="both"/>
      </w:pPr>
    </w:p>
    <w:p w:rsidR="000A3419" w:rsidRPr="009A38E1" w:rsidP="00624121">
      <w:pPr>
        <w:jc w:val="both"/>
      </w:pPr>
      <w:r w:rsidRPr="009A38E1">
        <w:t>Poznámky pod čiarou k odkazom 4d až 4f znejú:</w:t>
      </w:r>
    </w:p>
    <w:p w:rsidR="000A3419" w:rsidRPr="009A38E1" w:rsidP="00624121">
      <w:pPr>
        <w:jc w:val="both"/>
      </w:pPr>
      <w:r w:rsidRPr="009A38E1">
        <w:t>„</w:t>
      </w:r>
      <w:r w:rsidRPr="009A38E1">
        <w:rPr>
          <w:vertAlign w:val="superscript"/>
        </w:rPr>
        <w:t>4d</w:t>
      </w:r>
      <w:r w:rsidRPr="009A38E1"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</w:t>
      </w:r>
    </w:p>
    <w:p w:rsidR="000A3419" w:rsidRPr="009A38E1" w:rsidP="00624121">
      <w:pPr>
        <w:jc w:val="both"/>
      </w:pPr>
      <w:r w:rsidRPr="009A38E1">
        <w:t xml:space="preserve"> </w:t>
      </w:r>
      <w:r w:rsidRPr="009A38E1">
        <w:rPr>
          <w:vertAlign w:val="superscript"/>
        </w:rPr>
        <w:t>4e</w:t>
      </w:r>
      <w:r w:rsidRPr="009A38E1">
        <w:t xml:space="preserve">) § 1 ods. 6 zákona č. .../2018 </w:t>
      </w:r>
      <w:r w:rsidRPr="009A38E1" w:rsidR="00230569">
        <w:t xml:space="preserve">Z. z. </w:t>
      </w:r>
      <w:r w:rsidRPr="009A38E1">
        <w:t>o niektorých opatreniach na znižovanie administratívnej záťaže využívaním informačných systémov verejne</w:t>
      </w:r>
      <w:r w:rsidRPr="009A38E1">
        <w:t>j správy a o zmene a doplnení niektorých zá</w:t>
      </w:r>
      <w:r w:rsidRPr="009A38E1" w:rsidR="00230569">
        <w:t>konov (zákon proti byrokracii).</w:t>
      </w:r>
    </w:p>
    <w:p w:rsidR="000A3419" w:rsidRPr="009A38E1" w:rsidP="00624121">
      <w:pPr>
        <w:jc w:val="both"/>
      </w:pPr>
      <w:r w:rsidRPr="009A38E1">
        <w:t xml:space="preserve"> </w:t>
      </w:r>
      <w:r w:rsidRPr="009A38E1">
        <w:rPr>
          <w:vertAlign w:val="superscript"/>
        </w:rPr>
        <w:t>4f</w:t>
      </w:r>
      <w:r w:rsidRPr="009A38E1">
        <w:t>) § 31 ods. 4 až 6 a § 69 zákona Národnej rady Slovenskej republiky č. 162/1995 Z. z. o katastri nehnuteľností a o zápise vlastníckych a iných práv k nehnuteľnostiam (katastrálny</w:t>
      </w:r>
      <w:r w:rsidRPr="009A38E1">
        <w:t xml:space="preserve"> zákon) v znení neskorších predpisov.“</w:t>
      </w:r>
      <w:r w:rsidRPr="009A38E1" w:rsidR="00230569">
        <w:t>.</w:t>
      </w:r>
    </w:p>
    <w:p w:rsidR="000A3419" w:rsidRPr="009A38E1" w:rsidP="00624121">
      <w:pPr>
        <w:jc w:val="both"/>
      </w:pPr>
    </w:p>
    <w:p w:rsidR="000A3419" w:rsidRPr="009A38E1" w:rsidP="00624121">
      <w:pPr>
        <w:jc w:val="both"/>
      </w:pPr>
      <w:r w:rsidRPr="009A38E1">
        <w:t>Doterajší odkaz 4f sa označuje ako odkaz 4g a doterajšia poznámka pod čiarou k odkazu 4f sa označuje ako poznámka pod čiarou k odkazu 4g.“.</w:t>
      </w:r>
    </w:p>
    <w:p w:rsidR="000A3419" w:rsidRPr="009A38E1" w:rsidP="00624121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3419" w:rsidRPr="009A38E1" w:rsidP="00E74DF2">
      <w:pPr>
        <w:ind w:left="3686"/>
        <w:jc w:val="both"/>
      </w:pPr>
      <w:r w:rsidRPr="009A38E1">
        <w:t>V záujme vykonateľnosti právnej úpravy v aplikačnej praxi je potrebné, aby občan pri hlásení trvalého pobytu poskytol údaje potrebné na účel overenia vlastníckeho práva prípadne spoluvlastníckeho práva k budove alebo jej časti, v ktorej trvalý pobyt ohlasuje. Ďalej sa upresňuje aký doklad v listinnej podobe bude občan povinný predložiť v prípade, ak údaje a výpisy nebude z technických dôvodov možné získať elektronicky.</w:t>
      </w:r>
    </w:p>
    <w:p w:rsidR="000A3419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XXXII bod 1</w:t>
      </w:r>
    </w:p>
    <w:p w:rsidR="00C73817" w:rsidRPr="009A38E1" w:rsidP="00624121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XXXII bode 1 úvodnej vete sa za slovo „sa“ vkladajú slová „na konci“.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Legislatívno-technické spresnenie v súlade s bodom 30 prílohy č. 2 </w:t>
      </w:r>
      <w:r w:rsidRPr="009A38E1">
        <w:rPr>
          <w:rFonts w:ascii="Times New Roman" w:hAnsi="Times New Roman"/>
          <w:sz w:val="24"/>
          <w:szCs w:val="24"/>
        </w:rPr>
        <w:t>k Legislatívnym pravidlám tvorby zákonov.</w:t>
      </w:r>
    </w:p>
    <w:p w:rsidR="000A3419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XXXII sa za bod 2 vkladá nový bod 3, ktorý znie:</w:t>
      </w: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„3. V § 45 ods. 3 sa spojka „a“ nahrádza čiarkou a za slová „v celom rozsahu“ sa vkladajú slová „a je bezúhonná“.“.</w:t>
      </w: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Nasledujúce novelizačné body sa primerane prečíslujú.</w:t>
      </w:r>
    </w:p>
    <w:p w:rsidR="000A3419" w:rsidRPr="009A38E1" w:rsidP="0062412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624121">
      <w:pPr>
        <w:ind w:left="426"/>
        <w:jc w:val="both"/>
      </w:pPr>
      <w:r w:rsidRPr="009A38E1">
        <w:t xml:space="preserve">Navrhovaný bod nadobúda účinnosť 1. januára 2019, čo sa v rámci vyhotovovania čistopisu schváleného zákona zapracuje do jeho ustanovenia o účinnosti. </w:t>
      </w:r>
    </w:p>
    <w:p w:rsidR="000A3419" w:rsidRPr="009A38E1" w:rsidP="00E74DF2">
      <w:pPr>
        <w:pStyle w:val="ListParagraph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0A3419" w:rsidRPr="009A38E1" w:rsidP="00E74DF2">
      <w:pPr>
        <w:pStyle w:val="ListParagraph"/>
        <w:tabs>
          <w:tab w:val="left" w:pos="3402"/>
        </w:tabs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Doplnenie podmienky bezúhonnosti i vo vzťahu k fyzickej osobe ako žiadateľovi o udelenie l</w:t>
      </w:r>
      <w:r w:rsidRPr="009A38E1">
        <w:rPr>
          <w:rFonts w:ascii="Times New Roman" w:hAnsi="Times New Roman"/>
          <w:sz w:val="24"/>
          <w:szCs w:val="24"/>
        </w:rPr>
        <w:t>icencie.</w:t>
      </w:r>
    </w:p>
    <w:p w:rsidR="000A3419" w:rsidRPr="009A38E1" w:rsidP="00E74DF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XXXII bod 3 znie:</w:t>
      </w:r>
    </w:p>
    <w:p w:rsidR="000A3419" w:rsidRPr="009A38E1" w:rsidP="00624121">
      <w:pPr>
        <w:jc w:val="both"/>
      </w:pPr>
      <w:r w:rsidRPr="009A38E1">
        <w:t>„3. V § 46 ods. 2 písmená a) a b) znejú:</w:t>
      </w:r>
    </w:p>
    <w:p w:rsidR="000A3419" w:rsidRPr="009A38E1" w:rsidP="00624121">
      <w:pPr>
        <w:jc w:val="both"/>
      </w:pPr>
      <w:r w:rsidRPr="009A38E1">
        <w:t>„a) zoznam akcionárov, ktorý vedie centrálny depozitár, platný ku dňu podania žiadosti o licenciu, ak ide o akciovú spoločnosť,</w:t>
      </w:r>
      <w:r w:rsidRPr="009A38E1">
        <w:t xml:space="preserve"> </w:t>
      </w:r>
    </w:p>
    <w:p w:rsidR="000A3419" w:rsidRPr="009A38E1" w:rsidP="00624121">
      <w:pPr>
        <w:jc w:val="both"/>
      </w:pPr>
      <w:r w:rsidRPr="009A38E1">
        <w:t>b) doklad obdobného charakteru ako výpis z obchodného registra nie starší ako 30 dní, ak je žiadateľom o licenciu zahraničná právnická osoba,“</w:t>
      </w:r>
      <w:r w:rsidRPr="009A38E1" w:rsidR="00230569">
        <w:t>.</w:t>
      </w:r>
      <w:r w:rsidRPr="009A38E1">
        <w:t xml:space="preserve"> </w:t>
      </w:r>
      <w:r w:rsidRPr="009A38E1">
        <w:t xml:space="preserve"> </w:t>
      </w:r>
    </w:p>
    <w:p w:rsidR="000A3419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E74DF2">
      <w:pPr>
        <w:pStyle w:val="ListParagraph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ustanovenia v súvislosti s posunom účinnosti zrušenia povinnosti predkladania dokladu o bezúhonnosti.</w:t>
      </w:r>
    </w:p>
    <w:p w:rsidR="000A3419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753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XXXII sa za bod 3 vkla</w:t>
      </w:r>
      <w:r w:rsidRPr="009A38E1">
        <w:rPr>
          <w:rFonts w:ascii="Times New Roman" w:hAnsi="Times New Roman"/>
          <w:sz w:val="24"/>
          <w:szCs w:val="24"/>
        </w:rPr>
        <w:t>dá nový bod 4, ktorý znie:</w:t>
      </w:r>
    </w:p>
    <w:p w:rsidR="00805753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„4. V § 46 ods. 2 písmeno c) znie:</w:t>
      </w:r>
    </w:p>
    <w:p w:rsidR="00805753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„c) údaje potrebné na vyžiadanie výpisu z registra trestov</w:t>
      </w:r>
      <w:r w:rsidRPr="009A38E1" w:rsidR="00230569">
        <w:rPr>
          <w:rFonts w:ascii="Times New Roman" w:hAnsi="Times New Roman"/>
          <w:sz w:val="24"/>
          <w:szCs w:val="24"/>
        </w:rPr>
        <w:t>;</w:t>
      </w:r>
      <w:r w:rsidRPr="009A38E1">
        <w:rPr>
          <w:rFonts w:ascii="Times New Roman" w:hAnsi="Times New Roman"/>
          <w:sz w:val="24"/>
          <w:szCs w:val="24"/>
          <w:vertAlign w:val="superscript"/>
        </w:rPr>
        <w:t>36a</w:t>
      </w:r>
      <w:r w:rsidRPr="009A38E1">
        <w:rPr>
          <w:rFonts w:ascii="Times New Roman" w:hAnsi="Times New Roman"/>
          <w:sz w:val="24"/>
          <w:szCs w:val="24"/>
        </w:rPr>
        <w:t>) ak ide o cudzinca priloží výpis z registra trestov alebo obdobný doklad nie starší ako tri mesiace, vydaný príslušným orgánom štát</w:t>
      </w:r>
      <w:r w:rsidRPr="009A38E1">
        <w:rPr>
          <w:rFonts w:ascii="Times New Roman" w:hAnsi="Times New Roman"/>
          <w:sz w:val="24"/>
          <w:szCs w:val="24"/>
        </w:rPr>
        <w:t>u, ktorého je príslušníkom,“.</w:t>
      </w:r>
    </w:p>
    <w:p w:rsidR="00805753" w:rsidRPr="009A38E1" w:rsidP="00805753">
      <w:pPr>
        <w:jc w:val="both"/>
      </w:pPr>
    </w:p>
    <w:p w:rsidR="00805753" w:rsidRPr="009A38E1" w:rsidP="00805753">
      <w:pPr>
        <w:ind w:firstLine="426"/>
        <w:jc w:val="both"/>
      </w:pPr>
      <w:r w:rsidRPr="009A38E1">
        <w:t>Poznámka pod čiarou k odkazu 36a znie:</w:t>
      </w:r>
    </w:p>
    <w:p w:rsidR="00805753" w:rsidRPr="009A38E1" w:rsidP="00805753">
      <w:pPr>
        <w:ind w:left="426"/>
        <w:jc w:val="both"/>
      </w:pPr>
      <w:r w:rsidRPr="009A38E1">
        <w:t>„</w:t>
      </w:r>
      <w:r w:rsidRPr="009A38E1">
        <w:rPr>
          <w:vertAlign w:val="superscript"/>
        </w:rPr>
        <w:t>36a</w:t>
      </w:r>
      <w:r w:rsidRPr="009A38E1">
        <w:t>) § 10 ods. 4 zákona č. 330/2007 Z. z. o registri trestov a o zmene a doplnení niektorých zákonov v znení zákona č. 91/2016 Z. z.“.</w:t>
      </w:r>
    </w:p>
    <w:p w:rsidR="00805753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805753" w:rsidRPr="009A38E1" w:rsidP="00805753">
      <w:pPr>
        <w:ind w:firstLine="142"/>
        <w:jc w:val="both"/>
      </w:pPr>
      <w:r w:rsidRPr="009A38E1">
        <w:t>Nasledujúce body sa primerane prečíslujú.</w:t>
      </w:r>
    </w:p>
    <w:p w:rsidR="00805753" w:rsidRPr="009A38E1" w:rsidP="00805753">
      <w:pPr>
        <w:jc w:val="both"/>
      </w:pPr>
    </w:p>
    <w:p w:rsidR="00805753" w:rsidRPr="009A38E1" w:rsidP="00805753">
      <w:pPr>
        <w:ind w:left="142"/>
        <w:jc w:val="both"/>
      </w:pPr>
      <w:r w:rsidRPr="009A38E1">
        <w:t xml:space="preserve">Navrhovaný bod nadobúda účinnosť 1. januára 2019, čo sa v rámci vyhotovovania čistopisu schváleného zákona zapracuje do jeho ustanovenia o účinnosti. </w:t>
      </w:r>
    </w:p>
    <w:p w:rsidR="00805753" w:rsidRPr="009A38E1" w:rsidP="00805753">
      <w:pPr>
        <w:pStyle w:val="ListParagraph"/>
        <w:spacing w:after="0" w:line="240" w:lineRule="auto"/>
        <w:ind w:left="3686"/>
        <w:rPr>
          <w:rFonts w:ascii="Times New Roman" w:hAnsi="Times New Roman"/>
          <w:i/>
          <w:sz w:val="24"/>
          <w:szCs w:val="24"/>
        </w:rPr>
      </w:pPr>
    </w:p>
    <w:p w:rsidR="00805753" w:rsidRPr="009A38E1" w:rsidP="00805753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ustanovenia v súvislosti s posunom účinnosti zrušenia povinnosti predkladania do</w:t>
      </w:r>
      <w:r w:rsidRPr="009A38E1">
        <w:rPr>
          <w:rFonts w:ascii="Times New Roman" w:hAnsi="Times New Roman"/>
          <w:sz w:val="24"/>
          <w:szCs w:val="24"/>
        </w:rPr>
        <w:t>kladu o bezúhonnosti.</w:t>
      </w:r>
    </w:p>
    <w:p w:rsidR="00805753" w:rsidRPr="009A38E1" w:rsidP="00E74DF2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XXXII bod 9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XXXII bode 9 úvodnej vete sa slová „odsekom 8“ nahrádzajú slovami „odsekom 6“ a dopĺňaný odsek sa označuje ako odsek 6.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úprava. Ustanovenie § 57 zákona č. 308/2000 Z. z. má v platnom a účinnom znení 5 odsekov, preto je potrebné dopĺňaný odsek označiť ako odsek 6.</w:t>
      </w:r>
    </w:p>
    <w:p w:rsidR="00C73817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C7C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C7C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C7C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C7C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C7C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XXXII sa za bod 10 vkladá nový bod 11, ktorý znie:</w:t>
      </w:r>
    </w:p>
    <w:p w:rsidR="000A3419" w:rsidRPr="009A38E1" w:rsidP="00E74DF2">
      <w:pPr>
        <w:ind w:left="426"/>
        <w:rPr>
          <w:bCs w:val="0"/>
        </w:rPr>
      </w:pPr>
      <w:r w:rsidRPr="009A38E1">
        <w:t>„11. Za § 76dj sa vkladajú § 76dk a 76dl, ktoré vrátane nadpisov znejú:</w:t>
      </w:r>
    </w:p>
    <w:p w:rsidR="000A3419" w:rsidRPr="009A38E1" w:rsidP="00E74DF2">
      <w:pPr>
        <w:ind w:left="426" w:hanging="426"/>
        <w:jc w:val="center"/>
        <w:rPr>
          <w:bCs w:val="0"/>
        </w:rPr>
      </w:pPr>
    </w:p>
    <w:p w:rsidR="000A3419" w:rsidRPr="009A38E1" w:rsidP="00E74DF2">
      <w:pPr>
        <w:ind w:left="426" w:hanging="426"/>
        <w:jc w:val="center"/>
        <w:rPr>
          <w:bCs w:val="0"/>
        </w:rPr>
      </w:pPr>
      <w:r w:rsidRPr="009A38E1">
        <w:t>„§76dk</w:t>
      </w:r>
    </w:p>
    <w:p w:rsidR="000A3419" w:rsidRPr="009A38E1" w:rsidP="00E74DF2">
      <w:pPr>
        <w:ind w:left="426" w:hanging="426"/>
        <w:jc w:val="center"/>
        <w:rPr>
          <w:bCs w:val="0"/>
        </w:rPr>
      </w:pPr>
      <w:r w:rsidRPr="009A38E1">
        <w:t>Prechodné ustanovenie k úpravám úč</w:t>
      </w:r>
      <w:r w:rsidRPr="009A38E1">
        <w:t>inným od 1. septembra 2018</w:t>
      </w:r>
    </w:p>
    <w:p w:rsidR="000A3419" w:rsidRPr="009A38E1" w:rsidP="00E74DF2">
      <w:pPr>
        <w:ind w:left="426" w:hanging="426"/>
      </w:pPr>
    </w:p>
    <w:p w:rsidR="000A3419" w:rsidRPr="009A38E1" w:rsidP="00805753">
      <w:pPr>
        <w:ind w:left="426"/>
        <w:jc w:val="both"/>
      </w:pPr>
      <w:r w:rsidRPr="009A38E1">
        <w:t>V konaní začatom pred 1. septembrom 2018, ktoré nebolo prá</w:t>
      </w:r>
      <w:r w:rsidRPr="009A38E1" w:rsidR="00805753">
        <w:t xml:space="preserve">voplatne skončené, sa postupuje </w:t>
      </w:r>
      <w:r w:rsidRPr="009A38E1">
        <w:t>podľa predpisov účinných do 31. augusta 2018.</w:t>
      </w:r>
    </w:p>
    <w:p w:rsidR="00805753" w:rsidRPr="009A38E1" w:rsidP="00E74DF2">
      <w:pPr>
        <w:ind w:left="426" w:hanging="426"/>
        <w:jc w:val="center"/>
        <w:rPr>
          <w:bCs w:val="0"/>
        </w:rPr>
      </w:pPr>
    </w:p>
    <w:p w:rsidR="000A3419" w:rsidRPr="009A38E1" w:rsidP="00E74DF2">
      <w:pPr>
        <w:ind w:left="426" w:hanging="426"/>
        <w:jc w:val="center"/>
        <w:rPr>
          <w:bCs w:val="0"/>
        </w:rPr>
      </w:pPr>
      <w:r w:rsidRPr="009A38E1">
        <w:t>§76dl</w:t>
      </w:r>
    </w:p>
    <w:p w:rsidR="000A3419" w:rsidRPr="009A38E1" w:rsidP="00E74DF2">
      <w:pPr>
        <w:ind w:left="426" w:hanging="426"/>
        <w:jc w:val="center"/>
        <w:rPr>
          <w:bCs w:val="0"/>
        </w:rPr>
      </w:pPr>
      <w:r w:rsidRPr="009A38E1">
        <w:t>Prechodné ustanovenie k úpravám účinným od 1. januára 2019</w:t>
      </w:r>
    </w:p>
    <w:p w:rsidR="000A3419" w:rsidRPr="009A38E1" w:rsidP="00E74DF2">
      <w:pPr>
        <w:ind w:left="426" w:hanging="426"/>
      </w:pPr>
    </w:p>
    <w:p w:rsidR="000A3419" w:rsidRPr="009A38E1" w:rsidP="00805753">
      <w:pPr>
        <w:ind w:left="426"/>
      </w:pPr>
      <w:r w:rsidRPr="009A38E1">
        <w:t>V konaní začatom pred 1. januárom 2019, ktoré nebolo právoplatne skončené, sa postupuje podľa predpisov účinných do 31. decembra 2018.“.</w:t>
      </w:r>
    </w:p>
    <w:p w:rsidR="000A3419" w:rsidRPr="009A38E1" w:rsidP="00E74DF2">
      <w:pPr>
        <w:ind w:left="426" w:hanging="426"/>
      </w:pPr>
    </w:p>
    <w:p w:rsidR="000A3419" w:rsidRPr="009A38E1" w:rsidP="00805753">
      <w:pPr>
        <w:ind w:left="426"/>
        <w:jc w:val="both"/>
      </w:pPr>
      <w:r w:rsidRPr="009A38E1">
        <w:t xml:space="preserve">V navrhovanom bode 11 ustanovenie § 76dk nadobúda účinnosť 1. septembra 2018 a ustanovenie § 76dl nadobúda účinnosť 1. januára 2019, čo sa v rámci vyhotovovania čistopisu schváleného zákona zapracuje do jeho ustanovenia o účinnosti. </w:t>
      </w:r>
    </w:p>
    <w:p w:rsidR="000A3419" w:rsidRPr="009A38E1" w:rsidP="00805753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</w:p>
    <w:p w:rsidR="000A3419" w:rsidRPr="009A38E1" w:rsidP="00805753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Legislatívna úprava a doplnenie prechodného ustanovenia vzhľadom na zavedenie novej podmienky bezúhonnosti v konaniach o udelení licencie na vysielanie a konaniach </w:t>
      </w:r>
      <w:r w:rsidRPr="009A38E1">
        <w:rPr>
          <w:rFonts w:ascii="Times New Roman" w:hAnsi="Times New Roman"/>
          <w:sz w:val="24"/>
          <w:szCs w:val="24"/>
        </w:rPr>
        <w:t>o  registráciu retransmisie.</w:t>
      </w:r>
    </w:p>
    <w:p w:rsidR="000A3419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XXXIII bod 1</w:t>
      </w:r>
    </w:p>
    <w:p w:rsidR="00C73817" w:rsidRPr="009A38E1" w:rsidP="00805753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XXXIII bode 1 v § 5a ods. 5 písm. a) sa za slová „vedený v“ vkladá slovo „inom“.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z dôvodu rozlišovania členských štátov EÚ voči SR a zjednotenia ich uvádzania už v platno</w:t>
      </w:r>
      <w:r w:rsidRPr="009A38E1">
        <w:rPr>
          <w:rFonts w:ascii="Times New Roman" w:hAnsi="Times New Roman"/>
          <w:sz w:val="24"/>
          <w:szCs w:val="24"/>
        </w:rPr>
        <w:t>m zákone.</w:t>
      </w:r>
    </w:p>
    <w:p w:rsidR="00C73817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XXXIII bodoch 3 a 5 sa vypúšťajú slová „s trvalým pobytom mimo územia Slovenskej republiky“ a za slová „nie starší ako tri mesiace“ sa vkladá čiarka a slová „vydaný príslušným orgánom štátu, ktorého je príslušníkom“.</w:t>
      </w:r>
    </w:p>
    <w:p w:rsidR="000A3419" w:rsidRPr="009A38E1" w:rsidP="00E74DF2">
      <w:pPr>
        <w:pStyle w:val="ListParagraph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</w:p>
    <w:p w:rsidR="000A3419" w:rsidRPr="009A38E1" w:rsidP="00805753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Legislatívne spresnenie ustanovenia a zjednotenie formulácií použitých v novelizovanom článku.</w:t>
      </w:r>
    </w:p>
    <w:p w:rsidR="000A3419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XXXIII bod 4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XXXIII bode 4 v § 13 ods. 3 sa slovo „zabezpečenie“ nahrádza slovom „vydanie“.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Zjednotenie formulácie používanej naprieč celým návrhom zákona.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XXXII</w:t>
      </w:r>
      <w:r w:rsidRPr="009A38E1">
        <w:rPr>
          <w:rFonts w:ascii="Times New Roman" w:hAnsi="Times New Roman"/>
          <w:sz w:val="24"/>
          <w:szCs w:val="24"/>
        </w:rPr>
        <w:t>I bod 8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XXXIII bode 8 § 22 ods. 11 písm. e) sa slová „vkladá bodkočiarka a slová“ nahrádzajú slovami „čiarka nahrádza bodkočiarkou a pripájajú sa tieto slová:“.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v súlade so zaužívanou legislatívnou technikou.</w:t>
      </w:r>
    </w:p>
    <w:p w:rsidR="000A3419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XXXIII bode 8 sa slová „a členovia štatutárneho orgánu“ nahrádzajú slovami „a osoba, ktorá je štatutárnym orgánom, členom štatutárneho orgánu alebo zodpovedným zástupcom“.</w:t>
      </w:r>
    </w:p>
    <w:p w:rsidR="00F57C7C" w:rsidRPr="009A38E1" w:rsidP="00E74DF2">
      <w:pPr>
        <w:pStyle w:val="ListParagraph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</w:p>
    <w:p w:rsidR="000A3419" w:rsidRPr="009A38E1" w:rsidP="00E74DF2">
      <w:pPr>
        <w:pStyle w:val="ListParagraph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Legislatívne spresnenie ustanovenia v nadväznosti na čas vety pred bodkočiarkou.</w:t>
      </w:r>
    </w:p>
    <w:p w:rsidR="000A3419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i/>
          <w:sz w:val="24"/>
          <w:szCs w:val="24"/>
        </w:rPr>
      </w:pPr>
    </w:p>
    <w:p w:rsidR="000A3419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</w:t>
      </w:r>
      <w:r w:rsidRPr="009A38E1">
        <w:rPr>
          <w:rFonts w:ascii="Times New Roman" w:hAnsi="Times New Roman" w:cs="Times New Roman"/>
        </w:rPr>
        <w:t>. XXXIII bod 11. znie:</w:t>
      </w:r>
    </w:p>
    <w:p w:rsidR="000A3419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  <w:shd w:val="clear" w:color="auto" w:fill="FFFFFF"/>
        </w:rPr>
        <w:t xml:space="preserve">„11. </w:t>
      </w:r>
      <w:r w:rsidRPr="009A38E1">
        <w:rPr>
          <w:rFonts w:ascii="Times New Roman" w:hAnsi="Times New Roman"/>
          <w:sz w:val="24"/>
          <w:szCs w:val="24"/>
        </w:rPr>
        <w:t>V § 31 ods. 5 písmeno f) znie:</w:t>
      </w:r>
    </w:p>
    <w:p w:rsidR="000A3419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„f)</w:t>
      </w:r>
      <w:r w:rsidRPr="009A38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A38E1">
        <w:rPr>
          <w:rFonts w:ascii="Times New Roman" w:hAnsi="Times New Roman"/>
          <w:sz w:val="24"/>
          <w:szCs w:val="24"/>
        </w:rPr>
        <w:t>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17aa</w:t>
      </w:r>
      <w:r w:rsidRPr="009A38E1">
        <w:rPr>
          <w:rFonts w:ascii="Times New Roman" w:hAnsi="Times New Roman"/>
          <w:sz w:val="24"/>
          <w:szCs w:val="24"/>
        </w:rPr>
        <w:t>) potrebné na účel overenia vlastníckeho práva</w:t>
      </w:r>
      <w:r w:rsidRPr="009A38E1">
        <w:rPr>
          <w:rFonts w:ascii="Times New Roman" w:hAnsi="Times New Roman"/>
          <w:sz w:val="24"/>
          <w:szCs w:val="24"/>
          <w:shd w:val="clear" w:color="auto" w:fill="FFFFFF"/>
        </w:rPr>
        <w:t xml:space="preserve"> alebo spoluvlastníckeho práva k priestoru, v ktorom sa uskutočňuje kvalifikačný kurz a </w:t>
      </w:r>
      <w:r w:rsidRPr="009A38E1">
        <w:rPr>
          <w:rFonts w:ascii="Times New Roman" w:hAnsi="Times New Roman"/>
          <w:sz w:val="24"/>
          <w:szCs w:val="24"/>
        </w:rPr>
        <w:t>ak žiadateľ nie je vlast</w:t>
      </w:r>
      <w:r w:rsidRPr="009A38E1">
        <w:rPr>
          <w:rFonts w:ascii="Times New Roman" w:hAnsi="Times New Roman"/>
          <w:sz w:val="24"/>
          <w:szCs w:val="24"/>
        </w:rPr>
        <w:t>níkom alebo spoluvlastníkom priestoru aj zmluva o nájme priestoru,“.</w:t>
      </w:r>
    </w:p>
    <w:p w:rsidR="000A3419" w:rsidRPr="009A38E1" w:rsidP="00805753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805753" w:rsidRPr="009A38E1" w:rsidP="00805753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0A3419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 odkazu 17aa znie:</w:t>
      </w:r>
    </w:p>
    <w:p w:rsidR="000A3419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17aa</w:t>
      </w:r>
      <w:r w:rsidRPr="009A38E1">
        <w:rPr>
          <w:rFonts w:ascii="Times New Roman" w:hAnsi="Times New Roman"/>
          <w:sz w:val="24"/>
          <w:szCs w:val="24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</w:t>
      </w:r>
      <w:r w:rsidRPr="009A38E1" w:rsidR="00E05CC8">
        <w:rPr>
          <w:rFonts w:ascii="Times New Roman" w:hAnsi="Times New Roman"/>
          <w:sz w:val="24"/>
          <w:szCs w:val="24"/>
        </w:rPr>
        <w:t xml:space="preserve"> znení neskorších predpisov.“. </w:t>
      </w:r>
    </w:p>
    <w:p w:rsidR="000A3419" w:rsidRPr="009A38E1" w:rsidP="00805753">
      <w:pPr>
        <w:pStyle w:val="Standard"/>
        <w:ind w:left="426" w:hanging="426"/>
        <w:jc w:val="both"/>
        <w:rPr>
          <w:rFonts w:ascii="Times New Roman" w:hAnsi="Times New Roman" w:cs="Times New Roman"/>
        </w:rPr>
      </w:pPr>
    </w:p>
    <w:p w:rsidR="000A3419" w:rsidRPr="009A38E1" w:rsidP="00805753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 záujme jednoznačnosti interpretácie právnej úpravy a jej vykonateľnosti v aplikačnej praxi je potrebné aby žiadateľ o poverenie na vykonávanie kvalifikačného kurzu poskytol dopravnému úradu údaje potrebné na preukázanie vlastníctva alebo spoluvlastníctva k priestorom, v ktorých sa má kvalifikačný kurz vykonávať.</w:t>
      </w:r>
    </w:p>
    <w:p w:rsidR="000A3419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XXXIV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XXXIV v § 5 ods. 5 sa nad slovami „údaje potrebné na vyžiadanie odpisu registra trestov.“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5a</w:t>
      </w:r>
      <w:r w:rsidRPr="009A38E1">
        <w:rPr>
          <w:rFonts w:ascii="Times New Roman" w:hAnsi="Times New Roman"/>
          <w:sz w:val="24"/>
          <w:szCs w:val="24"/>
        </w:rPr>
        <w:t>)“ označuje ako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5aa</w:t>
      </w:r>
      <w:r w:rsidRPr="009A38E1">
        <w:rPr>
          <w:rFonts w:ascii="Times New Roman" w:hAnsi="Times New Roman"/>
          <w:sz w:val="24"/>
          <w:szCs w:val="24"/>
        </w:rPr>
        <w:t>)“.</w:t>
      </w:r>
    </w:p>
    <w:p w:rsidR="00805753" w:rsidRPr="009A38E1" w:rsidP="0080575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pripomienka. Odkaz 5a je už použitý v § 14 ods. 1 zákona č. 385/2000 Z. z. Nový odkaz sa tak vkladá medzi odkaz 5 v § 5 ods. 5  a odkaz 5a v § 14 ods. 1.</w:t>
      </w:r>
    </w:p>
    <w:p w:rsidR="00C73817" w:rsidRPr="009A38E1" w:rsidP="00E74DF2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XXXVII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XXXVII v § 19a ods. 2 sa za slová „elektronickej podobe“ vkladajú slo</w:t>
      </w:r>
      <w:r w:rsidRPr="009A38E1">
        <w:rPr>
          <w:rFonts w:ascii="Times New Roman" w:hAnsi="Times New Roman"/>
          <w:sz w:val="24"/>
          <w:szCs w:val="24"/>
        </w:rPr>
        <w:t>vá „prostredníctvom elektronickej komunikácie“.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Zjednotenie formulácie o zasielaní údajov s formuláciami použitými v ostatných novelizačných článkoch.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A6075E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XXXIX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XXXIX v § 17 ods. 2 sa slová „zamestnaneckého pomeru“ nahrádzajú slovami „služobného</w:t>
      </w:r>
      <w:r w:rsidRPr="009A38E1">
        <w:rPr>
          <w:rFonts w:ascii="Times New Roman" w:hAnsi="Times New Roman"/>
          <w:sz w:val="24"/>
          <w:szCs w:val="24"/>
        </w:rPr>
        <w:t xml:space="preserve"> pomeru“.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Spresňuje sa terminológia návrhu zákona, keďže § 17 ods. 2 zákona č. 315/2001 Z. z. upravuje podmienky prijatia do služobného pomeru príslušníkov Hasičského a záchranného zboru.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F57C7C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F57C7C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F57C7C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XL bod 2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XL bode 2 v § 7 ods. 15 písm. a) sa slová „sa vypúšťajú slová „a dokladujú“ a“ nahrádzajú slovami „sa slová „preukazujú a dokladujú odpisom“ nahrádzajú slovami „preukazujú odpisom“ a vypúšťajú sa“.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vzhľadom na skutočnosť, že slová „a dokladujú“ sú v ustanovení § 7 ods. 15 písm. a) dvakrát, pričom vypustiť sa majú iba v prvej časti písmena.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XL bod 3</w:t>
      </w:r>
    </w:p>
    <w:p w:rsidR="00C73817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XL bode 3 v § 7 ods. 16 sa nad slovom „údaje,“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22aaaa</w:t>
      </w:r>
      <w:r w:rsidRPr="009A38E1">
        <w:rPr>
          <w:rFonts w:ascii="Times New Roman" w:hAnsi="Times New Roman"/>
          <w:sz w:val="24"/>
          <w:szCs w:val="24"/>
        </w:rPr>
        <w:t>)“ označuje ako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24aaaa</w:t>
      </w:r>
      <w:r w:rsidRPr="009A38E1">
        <w:rPr>
          <w:rFonts w:ascii="Times New Roman" w:hAnsi="Times New Roman"/>
          <w:sz w:val="24"/>
          <w:szCs w:val="24"/>
        </w:rPr>
        <w:t>)“ a nad slovami „osobitné predpisy“ a slovami „odpis registra trestov</w:t>
      </w:r>
      <w:r w:rsidRPr="009A38E1">
        <w:rPr>
          <w:rFonts w:ascii="Times New Roman" w:hAnsi="Times New Roman"/>
          <w:sz w:val="24"/>
          <w:szCs w:val="24"/>
        </w:rPr>
        <w:t>.“ sa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22aaab</w:t>
      </w:r>
      <w:r w:rsidRPr="009A38E1">
        <w:rPr>
          <w:rFonts w:ascii="Times New Roman" w:hAnsi="Times New Roman"/>
          <w:sz w:val="24"/>
          <w:szCs w:val="24"/>
        </w:rPr>
        <w:t>)“ označuje ako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24aaab</w:t>
      </w:r>
      <w:r w:rsidRPr="009A38E1">
        <w:rPr>
          <w:rFonts w:ascii="Times New Roman" w:hAnsi="Times New Roman"/>
          <w:sz w:val="24"/>
          <w:szCs w:val="24"/>
        </w:rPr>
        <w:t>)“.</w:t>
      </w:r>
    </w:p>
    <w:p w:rsidR="00805753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nadväznosti na to sa primerane upraví aj znenie úvodnej vety k poznámkam pod čiarou a označenie poznámok pod čiarou.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pripomienka. Podľa prílohy č. 2 bodu 34 Legislatívnych pravidiel tvorby zákonov, ak sa v texte zákona vkladá nový odkaz, označuje sa číslom zhodným s číslom odkazu, ktorý mu predchádza, pripojením malého písmena abecedy. Nové odkazy sa tak vkladajú medzi odkaz 24 v § 7 ods. 15 písm. a) a odkaz 24aaa v § 7 ods. 17.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XL bod 3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XL bode 3 v § 7 ods. 16 sa za slová „vyžiadanie, vydanie a zaslanie výpisu“ vkladajú slová „z registra trestov“ a za slová „žiadosti o výpis“ sa vkladajú slová „z registra trestov“.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Spresnenie vzhľadom na rozlišovanie terminológie „v</w:t>
      </w:r>
      <w:r w:rsidRPr="009A38E1">
        <w:rPr>
          <w:rFonts w:ascii="Times New Roman" w:hAnsi="Times New Roman"/>
          <w:sz w:val="24"/>
          <w:szCs w:val="24"/>
        </w:rPr>
        <w:t>ýpis z registra trestov“ a „odpis registra trestov“.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XL bod 5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XL bode 5 v § 9 ods. 6 sa slovo „vypúšťajú“ nahrádza slovami „za slovom „právoplatnosť“ vypúšťa čiarka a“.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úprava. Je potrebné vypustiť nielen príslušné slová, ale aj čiarku pred nimi.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XLI body 2, 3 a 4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XLI bode 2 § 56 ods. 4 písm. c) nad slovami „výpisu z registra trestov“, bode 3 § 56 ods. 4 písm. d) nad slovami „výpisu z registra trestov“ a bode 4 § 56 ods. 12 nad slovom „údaje,“ sa odkazy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52a</w:t>
      </w:r>
      <w:r w:rsidRPr="009A38E1">
        <w:rPr>
          <w:rFonts w:ascii="Times New Roman" w:hAnsi="Times New Roman"/>
          <w:sz w:val="24"/>
          <w:szCs w:val="24"/>
          <w:vertAlign w:val="superscript"/>
        </w:rPr>
        <w:t>a</w:t>
      </w:r>
      <w:r w:rsidRPr="009A38E1">
        <w:rPr>
          <w:rFonts w:ascii="Times New Roman" w:hAnsi="Times New Roman"/>
          <w:sz w:val="24"/>
          <w:szCs w:val="24"/>
        </w:rPr>
        <w:t>)“ označujú ako odkazy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53b</w:t>
      </w:r>
      <w:r w:rsidRPr="009A38E1">
        <w:rPr>
          <w:rFonts w:ascii="Times New Roman" w:hAnsi="Times New Roman"/>
          <w:sz w:val="24"/>
          <w:szCs w:val="24"/>
        </w:rPr>
        <w:t>)“ a v bode 4 § 56 ods. 12 nad slovom „predpisy“ a nad slovom „trestov.“ sa odkazy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53b</w:t>
      </w:r>
      <w:r w:rsidRPr="009A38E1">
        <w:rPr>
          <w:rFonts w:ascii="Times New Roman" w:hAnsi="Times New Roman"/>
          <w:sz w:val="24"/>
          <w:szCs w:val="24"/>
        </w:rPr>
        <w:t>)“ označujú ako odkazy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53c</w:t>
      </w:r>
      <w:r w:rsidRPr="009A38E1">
        <w:rPr>
          <w:rFonts w:ascii="Times New Roman" w:hAnsi="Times New Roman"/>
          <w:sz w:val="24"/>
          <w:szCs w:val="24"/>
        </w:rPr>
        <w:t>)“.</w:t>
      </w:r>
    </w:p>
    <w:p w:rsidR="00805753" w:rsidRPr="009A38E1" w:rsidP="0080575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nadväznosti na to sa primerane upravia aj znenia úvodných viet k poznámkam pod čiarou a označenie poznámok pod čiarou v čl. XLI bodoch 2 a 4.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Legislatívno-technická pripomienka. Podľa prílohy č. 2 bodu 34 Legislatívnych pravidiel tvorby zákonov, ak sa v texte zákona vkladá nový odkaz, označuje sa číslom zhodným s číslom odkazu, ktorý mu predchádza, pripojením </w:t>
      </w:r>
      <w:r w:rsidRPr="009A38E1">
        <w:rPr>
          <w:rFonts w:ascii="Times New Roman" w:hAnsi="Times New Roman"/>
          <w:sz w:val="24"/>
          <w:szCs w:val="24"/>
        </w:rPr>
        <w:t>malého písmena abecedy. Nové odkazy sa tak vkladajú medzi odkaz 53a v § 56 ods. 2 písm. m) a odkaz 54 v § 59 ods. 2.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XLI bod 4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XLI bode 4 v § 56 ods. 12 sa za slová „vyžiadanie, vydanie a zaslanie výpisu“ vkladajú slová „z registra trestov“ a za slová „žiadosti o výpis“ sa vkladajú slová „z registra trestov“.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Spresnenie vzhľadom na rozlišovanie terminológie „výpis z registra trestov“ a „odpis registra trestov“.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XLI bod 5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XLI bode 5 v § 59 ods. 5 sa za slová „rozhodnutia súdu“ vkla</w:t>
      </w:r>
      <w:r w:rsidRPr="009A38E1">
        <w:rPr>
          <w:rFonts w:ascii="Times New Roman" w:hAnsi="Times New Roman"/>
          <w:sz w:val="24"/>
          <w:szCs w:val="24"/>
        </w:rPr>
        <w:t>dajú slová „o vykonaní zápisu do obchodného registra alebo zmeny zápisu v obchodnom registri“.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Vzhľadom na vypustenie povinnosti predložiť Národnej banke Slovenska výpis z obchodného registra do desiatich dní odo dňa právoplatnosti rozhodnutia súdu, je potrebné vypustiť aj zostávajúce slová, ktoré identifikujú o aké rozhodnutie súdu ide.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XLII body 1 a 3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XLII bode 1 § 6 ods. 3 nad slovami „vyžiadanie výpisu z registra trestov“ a v bode 3 § 19 ods. 2 nad slovami „vyžiadanie výpisu z registra tre</w:t>
      </w:r>
      <w:r w:rsidRPr="009A38E1">
        <w:rPr>
          <w:rFonts w:ascii="Times New Roman" w:hAnsi="Times New Roman"/>
          <w:sz w:val="24"/>
          <w:szCs w:val="24"/>
        </w:rPr>
        <w:t>stov.“ sa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</w:t>
      </w:r>
      <w:r w:rsidRPr="009A38E1">
        <w:rPr>
          <w:rFonts w:ascii="Times New Roman" w:hAnsi="Times New Roman"/>
          <w:sz w:val="24"/>
          <w:szCs w:val="24"/>
        </w:rPr>
        <w:t>)“ označuje ako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1aaa</w:t>
      </w:r>
      <w:r w:rsidRPr="009A38E1">
        <w:rPr>
          <w:rFonts w:ascii="Times New Roman" w:hAnsi="Times New Roman"/>
          <w:sz w:val="24"/>
          <w:szCs w:val="24"/>
        </w:rPr>
        <w:t>)“.</w:t>
      </w:r>
    </w:p>
    <w:p w:rsidR="00805753" w:rsidRPr="009A38E1" w:rsidP="0080575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 v čl. XLII bode 1.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pripomienka. Zákonom č. 52/2018 Z. z., ktorý v čl. IV s účinnosťou od 1. novembra 2018 novelizuje zákon č. 34/2002 Z. z., boli do tohto zákona vložené odkazy 1 a 1aa. Z tohto dôvodu je potrebné vkladaný odkaz označiť ako 1aaa.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XLII bod 1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XLII bode 1 v § 6 ods. 3 sa za slová „elektronickej</w:t>
      </w:r>
      <w:r w:rsidRPr="009A38E1">
        <w:rPr>
          <w:rFonts w:ascii="Times New Roman" w:hAnsi="Times New Roman"/>
          <w:sz w:val="24"/>
          <w:szCs w:val="24"/>
        </w:rPr>
        <w:t xml:space="preserve"> podobe“ vkladajú slová „prostredníctvom elektronickej komunikácie“.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Zjednotenie formulácie o zasielaní údajov s formuláciami použitými v ostatných novelizačných článkoch [vrátane bodu 3 dotknutého novelizačného článku (§ 19 ods. 2)].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146BB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XLIV</w:t>
      </w:r>
    </w:p>
    <w:p w:rsidR="00C73817" w:rsidRPr="009A38E1" w:rsidP="00805753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XLIV sa na začiatok vkladá nový novelizačný bod 1, ktorý znie:</w:t>
      </w:r>
    </w:p>
    <w:p w:rsidR="00C73817" w:rsidRPr="009A38E1" w:rsidP="00805753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„1. V § 5 ods. 2 sa slová „odseku 6“ nahrádzajú slovami „odseku 7“.“.</w:t>
      </w:r>
    </w:p>
    <w:p w:rsidR="00805753" w:rsidRPr="009A38E1" w:rsidP="0080575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805753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Nasledujúce novelizačné body sa primerane prečíslujú.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Vzhľadom na vloženie nového odseku 5 v § 5 zákona č. 128/2002 Z. z. (čl. XLIV bod 2), je potrebné upraviť vnútorný odkaz v § 5 ods. 2.</w:t>
      </w:r>
    </w:p>
    <w:p w:rsidR="00E74DF2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XLIV bod 2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XLIV bode 2 v § 5 ods. 5 sa nad slovami „údaje potrebné na vyžiadanie výpisu z registra trestov.“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11b</w:t>
      </w:r>
      <w:r w:rsidRPr="009A38E1">
        <w:rPr>
          <w:rFonts w:ascii="Times New Roman" w:hAnsi="Times New Roman"/>
          <w:sz w:val="24"/>
          <w:szCs w:val="24"/>
        </w:rPr>
        <w:t>)“ označuje ako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11c</w:t>
      </w:r>
      <w:r w:rsidRPr="009A38E1">
        <w:rPr>
          <w:rFonts w:ascii="Times New Roman" w:hAnsi="Times New Roman"/>
          <w:sz w:val="24"/>
          <w:szCs w:val="24"/>
        </w:rPr>
        <w:t>)“.</w:t>
      </w:r>
    </w:p>
    <w:p w:rsidR="00805753" w:rsidRPr="009A38E1" w:rsidP="0080575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pripomienka. Odkaz 11b je použitý už v  § 4 ods. 5 zákona č. 128/2002 Z. z. Vkladaný odkaz je preto potrebné označiť ako 11c.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XLVII b</w:t>
      </w:r>
      <w:r w:rsidRPr="009A38E1">
        <w:rPr>
          <w:rFonts w:ascii="Times New Roman" w:hAnsi="Times New Roman"/>
          <w:sz w:val="24"/>
          <w:szCs w:val="24"/>
        </w:rPr>
        <w:t>od 1</w:t>
      </w:r>
    </w:p>
    <w:p w:rsidR="00C73817" w:rsidRPr="009A38E1" w:rsidP="00805753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XLVII bode 1 v § 4 ods. 4 sa slovo „zabezpečenie“ nahrádza slovom „vydanie“.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Zjednotenie formulácie používanej naprieč celým návrhom zákona.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XLIX bod 2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XLIX bode 2 v § 4 ods. 12 sa nad slovami „osobitné predpisy“ a nad slovami „žia</w:t>
      </w:r>
      <w:r w:rsidRPr="009A38E1">
        <w:rPr>
          <w:rFonts w:ascii="Times New Roman" w:hAnsi="Times New Roman"/>
          <w:sz w:val="24"/>
          <w:szCs w:val="24"/>
        </w:rPr>
        <w:t>dosti o výpis z registra trestov,“ odkazy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16ac</w:t>
      </w:r>
      <w:r w:rsidRPr="009A38E1">
        <w:rPr>
          <w:rFonts w:ascii="Times New Roman" w:hAnsi="Times New Roman"/>
          <w:sz w:val="24"/>
          <w:szCs w:val="24"/>
        </w:rPr>
        <w:t>)“ označujú ako odkazy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16aaa</w:t>
      </w:r>
      <w:r w:rsidRPr="009A38E1">
        <w:rPr>
          <w:rFonts w:ascii="Times New Roman" w:hAnsi="Times New Roman"/>
          <w:sz w:val="24"/>
          <w:szCs w:val="24"/>
        </w:rPr>
        <w:t>)“.</w:t>
      </w:r>
    </w:p>
    <w:p w:rsidR="00805753" w:rsidRPr="009A38E1" w:rsidP="0080575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pripomienka. Nový odkaz sa vkladá medzi odkaz 16 v § 4 ods. 11 písm. d) a odkaz 16aa v § 5 ods. 5 zákona č. 429/2002 Z. z. Je preto potrebné označiť ho ako odkaz 16aaa.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XLIX bod 3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XLIX bode 3 v § 5 ods. 3 sa za slová „V § 5 ods. 3 sa“ vkladajú slová „za slovom „právoplatnosť“</w:t>
      </w:r>
      <w:r w:rsidRPr="009A38E1">
        <w:rPr>
          <w:rFonts w:ascii="Times New Roman" w:hAnsi="Times New Roman"/>
          <w:sz w:val="24"/>
          <w:szCs w:val="24"/>
        </w:rPr>
        <w:t>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 § 5 ods. 3 zákona č. 429/2002 Z. z. sú dve čiarky, je preto potrebné spresniť, ktorá z nich sa má vypustiť.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 body 1 a 2</w:t>
      </w: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 bode 1 § 3 ods. 2 a bode 2 § 6 ods. 11 sa nad slovami „údaje potrebné na vyžiadanie výpisu z registra trestov.“ od</w:t>
      </w:r>
      <w:r w:rsidRPr="009A38E1">
        <w:rPr>
          <w:rFonts w:ascii="Times New Roman" w:hAnsi="Times New Roman"/>
          <w:sz w:val="24"/>
          <w:szCs w:val="24"/>
        </w:rPr>
        <w:t>kazy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5b</w:t>
      </w:r>
      <w:r w:rsidRPr="009A38E1">
        <w:rPr>
          <w:rFonts w:ascii="Times New Roman" w:hAnsi="Times New Roman"/>
          <w:sz w:val="24"/>
          <w:szCs w:val="24"/>
        </w:rPr>
        <w:t>)“ označujú ako odkazy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1a</w:t>
      </w:r>
      <w:r w:rsidRPr="009A38E1">
        <w:rPr>
          <w:rFonts w:ascii="Times New Roman" w:hAnsi="Times New Roman"/>
          <w:sz w:val="24"/>
          <w:szCs w:val="24"/>
        </w:rPr>
        <w:t>)“.</w:t>
      </w:r>
    </w:p>
    <w:p w:rsidR="00805753" w:rsidRPr="009A38E1" w:rsidP="0080575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 v čl. L bode 1.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pripomienka. Nový odkaz sa vkladá medzi odkaz 1 v § 3 ods. 1 a odkaz 2 v § 3 ods. 7 zákona č. 442/2002 Z. z. Je preto potrebné označiť ho ako odkaz 1a.</w:t>
      </w:r>
    </w:p>
    <w:p w:rsidR="00C73817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LI bod 1 znie: </w:t>
      </w:r>
    </w:p>
    <w:p w:rsidR="000A3419" w:rsidRPr="009A38E1" w:rsidP="00E74DF2">
      <w:pPr>
        <w:pStyle w:val="ListParagraph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„1. V § 3 ods. 3 sa vypúšťa písmeno a).</w:t>
      </w:r>
    </w:p>
    <w:p w:rsidR="000A3419" w:rsidRPr="009A38E1" w:rsidP="00E74DF2">
      <w:pPr>
        <w:pStyle w:val="ListParagraph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Doterajšie písmená b) až o) sa označujú ako písmená a) až n).“.</w:t>
      </w:r>
    </w:p>
    <w:p w:rsidR="000A3419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0A3419" w:rsidRPr="009A38E1" w:rsidP="00805753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Ponecháva sa vypustenie dokladovania výpisu z Obchodného registra SR a preukazovanie vlastníckeho alebo iného práva je upravené v novom novelizačnom bode 2.</w:t>
      </w:r>
    </w:p>
    <w:p w:rsidR="000A3419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i/>
          <w:sz w:val="24"/>
          <w:szCs w:val="24"/>
        </w:rPr>
      </w:pPr>
    </w:p>
    <w:p w:rsidR="00F57C7C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i/>
          <w:sz w:val="24"/>
          <w:szCs w:val="24"/>
        </w:rPr>
      </w:pPr>
    </w:p>
    <w:p w:rsidR="00F57C7C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i/>
          <w:sz w:val="24"/>
          <w:szCs w:val="24"/>
        </w:rPr>
      </w:pPr>
    </w:p>
    <w:p w:rsidR="00F57C7C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i/>
          <w:sz w:val="24"/>
          <w:szCs w:val="24"/>
        </w:rPr>
      </w:pPr>
    </w:p>
    <w:p w:rsidR="000A3419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LI sa za bod 2 vkladá nový bod 3, ktorý znie: </w:t>
      </w:r>
    </w:p>
    <w:p w:rsidR="000A3419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„3. V § 3 ods. 3 písmeno c) znie: </w:t>
      </w:r>
    </w:p>
    <w:p w:rsidR="000A3419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„c) 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3)</w:t>
      </w:r>
      <w:r w:rsidRPr="009A38E1">
        <w:rPr>
          <w:rFonts w:ascii="Times New Roman" w:hAnsi="Times New Roman"/>
          <w:sz w:val="24"/>
          <w:szCs w:val="24"/>
        </w:rPr>
        <w:t xml:space="preserve"> potrebné na účel overenia vlastníckeho práva k liehovarníckemu závodu žiadateľa, v ktorom sa bude lieh vyrábať a spracúvať,“.</w:t>
      </w:r>
    </w:p>
    <w:p w:rsidR="000A3419" w:rsidRPr="009A38E1" w:rsidP="00805753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 odkazu 3 znie:</w:t>
      </w:r>
    </w:p>
    <w:p w:rsidR="000A3419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3</w:t>
      </w:r>
      <w:r w:rsidRPr="009A38E1">
        <w:rPr>
          <w:rFonts w:ascii="Times New Roman" w:hAnsi="Times New Roman"/>
          <w:sz w:val="24"/>
          <w:szCs w:val="24"/>
        </w:rPr>
        <w:t>) § 60 ods. 3 vyhlášky Úradu geodézie, kartografie a katastra Slovenskej republiky č. 461/2009 Z. z., ktorou sa vykonáva zákon Národnej rady Slovenskej republiky č. 162/1995 Z. z. o katastri nehnuteľností a o zápise vlastníckych a iných práv k nehnuteľnostiam (katastrálny zákon) v</w:t>
      </w:r>
      <w:r w:rsidRPr="009A38E1" w:rsidR="00E05CC8">
        <w:rPr>
          <w:rFonts w:ascii="Times New Roman" w:hAnsi="Times New Roman"/>
          <w:sz w:val="24"/>
          <w:szCs w:val="24"/>
        </w:rPr>
        <w:t> znení neskorších predpisov.“.</w:t>
      </w:r>
    </w:p>
    <w:p w:rsidR="000A3419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805753">
      <w:pPr>
        <w:ind w:left="426"/>
        <w:jc w:val="both"/>
      </w:pPr>
      <w:r w:rsidRPr="009A38E1">
        <w:t xml:space="preserve">Navrhovaný bod nadobúda účinnosť 1. septembra 2018, čo sa v rámci vyhotovovania čistopisu schváleného zákona zapracuje do jeho ustanovenia o účinnosti. </w:t>
      </w:r>
    </w:p>
    <w:p w:rsidR="00E05CC8" w:rsidRPr="009A38E1" w:rsidP="00E05CC8">
      <w:pPr>
        <w:ind w:left="426"/>
      </w:pPr>
    </w:p>
    <w:p w:rsidR="00E05CC8" w:rsidRPr="009A38E1" w:rsidP="00E05CC8">
      <w:pPr>
        <w:ind w:left="426"/>
      </w:pPr>
      <w:r w:rsidRPr="009A38E1">
        <w:t>Nasledujúce novelizačné body sa primerane prečíslujú.</w:t>
      </w:r>
    </w:p>
    <w:p w:rsidR="000A3419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805753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 záujme jednoznačnosti interpretácie právnej úpravy a jej vykonateľnosti v aplikačnej praxi je potrebné aby súčasťou žiadosti o vydanie povolenia boli údaje potrebné na overenie vlastníckeho práva k priestorom, v ktorých sa bude vyrábať alebo spracúvať lieh, ak je právnická osoba vlastníkom týchto priestorov.</w:t>
      </w:r>
    </w:p>
    <w:p w:rsidR="000A3419" w:rsidRPr="009A38E1" w:rsidP="00805753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0A3419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LI bode 3 sa slová „písmeno e)“ nahrádzajú slovami „písmeno f)“ a písmeno e) sa označuje ako písmeno f).</w:t>
      </w:r>
    </w:p>
    <w:p w:rsidR="000A3419" w:rsidRPr="009A38E1" w:rsidP="00E74DF2"/>
    <w:p w:rsidR="000A3419" w:rsidRPr="009A38E1" w:rsidP="00805753">
      <w:pPr>
        <w:ind w:left="3686"/>
        <w:jc w:val="both"/>
      </w:pPr>
      <w:r w:rsidRPr="009A38E1">
        <w:t>Legislatívno-technická úprava vzhľadom na ponechanie písmena d) v § 3 ods. 3.</w:t>
      </w:r>
    </w:p>
    <w:p w:rsidR="000A3419" w:rsidRPr="009A38E1" w:rsidP="00805753">
      <w:pPr>
        <w:ind w:left="3828"/>
        <w:jc w:val="both"/>
      </w:pPr>
    </w:p>
    <w:p w:rsidR="000A3419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LI bode 6 sa slová „odseku 3 písm. e)“ nahrádzajú slovami „odseku 3 písm. f) a odseku</w:t>
      </w:r>
      <w:r w:rsidRPr="009A38E1">
        <w:rPr>
          <w:rFonts w:ascii="Times New Roman" w:hAnsi="Times New Roman"/>
          <w:sz w:val="24"/>
          <w:szCs w:val="24"/>
        </w:rPr>
        <w:t xml:space="preserve"> 6 písm. b)“.</w:t>
      </w:r>
    </w:p>
    <w:p w:rsidR="000A3419" w:rsidRPr="009A38E1" w:rsidP="00805753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</w:p>
    <w:p w:rsidR="000A3419" w:rsidRPr="009A38E1" w:rsidP="00805753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Legislatívne spresnenie ustanovenia i vo vzťahu k fyzickej osobe ako žiadateľovi tak, aby nedochádzalo k zmätočnému výkladu a problémom v praxi.</w:t>
      </w:r>
    </w:p>
    <w:p w:rsidR="000A3419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i/>
          <w:sz w:val="24"/>
          <w:szCs w:val="24"/>
        </w:rPr>
      </w:pPr>
    </w:p>
    <w:p w:rsidR="000A3419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Článok LI sa dopĺňa novelizačnými bodmi 7 až 9, ktoré znejú:</w:t>
      </w:r>
    </w:p>
    <w:p w:rsidR="000A3419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„7. V § 5 ods. 2 sa slová „písm. e</w:t>
      </w:r>
      <w:r w:rsidRPr="009A38E1">
        <w:rPr>
          <w:rFonts w:ascii="Times New Roman" w:hAnsi="Times New Roman"/>
          <w:sz w:val="24"/>
          <w:szCs w:val="24"/>
        </w:rPr>
        <w:t>) a f)“ nahrádzajú slovami „písm. d) a e)“.</w:t>
      </w:r>
    </w:p>
    <w:p w:rsidR="000A3419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8. V § 7 ods. 1 písm. c) sa slová „písm. b)“ nahrádzajú slovami „písm. a)“.</w:t>
      </w:r>
    </w:p>
    <w:p w:rsidR="000A3419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9. V § 8 ods. 2 písm. a) sa slová „písm. b) a p)“ nahrádzajú slovami „písm. a) a n)“.“.</w:t>
      </w:r>
    </w:p>
    <w:p w:rsidR="000A3419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805753">
      <w:pPr>
        <w:ind w:left="426"/>
        <w:jc w:val="both"/>
      </w:pPr>
      <w:r w:rsidRPr="009A38E1">
        <w:t xml:space="preserve">Navrhované body 7 až 9 nadobúdajú účinnosť 1. septembra 2018, čo sa v rámci vyhotovovania čistopisu schváleného zákona zapracuje do jeho ustanovenia o účinnosti. </w:t>
      </w:r>
    </w:p>
    <w:p w:rsidR="000A3419" w:rsidRPr="009A38E1" w:rsidP="0080575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A3419" w:rsidRPr="009A38E1" w:rsidP="00805753">
      <w:pPr>
        <w:pStyle w:val="ListParagraph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Úprava vnútorných odkazov vzhľadom na vypustenie písmena a) v § 3 ods. 3.</w:t>
      </w:r>
    </w:p>
    <w:p w:rsidR="000A3419" w:rsidRPr="009A38E1" w:rsidP="00E74DF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A3419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čl. LIV sa text „V § 6 ods. 7 sa vypúšťa posledná veta.“ nahrá</w:t>
      </w:r>
      <w:r w:rsidRPr="009A38E1">
        <w:rPr>
          <w:rFonts w:ascii="Times New Roman" w:hAnsi="Times New Roman" w:cs="Times New Roman"/>
        </w:rPr>
        <w:t xml:space="preserve">dza textom „V § 6 ods. 7 posledná veta znie: </w:t>
      </w:r>
    </w:p>
    <w:p w:rsidR="000A3419" w:rsidRPr="009A38E1" w:rsidP="00805753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„Prílohou k žiadosti sú údaje podľa osobitného predpisu</w:t>
      </w:r>
      <w:r w:rsidRPr="009A38E1">
        <w:rPr>
          <w:rFonts w:ascii="Times New Roman" w:hAnsi="Times New Roman" w:cs="Times New Roman"/>
          <w:vertAlign w:val="superscript"/>
        </w:rPr>
        <w:t>23a</w:t>
      </w:r>
      <w:r w:rsidRPr="009A38E1">
        <w:rPr>
          <w:rFonts w:ascii="Times New Roman" w:hAnsi="Times New Roman" w:cs="Times New Roman"/>
        </w:rPr>
        <w:t xml:space="preserve">) o náhradnom pozemku.“. </w:t>
      </w:r>
    </w:p>
    <w:p w:rsidR="000A3419" w:rsidRPr="009A38E1" w:rsidP="00805753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0A3419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 odkazu 23a znie:</w:t>
      </w:r>
    </w:p>
    <w:p w:rsidR="000A3419" w:rsidRPr="009A38E1" w:rsidP="008057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23a</w:t>
      </w:r>
      <w:r w:rsidRPr="009A38E1">
        <w:rPr>
          <w:rFonts w:ascii="Times New Roman" w:hAnsi="Times New Roman"/>
          <w:sz w:val="24"/>
          <w:szCs w:val="24"/>
        </w:rPr>
        <w:t xml:space="preserve"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</w:t>
      </w:r>
      <w:r w:rsidRPr="009A38E1" w:rsidR="00E05CC8">
        <w:rPr>
          <w:rFonts w:ascii="Times New Roman" w:hAnsi="Times New Roman"/>
          <w:sz w:val="24"/>
          <w:szCs w:val="24"/>
        </w:rPr>
        <w:t xml:space="preserve">znení neskorších predpisov.“. </w:t>
      </w:r>
    </w:p>
    <w:p w:rsidR="000A3419" w:rsidRPr="009A38E1" w:rsidP="00805753">
      <w:pPr>
        <w:pStyle w:val="Standard"/>
        <w:ind w:left="3686"/>
        <w:jc w:val="both"/>
        <w:rPr>
          <w:rFonts w:ascii="Times New Roman" w:hAnsi="Times New Roman" w:cs="Times New Roman"/>
        </w:rPr>
      </w:pPr>
    </w:p>
    <w:p w:rsidR="000A3419" w:rsidRPr="009A38E1" w:rsidP="00F57C7C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Je potrebné ustanoviť, aby oprávnená osoba, ktorá požaduje náhradný pozemok za pôvodný pozemok, poskytla k žiadosti o navrátenie vlastníctva k pozemku údaje o náhradnom pozemku z identifikácie</w:t>
      </w:r>
      <w:r w:rsidRPr="009A38E1">
        <w:rPr>
          <w:rFonts w:ascii="Times New Roman" w:hAnsi="Times New Roman"/>
          <w:i/>
          <w:sz w:val="24"/>
          <w:szCs w:val="24"/>
        </w:rPr>
        <w:t xml:space="preserve">. </w:t>
      </w: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LVII bod 2</w:t>
      </w:r>
    </w:p>
    <w:p w:rsidR="00C73817" w:rsidRPr="009A38E1" w:rsidP="007378F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LVII bode 2 v § 3 ods. 5 sa za slová „centrálneho informačného systému“ vkladajú slová „štátnej služby“.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Uvádza sa úplný názov centrálneho informačného systému štátnej služby v zmysle § 21 písm. e) zákona č. 55/2017 Z. z. o štátnej službe a o zmene a doplnení niektorých zákonov.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LVII bod 2</w:t>
      </w:r>
    </w:p>
    <w:p w:rsidR="00C73817" w:rsidRPr="009A38E1" w:rsidP="007378F9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LVII bode 2 v § 3 ods. 7 sa pred slovo „členského“ vkladá slovo „iného“.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z dôvodu zaužívaného rozlišovania členských štátov EÚ voči SR a zjednotenia ich uvádzania.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LIX bod 4</w:t>
      </w:r>
    </w:p>
    <w:p w:rsidR="00C73817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LIX bode 4 v § 16 ods. 4 písm. c) sa za slová „v písm. d) údajmi“ vkladajú slová „potrebnými na vyžiadanie výpisu z registra trestov“.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Formulácia ustanovenia sa spresňuje tak, aby bolo jednoznačné, že aj v prípade žiadateľa ide o údaje potrebné na vyžiadanie výpisu z registra trestov.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34D3C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LIX bode 5 sa vypúšťa slovo „fyzická“.</w:t>
      </w:r>
    </w:p>
    <w:p w:rsidR="00D34D3C" w:rsidRPr="009A38E1" w:rsidP="00D34D3C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</w:p>
    <w:p w:rsidR="00D34D3C" w:rsidRPr="009A38E1" w:rsidP="00F57C7C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Legislatívne spresnenie ustanovenia vo vzťahu k poskytnutiu údajov potrebných na vyžiadanie výpisu z registra trestov fyzickou i právnickou osobou, ktoré môžu byť obe zriaďovateľmi.</w:t>
      </w:r>
    </w:p>
    <w:p w:rsidR="00D34D3C" w:rsidRPr="009A38E1" w:rsidP="00D34D3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LIX bod 5</w:t>
      </w:r>
    </w:p>
    <w:p w:rsidR="00C73817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LIX bode 5 v § 16 ods. 9</w:t>
      </w:r>
      <w:r w:rsidRPr="009A38E1">
        <w:rPr>
          <w:rFonts w:ascii="Times New Roman" w:hAnsi="Times New Roman"/>
          <w:sz w:val="24"/>
          <w:szCs w:val="24"/>
        </w:rPr>
        <w:t xml:space="preserve"> sa za slová „Generálnej prokuratúre“ vkladajú slová „Slovenskej republiky“.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Dopĺňajú sa chýbajúce slová v názve Generálnej prokuratúry Slovenskej republiky.</w:t>
      </w:r>
    </w:p>
    <w:p w:rsidR="00C73817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 prvom bode sa vypúšťajú slová „prvom a“.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Zároveň sa doterajší novelizačný bod 1 označuje ako bod 2 a doterajší novelizačný bod 2 sa označuje ako bod 1.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57C7C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Navrhovaná úprava súvisí s iným označením vkladaného odseku v čl. LX bode 4.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57C7C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57C7C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 bod 4 znie: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„4. V § 29 sa za odsek 4 vkladá nový odsek 5, ktorý znie:</w:t>
      </w:r>
    </w:p>
    <w:p w:rsidR="000418E5" w:rsidRPr="009A38E1" w:rsidP="00D34D3C">
      <w:pPr>
        <w:ind w:left="426"/>
        <w:jc w:val="both"/>
      </w:pPr>
      <w:r w:rsidRPr="009A38E1">
        <w:t>„(5) Splnenie podmienok podľa odseku 3 písm. a) až f) zisťuje ústredie; na zisťovanie splnenia podmienok podľa odseku 3 písm. b) až d) sa primerane vzťahuje § 70 ods. 8. Bezúhonnosť sa preukazuje výpisom z registra trestov</w:t>
      </w:r>
      <w:r w:rsidRPr="009A38E1">
        <w:rPr>
          <w:vertAlign w:val="superscript"/>
        </w:rPr>
        <w:t>32</w:t>
      </w:r>
      <w:r w:rsidRPr="009A38E1">
        <w:t>). Údaje podľa odseku 8 písm. h) ústredie bezodkladne zašle v elektronickej podobe prostredníctvom elektronickej komunikácie Generálnej prokuratúre Slovenskej republiky na vydanie výpisu z registra trestov. Ústredie zisťuje splnenie podmienky podľa odseku 3 písm. f) vo verejnej časti registra účtovných závierok.</w:t>
      </w:r>
      <w:r w:rsidRPr="009A38E1">
        <w:rPr>
          <w:vertAlign w:val="superscript"/>
        </w:rPr>
        <w:t>35d</w:t>
      </w:r>
      <w:r w:rsidRPr="009A38E1">
        <w:t>)“.</w:t>
      </w:r>
      <w:r w:rsidRPr="009A38E1">
        <w:t xml:space="preserve"> </w:t>
      </w:r>
    </w:p>
    <w:p w:rsidR="000418E5" w:rsidRPr="009A38E1" w:rsidP="00D34D3C">
      <w:pPr>
        <w:jc w:val="both"/>
      </w:pPr>
    </w:p>
    <w:p w:rsidR="000418E5" w:rsidRPr="009A38E1" w:rsidP="00E74DF2">
      <w:r w:rsidRPr="009A38E1">
        <w:t>Doterajšie odseky 5 až 10 sa označujú ako odseky 6 až 11.“.</w:t>
      </w:r>
    </w:p>
    <w:p w:rsidR="000418E5" w:rsidRPr="009A38E1" w:rsidP="00E74DF2"/>
    <w:p w:rsidR="000418E5" w:rsidRPr="009A38E1" w:rsidP="00D34D3C">
      <w:pPr>
        <w:ind w:left="3828"/>
        <w:jc w:val="both"/>
      </w:pPr>
      <w:r w:rsidRPr="009A38E1">
        <w:t>Legislatívno-technické spresnenie ustanovení s prihliadnutím na medzičasom prijaté novelizácie právneho predpisu.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 sa vypúšťa bod 5.</w:t>
      </w:r>
    </w:p>
    <w:p w:rsidR="00E05CC8" w:rsidRPr="009A38E1" w:rsidP="00E05CC8">
      <w:pPr>
        <w:ind w:left="360"/>
      </w:pPr>
    </w:p>
    <w:p w:rsidR="00E05CC8" w:rsidRPr="009A38E1" w:rsidP="00E05CC8">
      <w:pPr>
        <w:ind w:left="360"/>
      </w:pPr>
      <w:r w:rsidRPr="009A38E1">
        <w:t>Nasledujúce body sa primerane prečíslujú.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74DF2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Legislatívne spresnenie ustanovení v záujme jednoznačnosti interpretácie právnej úpravy a jej vykonateľnosti v aplikačnej praxi je potrebné aby súčasťou žiadosti o priznanie postavenia sociálneho podniku pracovnej integrácie boli údaje potrebné na overenie vlast</w:t>
      </w:r>
      <w:r w:rsidRPr="009A38E1">
        <w:rPr>
          <w:rFonts w:ascii="Times New Roman" w:hAnsi="Times New Roman"/>
          <w:sz w:val="24"/>
          <w:szCs w:val="24"/>
        </w:rPr>
        <w:t>níckeho práva k priestorom.</w:t>
      </w:r>
    </w:p>
    <w:p w:rsidR="00E74DF2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 bod 6 znie: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„6. V § 29 ods. 8 písmeno b) znie: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„b) 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35db</w:t>
      </w:r>
      <w:r w:rsidRPr="009A38E1">
        <w:rPr>
          <w:rFonts w:ascii="Times New Roman" w:hAnsi="Times New Roman"/>
          <w:sz w:val="24"/>
          <w:szCs w:val="24"/>
        </w:rPr>
        <w:t>) potrebné na overenie vlastníckeho práva k priestorom, ak je vlastníkom priestorov,  alebo zmluvu o nájme priestorov, ak nie je vla</w:t>
      </w:r>
      <w:r w:rsidRPr="009A38E1">
        <w:rPr>
          <w:rFonts w:ascii="Times New Roman" w:hAnsi="Times New Roman"/>
          <w:sz w:val="24"/>
          <w:szCs w:val="24"/>
        </w:rPr>
        <w:t>stníkom priestorov,“.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 odkazu 35db znie:</w:t>
      </w:r>
    </w:p>
    <w:p w:rsidR="000418E5" w:rsidRPr="009A38E1" w:rsidP="00D34D3C">
      <w:pPr>
        <w:ind w:left="360"/>
        <w:jc w:val="both"/>
      </w:pPr>
      <w:r w:rsidRPr="009A38E1">
        <w:t>„</w:t>
      </w:r>
      <w:r w:rsidRPr="009A38E1">
        <w:rPr>
          <w:vertAlign w:val="superscript"/>
        </w:rPr>
        <w:t>35db</w:t>
      </w:r>
      <w:r w:rsidRPr="009A38E1"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</w:t>
      </w:r>
      <w:r w:rsidRPr="009A38E1" w:rsidR="00E05CC8">
        <w:t xml:space="preserve"> znení neskorších predpisov.“.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Legislatívne spresnenie ustanovení v záujme jednoznačnosti interpretácie právnej úpravy a jej vykonateľnosti v aplikačnej praxi je potrebné aby súčasťou žiadosti o priznanie postavenia sociálneho podniku pracovnej integrácie boli údaje potrebné na overenie vlastníckeho práva k priestorom.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 bode 11 sa slová „sociálneho podniku pracovnej integrácie“ nahrádzajú slovami „zamestnávateľa prechodného zamestnania“.</w:t>
      </w: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Legislatívne spresnenie ustanovenia vo vzťahu k nedávno prijatej novele zákona č. 5/2004 Z. z. o službách zamestnanosti a o zmene a doplnení niektorých zákonov  v znení neskorších predpisov.</w:t>
      </w: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LX body 13 a 14 znejú: 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„13. V § 50b ods. 8 písmena b) a c) znejú: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„b) doklady preukazujúce splnenie podmienok ustanovených v odseku 1 písm. a) a b), ak žiadateľom nie je osoba podľa odseku 5 druhej vety, a údaje potrebné na vyžiadanie výpisu z registra trestov,</w:t>
      </w:r>
      <w:r w:rsidRPr="009A38E1">
        <w:rPr>
          <w:rFonts w:ascii="Times New Roman" w:hAnsi="Times New Roman"/>
          <w:sz w:val="24"/>
          <w:szCs w:val="24"/>
          <w:vertAlign w:val="superscript"/>
        </w:rPr>
        <w:t>32a</w:t>
      </w:r>
      <w:r w:rsidRPr="009A38E1">
        <w:rPr>
          <w:rFonts w:ascii="Times New Roman" w:hAnsi="Times New Roman"/>
          <w:sz w:val="24"/>
          <w:szCs w:val="24"/>
        </w:rPr>
        <w:t>)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c) údaje podľ</w:t>
      </w:r>
      <w:r w:rsidRPr="009A38E1">
        <w:rPr>
          <w:rFonts w:ascii="Times New Roman" w:hAnsi="Times New Roman"/>
          <w:sz w:val="24"/>
          <w:szCs w:val="24"/>
        </w:rPr>
        <w:t>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35db)</w:t>
      </w:r>
      <w:r w:rsidRPr="009A38E1">
        <w:rPr>
          <w:rFonts w:ascii="Times New Roman" w:hAnsi="Times New Roman"/>
          <w:sz w:val="24"/>
          <w:szCs w:val="24"/>
        </w:rPr>
        <w:t xml:space="preserve"> potrebné na overenie vlastníckeho práva priestorov, ak žiadateľ je vlastníkom priestorov,  alebo zmluva o nájme priestorov, ak žiadateľ nie je vlastníkom priestorov,“.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14. V § 50b ods. 8 sa vypúšťa písmeno d).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Doterajšie písmená e) a f) sa označujú ako písmená d) a e).“.</w:t>
      </w:r>
    </w:p>
    <w:p w:rsidR="000418E5" w:rsidRPr="009A38E1" w:rsidP="00D34D3C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Legislatívno-technické úpravy a spresnenia ustanovení vzhľadom na medzičasom prijaté novelizácie právneho predpisu. Zároveň v záujme jednoznačnosti interpretácie právnej úpravy a jej vykonateľnosti v aplikačnej praxi je potrebné aby súčasťou žiadosti o priznanie postavenia sociálneho podniku pracovnej integrácie boli údaje potrebné na overenie vlastníckeho práva k priestorom.</w:t>
      </w:r>
    </w:p>
    <w:p w:rsidR="000418E5" w:rsidRPr="009A38E1" w:rsidP="00D34D3C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 bod 24 znie: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„24. V § 58 ods. 10 písmeno b) znie: 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„b) údaje podľa osobitného</w:t>
      </w:r>
      <w:r w:rsidRPr="009A38E1">
        <w:rPr>
          <w:rFonts w:ascii="Times New Roman" w:hAnsi="Times New Roman"/>
          <w:sz w:val="24"/>
          <w:szCs w:val="24"/>
        </w:rPr>
        <w:t xml:space="preserve">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35db)</w:t>
      </w:r>
      <w:r w:rsidRPr="009A38E1">
        <w:rPr>
          <w:rFonts w:ascii="Times New Roman" w:hAnsi="Times New Roman"/>
          <w:sz w:val="24"/>
          <w:szCs w:val="24"/>
        </w:rPr>
        <w:t xml:space="preserve"> potrebné na overenie vlastníckeho práva k priestorom, ak žiadateľ je vlastníkom priestorov,  alebo zmluva o nájme priestorov, ak žiadateľ nie je vlastníkom priestorov,“.“.</w:t>
      </w: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ustanovenia v záujme jednoznačnosti interpretácie právnej úpravy a jej vykonateľnosti v aplikačnej praxi je potrebné aby súčasťou žiadosti o vydanie povolenia na vykonávanie činnosti agentúry podporovaného zamestnávania boli údaje potrebné na overenie vlastníckeho práva k priestorom.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</w:t>
      </w:r>
      <w:r w:rsidRPr="009A38E1">
        <w:rPr>
          <w:rFonts w:ascii="Times New Roman" w:hAnsi="Times New Roman"/>
          <w:sz w:val="24"/>
          <w:szCs w:val="24"/>
        </w:rPr>
        <w:t xml:space="preserve"> sa za bod 24 vkladá nový bod 25, ktorý znie: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„25. V § 58 ods. 10 písmeno f) znie: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„f) údaje potrebné na vyžiadanie výpisu z registra trestov,</w:t>
      </w:r>
      <w:r w:rsidRPr="009A38E1">
        <w:rPr>
          <w:rFonts w:ascii="Times New Roman" w:hAnsi="Times New Roman"/>
          <w:sz w:val="24"/>
          <w:szCs w:val="24"/>
          <w:vertAlign w:val="superscript"/>
        </w:rPr>
        <w:t>32a</w:t>
      </w:r>
      <w:r w:rsidRPr="009A38E1">
        <w:rPr>
          <w:rFonts w:ascii="Times New Roman" w:hAnsi="Times New Roman"/>
          <w:sz w:val="24"/>
          <w:szCs w:val="24"/>
        </w:rPr>
        <w:t>)“.“.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Nasledujúce body sa primerane prečíslujú.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ustanovenia v súvislosti s posunom účinnosti zrušenia povinnosti predkladania dokladu o bezúhonnosti.</w:t>
      </w:r>
    </w:p>
    <w:p w:rsidR="000A3419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 bod 29 znie:</w:t>
      </w:r>
    </w:p>
    <w:p w:rsidR="000418E5" w:rsidRPr="009A38E1" w:rsidP="00E74DF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„29. Za § 72ag sa vkladá § 72ah, ktorý vrátane nadpisu znie:</w:t>
      </w:r>
    </w:p>
    <w:p w:rsidR="000418E5" w:rsidRPr="009A38E1" w:rsidP="00E74DF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418E5" w:rsidRPr="009A38E1" w:rsidP="00E74DF2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„§ 72ah</w:t>
      </w:r>
    </w:p>
    <w:p w:rsidR="000418E5" w:rsidRPr="009A38E1" w:rsidP="00E74DF2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Prechodné ustanovenie k úpravám účinným od 1. septembra 2018</w:t>
      </w:r>
    </w:p>
    <w:p w:rsidR="000418E5" w:rsidRPr="009A38E1" w:rsidP="00E74DF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(1) Konanie začaté pred 1. septembrom 2018, ktoré nebolo právoplatne ukončené, sa dokončí podľa  predpisov účinných do 31. augusta 2018.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(2) Od 1. septembra 2018 do 31. decembra 2018 splnenie podmienky bezúhonnosti podľa § 29 ods. 3 písm. a), § 50b ods. 3 písm. a) a § 58 ods. 5 písm. a) a podmienky podľa § 70 ods. 7 písm. g) preukazuje žiadateľ predložením výpisu z registra trestov nie starším ako tri mesiace.“.</w:t>
      </w:r>
      <w:r w:rsidRPr="009A38E1" w:rsidR="00E05CC8">
        <w:rPr>
          <w:rFonts w:ascii="Times New Roman" w:hAnsi="Times New Roman"/>
          <w:sz w:val="24"/>
          <w:szCs w:val="24"/>
        </w:rPr>
        <w:t>“.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Úprava ustanovenia súvisí s navrhovanou zmenou účinnosti návrhu zákona.</w:t>
      </w:r>
    </w:p>
    <w:p w:rsidR="000418E5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LXI</w:t>
      </w:r>
    </w:p>
    <w:p w:rsidR="00C73817" w:rsidRPr="009A38E1" w:rsidP="00D34D3C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Čl. LXI sa dopĺňa novelizačným bodom 3</w:t>
      </w:r>
      <w:r w:rsidRPr="009A38E1">
        <w:rPr>
          <w:rFonts w:ascii="Times New Roman" w:hAnsi="Times New Roman"/>
          <w:sz w:val="24"/>
          <w:szCs w:val="24"/>
        </w:rPr>
        <w:t>, ktorý znie:</w:t>
      </w:r>
    </w:p>
    <w:p w:rsidR="00C73817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„3. V § 11 ods. 5 a 6 sa slová „písm. b) až d)“ nahrádzajú slovami „písm. a) až c)“.“.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Vzhľadom na vypustenie písmena a) v § 11 ods. 2 zákona č. 11/2004 Z. z. v čl. LXI bode 1 je potrebné upraviť vnútorné odkazy v § 11 ods. 5 a 6 zákona č. 1</w:t>
      </w:r>
      <w:r w:rsidRPr="009A38E1">
        <w:rPr>
          <w:rFonts w:ascii="Times New Roman" w:hAnsi="Times New Roman"/>
          <w:sz w:val="24"/>
          <w:szCs w:val="24"/>
        </w:rPr>
        <w:t>1/2004 Z. z.</w:t>
      </w:r>
    </w:p>
    <w:p w:rsidR="00C73817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LXII  bod 1. znie:</w:t>
      </w:r>
    </w:p>
    <w:p w:rsidR="000418E5" w:rsidRPr="009A38E1" w:rsidP="00D34D3C">
      <w:pPr>
        <w:jc w:val="both"/>
      </w:pPr>
      <w:r w:rsidRPr="009A38E1">
        <w:t>„1. V § 48 ods. 4 písmeno f) znie:</w:t>
      </w:r>
    </w:p>
    <w:p w:rsidR="000418E5" w:rsidRPr="009A38E1" w:rsidP="00D34D3C">
      <w:pPr>
        <w:jc w:val="both"/>
      </w:pPr>
      <w:r w:rsidRPr="009A38E1">
        <w:t>„f) stručný odborný životopis a doklad o dosiahnutom vzdelaní a odbornej praxi osôb podľa odseku 3 písm. e), ich čestné vyhlásenie o tom, že spĺňajú požiadavky ustanovené týmto zákonom a údaje potrebné na vyžiadanie výpisu z registra trestov</w:t>
      </w:r>
      <w:r w:rsidRPr="009A38E1">
        <w:rPr>
          <w:vertAlign w:val="superscript"/>
        </w:rPr>
        <w:t>48a</w:t>
      </w:r>
      <w:r w:rsidRPr="009A38E1">
        <w:t>) o týchto osobách alebo, ak ide o cudzinca doklad preukazujúci jeho bezúhonnosť podľa odseku 12, “.</w:t>
      </w:r>
    </w:p>
    <w:p w:rsidR="000418E5" w:rsidRPr="009A38E1" w:rsidP="00D34D3C">
      <w:pPr>
        <w:jc w:val="both"/>
      </w:pPr>
    </w:p>
    <w:p w:rsidR="000418E5" w:rsidRPr="009A38E1" w:rsidP="00D34D3C">
      <w:pPr>
        <w:jc w:val="both"/>
      </w:pPr>
      <w:r w:rsidRPr="009A38E1">
        <w:t xml:space="preserve">Poznámka pod čiarou k odkazu 48a znie: </w:t>
      </w:r>
    </w:p>
    <w:p w:rsidR="000418E5" w:rsidRPr="009A38E1" w:rsidP="00D34D3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48a</w:t>
      </w:r>
      <w:r w:rsidRPr="009A38E1">
        <w:rPr>
          <w:rFonts w:ascii="Times New Roman" w:hAnsi="Times New Roman"/>
          <w:sz w:val="24"/>
          <w:szCs w:val="24"/>
        </w:rPr>
        <w:t>) § 10 ods. 4 a 5 zákona č. 330/2007 Z. z. o registri trestov a o zmene a doplnení niektorých zákonov v znení zákona č. 91/2016 Z. z.“.“.</w:t>
      </w:r>
    </w:p>
    <w:p w:rsidR="000418E5" w:rsidRPr="009A38E1" w:rsidP="00D34D3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ind w:left="142"/>
        <w:jc w:val="both"/>
      </w:pPr>
      <w:r w:rsidRPr="009A38E1">
        <w:t xml:space="preserve">Navrhovaný bod nadobúda účinnosť 1. januára 2019, čo sa v rámci vyhotovovania čistopisu schváleného zákona zapracuje do jeho ustanovenia o účinnosti. </w:t>
      </w:r>
    </w:p>
    <w:p w:rsidR="000418E5" w:rsidRPr="009A38E1" w:rsidP="00D34D3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ustanovenia v súvislosti s posunom účinnosti zrušenia povinnosti predkladania dokladu o bezúhonnosti.</w:t>
      </w:r>
    </w:p>
    <w:p w:rsidR="0061493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LXII sa za bod 1. vkladá nový bod 2., ktorý znie:</w:t>
      </w:r>
    </w:p>
    <w:p w:rsidR="000418E5" w:rsidRPr="009A38E1" w:rsidP="00D34D3C">
      <w:pPr>
        <w:jc w:val="both"/>
      </w:pPr>
      <w:r w:rsidRPr="009A38E1">
        <w:t>„2. V § 48 ods. 4 písmeno l) znie:</w:t>
      </w:r>
    </w:p>
    <w:p w:rsidR="000418E5" w:rsidRPr="009A38E1" w:rsidP="00D34D3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„l) stručný odborný životopis a doklad o dosiahnutom vzdelaní a odbornej praxi vedúcich zamestnancov depozitára, ktorí majú zabezpečovať výkon činnosti depozitára, ich čestné vyhlásenie o tom, že spĺňajú požiadavky ustanovené týmto zákonom a údaje potrebné </w:t>
        <w:br/>
        <w:t>na vyžiadanie výpisu z registra trestov</w:t>
      </w:r>
      <w:r w:rsidRPr="009A38E1">
        <w:rPr>
          <w:rFonts w:ascii="Times New Roman" w:hAnsi="Times New Roman"/>
          <w:sz w:val="24"/>
          <w:szCs w:val="24"/>
          <w:vertAlign w:val="superscript"/>
        </w:rPr>
        <w:t>48a</w:t>
      </w:r>
      <w:r w:rsidRPr="009A38E1">
        <w:rPr>
          <w:rFonts w:ascii="Times New Roman" w:hAnsi="Times New Roman"/>
          <w:sz w:val="24"/>
          <w:szCs w:val="24"/>
        </w:rPr>
        <w:t>) o týchto osobách alebo, ak ide o cudzinca doklad preukazujúci jeho bezúhonnosť podľa odseku 12,“.“.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Nasledujúce novelizačné body sa primerane prečíslujú.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ind w:left="142"/>
        <w:jc w:val="both"/>
      </w:pPr>
      <w:r w:rsidRPr="009A38E1">
        <w:t xml:space="preserve">Navrhovaný bod nadobúda účinnosť 1. januára 2019, čo sa v rámci vyhotovovania čistopisu schváleného zákona zapracuje do jeho ustanovenia o účinnosti. </w:t>
      </w:r>
    </w:p>
    <w:p w:rsidR="000418E5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i/>
          <w:sz w:val="24"/>
          <w:szCs w:val="24"/>
        </w:rPr>
      </w:pPr>
    </w:p>
    <w:p w:rsidR="000418E5" w:rsidRPr="009A38E1" w:rsidP="00614935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súvislosti so zámerom znižovania administratívnej záťaže pre overenie správnosti údajov poskytnutých dotknutou osobou na účely preukázania bezúhonnosti si vie NBS zaobstarať aj bez zavedenia povinnosti dotknutej osoby predkladať predmetné dokumenty. V spornom prípade, kedy poskytnuté údaje potrebné na vyžiadanie výpisu z registra trestov nebudú správne, môže NBS v rámci konania o udelení povolenia vyzvať účastníka konania, aby správnosť svojich poskytnutých údajov preukázal predložením listinných a iných dôkazov.  </w:t>
      </w:r>
    </w:p>
    <w:p w:rsidR="000418E5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 xml:space="preserve">V čl. LXIV prvý až piaty bod znejú: </w:t>
      </w:r>
    </w:p>
    <w:p w:rsidR="000418E5" w:rsidRPr="009A38E1" w:rsidP="00D34D3C">
      <w:pPr>
        <w:pStyle w:val="ListParagraph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„1. V § 9 ods. 4 písm. a) a § 11 ods. 2 sa slová „výpis z listu vlastníctva z registra „C“ katastra“ nahrádzajú slovami „údaje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9</w:t>
      </w:r>
      <w:r w:rsidRPr="009A38E1">
        <w:rPr>
          <w:rFonts w:ascii="Times New Roman" w:hAnsi="Times New Roman"/>
          <w:sz w:val="24"/>
          <w:szCs w:val="24"/>
          <w:vertAlign w:val="superscript"/>
        </w:rPr>
        <w:t>aa</w:t>
      </w:r>
      <w:r w:rsidRPr="009A38E1">
        <w:rPr>
          <w:rFonts w:ascii="Times New Roman" w:hAnsi="Times New Roman"/>
          <w:sz w:val="24"/>
          <w:szCs w:val="24"/>
        </w:rPr>
        <w:t>) potrebné na účel overenia vlastníckeho práva k pozemku“.</w:t>
      </w:r>
    </w:p>
    <w:p w:rsidR="000418E5" w:rsidRPr="009A38E1" w:rsidP="00D34D3C">
      <w:pPr>
        <w:pStyle w:val="ListParagraph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 odkazu 9aa znie:</w:t>
      </w:r>
    </w:p>
    <w:p w:rsidR="000418E5" w:rsidRPr="009A38E1" w:rsidP="00D34D3C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9aa</w:t>
      </w:r>
      <w:r w:rsidRPr="009A38E1">
        <w:rPr>
          <w:rFonts w:ascii="Times New Roman" w:hAnsi="Times New Roman"/>
          <w:sz w:val="24"/>
          <w:szCs w:val="24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predpisov.“.</w:t>
      </w:r>
    </w:p>
    <w:p w:rsidR="000418E5" w:rsidRPr="009A38E1" w:rsidP="00D34D3C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2. V § 17 ods. 5 písm. e) prvý bod znie:</w:t>
      </w:r>
    </w:p>
    <w:p w:rsidR="000418E5" w:rsidRPr="009A38E1" w:rsidP="00D34D3C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„1. 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9aa</w:t>
      </w:r>
      <w:r w:rsidRPr="009A38E1">
        <w:rPr>
          <w:rFonts w:ascii="Times New Roman" w:hAnsi="Times New Roman"/>
          <w:sz w:val="24"/>
          <w:szCs w:val="24"/>
        </w:rPr>
        <w:t>) potrebné na účel overenia vlastníckeho práva k pozemku alebo výpis z katastra, ak žiadateľ nie je vlastníkom pozemku,“.</w:t>
      </w:r>
    </w:p>
    <w:p w:rsidR="000418E5" w:rsidRPr="009A38E1" w:rsidP="00D34D3C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3. V § 18 ods. 2 písm. a) sa slová „výpis z katastra“ nahrádzajú slovami „údaje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9aa</w:t>
      </w:r>
      <w:r w:rsidRPr="009A38E1">
        <w:rPr>
          <w:rFonts w:ascii="Times New Roman" w:hAnsi="Times New Roman"/>
          <w:sz w:val="24"/>
          <w:szCs w:val="24"/>
        </w:rPr>
        <w:t>) potrebné na účel overenia vlastníckeho práva k poľnohospodárskej pôde alebo výpis z katastra, ak žiadateľ nie je vlastníkom poľnohospodárskej pôdy“.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4. V § 18a ods. 2 písm. a) sa slová „výpis z listu vlastníctva“ nahrádzajú slovami „údaje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9aa</w:t>
      </w:r>
      <w:r w:rsidRPr="009A38E1">
        <w:rPr>
          <w:rFonts w:ascii="Times New Roman" w:hAnsi="Times New Roman"/>
          <w:sz w:val="24"/>
          <w:szCs w:val="24"/>
        </w:rPr>
        <w:t>) potrebné na účel overeni</w:t>
      </w:r>
      <w:r w:rsidRPr="009A38E1">
        <w:rPr>
          <w:rFonts w:ascii="Times New Roman" w:hAnsi="Times New Roman"/>
          <w:sz w:val="24"/>
          <w:szCs w:val="24"/>
        </w:rPr>
        <w:t>a vlastníckeho práva k pozemku“.</w:t>
      </w:r>
    </w:p>
    <w:p w:rsidR="000418E5" w:rsidRPr="009A38E1" w:rsidP="00D34D3C">
      <w:pPr>
        <w:pStyle w:val="ListParagraph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5. V § 19 ods. 1 písm. b) sa vypúšťajú slová „výpis z katastra,“ a slová „výpis z listu vlastníctva, ak je založený,“ sa nahrádzajú slovami „údaje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9aa</w:t>
      </w:r>
      <w:r w:rsidRPr="009A38E1">
        <w:rPr>
          <w:rFonts w:ascii="Times New Roman" w:hAnsi="Times New Roman"/>
          <w:sz w:val="24"/>
          <w:szCs w:val="24"/>
        </w:rPr>
        <w:t xml:space="preserve">) potrebné na účel overenia vlastníckeho práva </w:t>
      </w:r>
      <w:r w:rsidRPr="009A38E1">
        <w:rPr>
          <w:rFonts w:ascii="Times New Roman" w:hAnsi="Times New Roman"/>
          <w:sz w:val="24"/>
          <w:szCs w:val="24"/>
        </w:rPr>
        <w:t>k pozemku“. “.</w:t>
      </w: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 záujme jednoznačnosti interpretácie právnej úpravy a jej vykonateľnosti v aplikačnej praxi je potrebné aby súčasťou žiadosti údaje potrebné na overenie vlastníckeho práva k pozemkom.</w:t>
      </w:r>
    </w:p>
    <w:p w:rsidR="000418E5" w:rsidRPr="009A38E1" w:rsidP="00E74DF2"/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Za čl. LXIV sa vkladá nový článok LXV, ktorý znie:</w:t>
      </w:r>
    </w:p>
    <w:p w:rsidR="000418E5" w:rsidRPr="009A38E1" w:rsidP="00E74DF2">
      <w:pPr>
        <w:pStyle w:val="ListParagraph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0418E5" w:rsidRPr="009A38E1" w:rsidP="00F57C7C">
      <w:pPr>
        <w:pStyle w:val="ListParagraph"/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„Č</w:t>
      </w:r>
      <w:r w:rsidRPr="009A38E1">
        <w:rPr>
          <w:rFonts w:ascii="Times New Roman" w:hAnsi="Times New Roman"/>
          <w:sz w:val="24"/>
          <w:szCs w:val="24"/>
        </w:rPr>
        <w:t>l. LXV</w:t>
      </w:r>
    </w:p>
    <w:p w:rsidR="000418E5" w:rsidRPr="009A38E1" w:rsidP="00D34D3C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Zákon č. 344/2004 Z. z. o patentových zástupcoch, o zmene zákona č. 444/2002 Z. z. o dizajnoch a zákona č. 55/1997 Z. z. o ochranných známkach v znení zákona č. 577/2001 Z. z. a zákona č. 14/2004 Z. z</w:t>
      </w:r>
      <w:r w:rsidRPr="009A38E1" w:rsidR="00E05CC8">
        <w:rPr>
          <w:rFonts w:ascii="Times New Roman" w:hAnsi="Times New Roman"/>
          <w:sz w:val="24"/>
          <w:szCs w:val="24"/>
        </w:rPr>
        <w:t>.</w:t>
      </w:r>
      <w:r w:rsidRPr="009A38E1">
        <w:rPr>
          <w:rFonts w:ascii="Times New Roman" w:hAnsi="Times New Roman"/>
          <w:sz w:val="24"/>
          <w:szCs w:val="24"/>
        </w:rPr>
        <w:t> v znení zákona č. 330/2007 Z. z. a zákona č</w:t>
      </w:r>
      <w:r w:rsidRPr="009A38E1" w:rsidR="00E05CC8">
        <w:rPr>
          <w:rFonts w:ascii="Times New Roman" w:hAnsi="Times New Roman"/>
          <w:sz w:val="24"/>
          <w:szCs w:val="24"/>
        </w:rPr>
        <w:t>.</w:t>
      </w:r>
      <w:r w:rsidRPr="009A38E1">
        <w:rPr>
          <w:rFonts w:ascii="Times New Roman" w:hAnsi="Times New Roman"/>
          <w:sz w:val="24"/>
          <w:szCs w:val="24"/>
        </w:rPr>
        <w:t xml:space="preserve"> 1</w:t>
      </w:r>
      <w:r w:rsidRPr="009A38E1">
        <w:rPr>
          <w:rFonts w:ascii="Times New Roman" w:hAnsi="Times New Roman"/>
          <w:sz w:val="24"/>
          <w:szCs w:val="24"/>
        </w:rPr>
        <w:t>36/2010 Z. z. sa mení takto: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 § 4 odsek 4 znie: 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„(4) </w:t>
      </w:r>
      <w:r w:rsidRPr="009A38E1">
        <w:rPr>
          <w:rFonts w:ascii="Times New Roman" w:hAnsi="Times New Roman"/>
          <w:iCs/>
          <w:sz w:val="24"/>
          <w:szCs w:val="24"/>
        </w:rPr>
        <w:t>Bezúhonnosť podľa odseku 3 sa preukazuje výpisom z registra trestov. Na účel preukázania bezúhonnosti poskytne žiadateľ údaje potrebné na vyžiadanie výpisu z registra trestov.</w:t>
      </w:r>
      <w:r w:rsidRPr="009A38E1">
        <w:rPr>
          <w:rFonts w:ascii="Times New Roman" w:hAnsi="Times New Roman"/>
          <w:iCs/>
          <w:sz w:val="24"/>
          <w:szCs w:val="24"/>
          <w:vertAlign w:val="superscript"/>
        </w:rPr>
        <w:t>3</w:t>
      </w:r>
      <w:r w:rsidRPr="009A38E1">
        <w:rPr>
          <w:rFonts w:ascii="Times New Roman" w:hAnsi="Times New Roman"/>
          <w:iCs/>
          <w:sz w:val="24"/>
          <w:szCs w:val="24"/>
        </w:rPr>
        <w:t>) Údaje podľa druhej vet</w:t>
      </w:r>
      <w:r w:rsidRPr="009A38E1">
        <w:rPr>
          <w:rFonts w:ascii="Times New Roman" w:hAnsi="Times New Roman"/>
          <w:iCs/>
          <w:sz w:val="24"/>
          <w:szCs w:val="24"/>
        </w:rPr>
        <w:t xml:space="preserve">y komora bezodkladne zašle v elektronickej podobe </w:t>
      </w:r>
      <w:r w:rsidRPr="009A38E1">
        <w:rPr>
          <w:rFonts w:ascii="Times New Roman" w:hAnsi="Times New Roman"/>
          <w:sz w:val="24"/>
          <w:szCs w:val="24"/>
        </w:rPr>
        <w:t>prostredníctvom elektronickej komunikácie</w:t>
      </w:r>
      <w:r w:rsidRPr="009A38E1">
        <w:rPr>
          <w:rFonts w:ascii="Times New Roman" w:hAnsi="Times New Roman"/>
          <w:iCs/>
          <w:sz w:val="24"/>
          <w:szCs w:val="24"/>
        </w:rPr>
        <w:t xml:space="preserve"> Generálnej prokuratúre Slovenskej republiky na vydanie výpisu z registra trestov.“.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 odkazu 3 znie: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3</w:t>
      </w:r>
      <w:r w:rsidRPr="009A38E1">
        <w:rPr>
          <w:rFonts w:ascii="Times New Roman" w:hAnsi="Times New Roman"/>
          <w:sz w:val="24"/>
          <w:szCs w:val="24"/>
        </w:rPr>
        <w:t>) § 10 ods. 4 písm. a) zákona č. 330/2007 Z. z. o registri trestov a o zmene a doplnení niektorých zákonov v znení zákona č. 91/2016 Z. z.“.“.</w:t>
      </w:r>
    </w:p>
    <w:p w:rsidR="00614935" w:rsidRPr="009A38E1" w:rsidP="00D34D3C">
      <w:pPr>
        <w:pStyle w:val="ListParagraph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61493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Nasledovné novelizačné články sa primerane prečíslujú.</w:t>
      </w:r>
    </w:p>
    <w:p w:rsidR="00E05CC8" w:rsidRPr="009A38E1" w:rsidP="00E05CC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CC8" w:rsidRPr="009A38E1" w:rsidP="00E05CC8">
      <w:pPr>
        <w:ind w:left="426"/>
        <w:jc w:val="both"/>
      </w:pPr>
      <w:r w:rsidRPr="009A38E1">
        <w:t xml:space="preserve">Novovložený článok LXV nadobúda účinnosť 1. januára 2019, čo sa v rámci vyhotovovania čistopisu schváleného zákona zapracuje do jeho ustanovenia o účinnosti. </w:t>
      </w:r>
    </w:p>
    <w:p w:rsidR="00E05CC8" w:rsidRPr="009A38E1" w:rsidP="00E05CC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Navrhnutou úpravou – v záujme rozšírenia rozsahu pripravovaného zákona (zákona proti byrokracii) sa vládny návrh zákona  dopĺňa novelou zákona o patentových zástupcoch, v ktorom niektoré činnosti komory predstavujú prenesený výkon štátnej správy. V takomto prípade komora vykonáva úradnú činnosť </w:t>
      </w:r>
    </w:p>
    <w:p w:rsidR="000418E5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i/>
          <w:sz w:val="24"/>
          <w:szCs w:val="24"/>
        </w:rPr>
      </w:pPr>
    </w:p>
    <w:p w:rsidR="000418E5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0418E5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LXV sa vkladajú nové body 1 a 2, ktoré znejú:</w:t>
      </w:r>
    </w:p>
    <w:p w:rsidR="000418E5" w:rsidRPr="009A38E1" w:rsidP="00D34D3C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„1. V § 16b ods. 3 sa za slovami „registra trestov“ vypúšťa čiarka a slová „ktorý nesmie byť sta</w:t>
      </w:r>
      <w:r w:rsidRPr="009A38E1">
        <w:rPr>
          <w:rFonts w:ascii="Times New Roman" w:hAnsi="Times New Roman"/>
          <w:sz w:val="24"/>
          <w:szCs w:val="24"/>
        </w:rPr>
        <w:t>rší ako tri mesiace“ a na konci sa pripájajú tieto vety:</w:t>
      </w:r>
    </w:p>
    <w:p w:rsidR="000418E5" w:rsidRPr="009A38E1" w:rsidP="00D34D3C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       „Na účel preukázania bezúhonnosti fyzická osoba poskytne údaje potrebné na vyžiadanie výpisu z registra trestov.</w:t>
      </w:r>
      <w:r w:rsidRPr="009A38E1">
        <w:rPr>
          <w:rFonts w:ascii="Times New Roman" w:hAnsi="Times New Roman"/>
          <w:sz w:val="24"/>
          <w:szCs w:val="24"/>
          <w:vertAlign w:val="superscript"/>
        </w:rPr>
        <w:t>22aa</w:t>
      </w:r>
      <w:r w:rsidRPr="009A38E1">
        <w:rPr>
          <w:rFonts w:ascii="Times New Roman" w:hAnsi="Times New Roman"/>
          <w:sz w:val="24"/>
          <w:szCs w:val="24"/>
        </w:rPr>
        <w:t>) Údaje podľa tretej vety ministerstvo bezodkladne zašle v elektronickej pod</w:t>
      </w:r>
      <w:r w:rsidRPr="009A38E1">
        <w:rPr>
          <w:rFonts w:ascii="Times New Roman" w:hAnsi="Times New Roman"/>
          <w:sz w:val="24"/>
          <w:szCs w:val="24"/>
        </w:rPr>
        <w:t>obe prostredníctvom elektronickej komunikácie Generálnej prokuratúre Slovenskej republiky na vydanie výpisu z registra trestov.“.</w:t>
      </w:r>
    </w:p>
    <w:p w:rsidR="000418E5" w:rsidRPr="009A38E1" w:rsidP="00D34D3C">
      <w:pPr>
        <w:ind w:left="851"/>
        <w:jc w:val="both"/>
      </w:pPr>
    </w:p>
    <w:p w:rsidR="000418E5" w:rsidRPr="009A38E1" w:rsidP="00D34D3C">
      <w:pPr>
        <w:ind w:left="851"/>
        <w:jc w:val="both"/>
      </w:pPr>
      <w:r w:rsidRPr="009A38E1">
        <w:t>Poznámka pod čiarou k odkazu 22aa znie:</w:t>
      </w:r>
    </w:p>
    <w:p w:rsidR="000418E5" w:rsidRPr="009A38E1" w:rsidP="00D34D3C">
      <w:pPr>
        <w:ind w:left="851"/>
        <w:jc w:val="both"/>
      </w:pPr>
      <w:r w:rsidRPr="009A38E1">
        <w:t>„</w:t>
      </w:r>
      <w:r w:rsidRPr="009A38E1">
        <w:rPr>
          <w:vertAlign w:val="superscript"/>
        </w:rPr>
        <w:t>22aa</w:t>
      </w:r>
      <w:r w:rsidRPr="009A38E1">
        <w:t>) § 10 ods. 4 písm. a) zákona č. 330/2007 Z. z. o registri trestov a o zmene a doplnení niektorých zákonov v znení zákona č. 91/2016 Z. z.“.“.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2. V § 16b ods. 4 sa za slovo „pobytu“ vkladá čiarka a slová „a doklady preukazujúce skutočnosti podľa odseku 2 písm. b) až d)“ sa nahrádzajú slovami „ údaje potrebné na vyžiadanie výpisu z re</w:t>
      </w:r>
      <w:r w:rsidRPr="009A38E1">
        <w:rPr>
          <w:rFonts w:ascii="Times New Roman" w:hAnsi="Times New Roman"/>
          <w:sz w:val="24"/>
          <w:szCs w:val="24"/>
        </w:rPr>
        <w:t>gistra trestov</w:t>
      </w:r>
      <w:r w:rsidRPr="009A38E1">
        <w:rPr>
          <w:rFonts w:ascii="Times New Roman" w:hAnsi="Times New Roman"/>
          <w:sz w:val="24"/>
          <w:szCs w:val="24"/>
          <w:vertAlign w:val="superscript"/>
        </w:rPr>
        <w:t>22aa</w:t>
      </w:r>
      <w:r w:rsidRPr="009A38E1">
        <w:rPr>
          <w:rFonts w:ascii="Times New Roman" w:hAnsi="Times New Roman"/>
          <w:sz w:val="24"/>
          <w:szCs w:val="24"/>
        </w:rPr>
        <w:t>) a doklady preukazujúce skutočnosti podľa odseku 2 písm. c) a d)“.“.</w:t>
      </w:r>
    </w:p>
    <w:p w:rsidR="000418E5" w:rsidRPr="009A38E1" w:rsidP="00D34D3C">
      <w:pPr>
        <w:ind w:left="426" w:hanging="426"/>
        <w:jc w:val="both"/>
      </w:pPr>
    </w:p>
    <w:p w:rsidR="000418E5" w:rsidRPr="009A38E1" w:rsidP="009A38E1">
      <w:pPr>
        <w:ind w:left="426"/>
        <w:jc w:val="both"/>
      </w:pPr>
      <w:r w:rsidRPr="009A38E1">
        <w:t>Nasledujúce body sa primerane prečíslujú.</w:t>
      </w:r>
    </w:p>
    <w:p w:rsidR="000418E5" w:rsidRPr="009A38E1" w:rsidP="00D34D3C">
      <w:pPr>
        <w:ind w:left="426" w:hanging="426"/>
        <w:jc w:val="both"/>
      </w:pPr>
    </w:p>
    <w:p w:rsidR="000418E5" w:rsidRPr="009A38E1" w:rsidP="00D34D3C">
      <w:pPr>
        <w:ind w:left="426"/>
        <w:jc w:val="both"/>
      </w:pPr>
      <w:r w:rsidRPr="009A38E1">
        <w:t xml:space="preserve">Navrhované body 1 a 2 nadobúdajú účinnosť 1. januára 2019, čo sa v rámci vyhotovovania čistopisu schváleného zákona zapracuje do jeho ustanovenia o účinnosti. </w:t>
      </w:r>
    </w:p>
    <w:p w:rsidR="000418E5" w:rsidRPr="009A38E1" w:rsidP="00D34D3C">
      <w:pPr>
        <w:ind w:left="426" w:hanging="426"/>
        <w:jc w:val="both"/>
      </w:pPr>
    </w:p>
    <w:p w:rsidR="000418E5" w:rsidRPr="009A38E1" w:rsidP="00D34D3C">
      <w:pPr>
        <w:pStyle w:val="ListParagraph"/>
        <w:tabs>
          <w:tab w:val="left" w:pos="3686"/>
        </w:tabs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Legislatívna úprava ustanovení obsahujúcich preukazovanie bezúhonnosti žiadateľa o vydanie osvedčenia o odbornej spôsobilosti na vypracovanie správy.</w:t>
      </w:r>
    </w:p>
    <w:p w:rsidR="000418E5" w:rsidRPr="009A38E1" w:rsidP="00D34D3C">
      <w:pPr>
        <w:pStyle w:val="ListParagraph"/>
        <w:tabs>
          <w:tab w:val="left" w:pos="3686"/>
        </w:tabs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LXV bode 1 sa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61ca</w:t>
      </w:r>
      <w:r w:rsidRPr="009A38E1">
        <w:rPr>
          <w:rFonts w:ascii="Times New Roman" w:hAnsi="Times New Roman"/>
          <w:sz w:val="24"/>
          <w:szCs w:val="24"/>
        </w:rPr>
        <w:t>)“ nahrádza odkazom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22aa</w:t>
      </w:r>
      <w:r w:rsidRPr="009A38E1">
        <w:rPr>
          <w:rFonts w:ascii="Times New Roman" w:hAnsi="Times New Roman"/>
          <w:sz w:val="24"/>
          <w:szCs w:val="24"/>
        </w:rPr>
        <w:t>)“ a vypúšťa sa poznámka pod čiarou k odkazu 61ca.</w:t>
      </w: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vzhľadom na doplnenie nových novelizačných bodov a zavedenie odkazu na poznámku pod čiarou v nich.</w:t>
      </w:r>
    </w:p>
    <w:p w:rsidR="000418E5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LXV bode 2 sa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61ca</w:t>
      </w:r>
      <w:r w:rsidRPr="009A38E1">
        <w:rPr>
          <w:rFonts w:ascii="Times New Roman" w:hAnsi="Times New Roman"/>
          <w:sz w:val="24"/>
          <w:szCs w:val="24"/>
        </w:rPr>
        <w:t>)“ nahrádza odkazom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22aa</w:t>
      </w:r>
      <w:r w:rsidRPr="009A38E1">
        <w:rPr>
          <w:rFonts w:ascii="Times New Roman" w:hAnsi="Times New Roman"/>
          <w:sz w:val="24"/>
          <w:szCs w:val="24"/>
        </w:rPr>
        <w:t>)“ a slovo „ministerstvo“ sa n</w:t>
      </w:r>
      <w:r w:rsidRPr="009A38E1">
        <w:rPr>
          <w:rFonts w:ascii="Times New Roman" w:hAnsi="Times New Roman"/>
          <w:sz w:val="24"/>
          <w:szCs w:val="24"/>
        </w:rPr>
        <w:t>ahrádza slovami „okresný úrad v sídle kraja“.</w:t>
      </w: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Legislatívne spresnenie ustanovenia z dôvodu, že splnenie podmienky bezúhonnosti overuje orgán štátnej vodnej správy, ktorým</w:t>
      </w:r>
      <w:r w:rsidRPr="009A38E1" w:rsidR="00D34D3C">
        <w:rPr>
          <w:rFonts w:ascii="Times New Roman" w:hAnsi="Times New Roman"/>
          <w:sz w:val="24"/>
          <w:szCs w:val="24"/>
        </w:rPr>
        <w:t xml:space="preserve"> je okresný úrad v sídle kraja.</w:t>
      </w: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i/>
          <w:sz w:val="24"/>
          <w:szCs w:val="24"/>
        </w:rPr>
      </w:pPr>
    </w:p>
    <w:p w:rsidR="00D34D3C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LXVI bod 2</w:t>
      </w:r>
    </w:p>
    <w:p w:rsidR="00D34D3C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LXVI bode 2 v § 6 ods. 3 sa slová „pre zabezpečenie“ nahrádzajú slovami „na vyžiadanie“.</w:t>
      </w:r>
    </w:p>
    <w:p w:rsidR="00D34D3C" w:rsidRPr="009A38E1" w:rsidP="00D34D3C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D34D3C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Zjednotenie formulácie s formuláciou používanou v ostatných novelizačných článkoch.</w:t>
      </w:r>
    </w:p>
    <w:p w:rsidR="00D34D3C" w:rsidRPr="009A38E1" w:rsidP="00D34D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LXVI bode 2 sa na konci dopĺňa táto veta:</w:t>
      </w:r>
    </w:p>
    <w:p w:rsidR="000418E5" w:rsidRPr="009A38E1" w:rsidP="00E74DF2">
      <w:pPr>
        <w:pStyle w:val="ListParagraph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0418E5" w:rsidRPr="009A38E1" w:rsidP="00E74DF2">
      <w:pPr>
        <w:pStyle w:val="ListParagraph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„Poznámka pod čiarou k odkazu 4a znie:</w:t>
      </w:r>
    </w:p>
    <w:p w:rsidR="000418E5" w:rsidRPr="009A38E1" w:rsidP="00E74DF2">
      <w:pPr>
        <w:pStyle w:val="ListParagraph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4a</w:t>
      </w:r>
      <w:r w:rsidRPr="009A38E1">
        <w:rPr>
          <w:rFonts w:ascii="Times New Roman" w:hAnsi="Times New Roman"/>
          <w:sz w:val="24"/>
          <w:szCs w:val="24"/>
        </w:rPr>
        <w:t>) § 10 ods. 4 zákona č. 330/2007 Z. z. v znení zákona č. 91/2016 Z. z.“.“.</w:t>
      </w:r>
    </w:p>
    <w:p w:rsidR="000418E5" w:rsidRPr="009A38E1" w:rsidP="00E74DF2">
      <w:pPr>
        <w:pStyle w:val="ListParagraph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</w:p>
    <w:p w:rsidR="000418E5" w:rsidRPr="009A38E1" w:rsidP="00E74DF2">
      <w:pPr>
        <w:pStyle w:val="ListParagraph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Doplnenie chýbajúcej poznámky pod čiarou k odkazu 4a.</w:t>
      </w:r>
    </w:p>
    <w:p w:rsidR="000418E5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LXVII bod 2</w:t>
      </w:r>
    </w:p>
    <w:p w:rsidR="00C73817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LXVII bode 2 v § 8 ods. 3 sa slová „pre zabezpečenie“ nahrádzajú slovami „na vyžiadanie“.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Zjednotenie formulácie s formuláciou používanou v ostatných novelizačných článkoch.</w:t>
      </w:r>
    </w:p>
    <w:p w:rsidR="00C73817" w:rsidRPr="009A38E1" w:rsidP="00E74DF2">
      <w:pPr>
        <w:pStyle w:val="ListParagraph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LXVII bod 2</w:t>
      </w:r>
    </w:p>
    <w:p w:rsidR="00C73817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LXVII bode 2 v poznámke pod čiarou k odkazu 7aa sa slová „písm. b)“ nahrádzajú slovami „písm. a)“.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Oprava nesprávneho odkazu. Údaje, ktoré poskytuje fyzická osoba k žiadosti o výpis z registra trestov, sú uvedené v § 10 ods. 4 písm. a) zákona č. 330/2007 Z. z. o registri trestov a o zmene a doplnení niektorých zákonov v znení zákona č. 91/2016 Z. z.</w:t>
      </w:r>
    </w:p>
    <w:p w:rsidR="00C73817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LXIX bod 1 znie: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„1. V § 6 ods. 2 písmeno a) znie: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„a) údaje potrebné na vyžiadanie výpisu z registra trestov</w:t>
      </w:r>
      <w:r w:rsidRPr="009A38E1">
        <w:rPr>
          <w:rFonts w:ascii="Times New Roman" w:hAnsi="Times New Roman"/>
          <w:sz w:val="24"/>
          <w:szCs w:val="24"/>
          <w:vertAlign w:val="superscript"/>
        </w:rPr>
        <w:t>10b</w:t>
      </w:r>
      <w:r w:rsidRPr="009A38E1">
        <w:rPr>
          <w:rFonts w:ascii="Times New Roman" w:hAnsi="Times New Roman"/>
          <w:sz w:val="24"/>
          <w:szCs w:val="24"/>
        </w:rPr>
        <w:t>)</w:t>
      </w:r>
      <w:r w:rsidRPr="009A38E1">
        <w:rPr>
          <w:rFonts w:ascii="Times New Roman" w:hAnsi="Times New Roman"/>
          <w:sz w:val="24"/>
          <w:szCs w:val="24"/>
          <w:shd w:val="clear" w:color="auto" w:fill="FFFFFF"/>
        </w:rPr>
        <w:t xml:space="preserve"> fyzickej osoby, právnickej osoby a osoby, ktorá je štatutárnym orgánom alebo členom štatutárneho orgánu právnickej osoby</w:t>
      </w:r>
      <w:r w:rsidRPr="009A38E1">
        <w:rPr>
          <w:rFonts w:ascii="Times New Roman" w:hAnsi="Times New Roman"/>
          <w:sz w:val="24"/>
          <w:szCs w:val="24"/>
        </w:rPr>
        <w:t>,“.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 odkazu 10b znie: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10b</w:t>
      </w:r>
      <w:r w:rsidRPr="009A38E1">
        <w:rPr>
          <w:rFonts w:ascii="Times New Roman" w:hAnsi="Times New Roman"/>
          <w:sz w:val="24"/>
          <w:szCs w:val="24"/>
        </w:rPr>
        <w:t>) § 10 ods. 4 zákona č. 330/2007 Z. z. o registri trestov a o zmene a doplnení niektorých zákonov v znení zákona č. 91/2016 Z. z.“.“.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ind w:left="142"/>
        <w:jc w:val="both"/>
      </w:pPr>
      <w:r w:rsidRPr="009A38E1">
        <w:t xml:space="preserve">Navrhovaný bod nadobúda účinnosť 1. januára 2019, čo sa v rámci vyhotovovania čistopisu schváleného zákona zapracuje do jeho ustanovenia o účinnosti. 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ustanovenia v súvislosti s posunom účinnosti zrušenia povinnosti predkladania dokladu o bezúhonnosti.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57C7C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57C7C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57C7C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 V čl. LXIX sa za bod 1 vkladá nový bod 2, ktorý znie: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„2. V § 6 ods. 2 písmeno b) znie:</w:t>
      </w:r>
      <w:r w:rsidRPr="009A38E1">
        <w:rPr>
          <w:rFonts w:ascii="Times New Roman" w:hAnsi="Times New Roman"/>
          <w:sz w:val="24"/>
          <w:szCs w:val="24"/>
        </w:rPr>
        <w:t xml:space="preserve"> 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A38E1">
        <w:rPr>
          <w:rFonts w:ascii="Times New Roman" w:hAnsi="Times New Roman"/>
          <w:sz w:val="24"/>
          <w:szCs w:val="24"/>
        </w:rPr>
        <w:t>„b) výpis z obdobného registra akým je obchodný register alebo živnostenský register vedený v inom členskom štáte,</w:t>
      </w:r>
      <w:r w:rsidRPr="009A38E1">
        <w:rPr>
          <w:rFonts w:ascii="Times New Roman" w:hAnsi="Times New Roman"/>
          <w:sz w:val="24"/>
          <w:szCs w:val="24"/>
          <w:shd w:val="clear" w:color="auto" w:fill="FFFFFF"/>
        </w:rPr>
        <w:t xml:space="preserve"> nie starší ako tri mesiace,</w:t>
      </w:r>
      <w:r w:rsidRPr="009A38E1">
        <w:rPr>
          <w:rFonts w:ascii="Times New Roman" w:hAnsi="Times New Roman"/>
          <w:sz w:val="24"/>
          <w:szCs w:val="24"/>
        </w:rPr>
        <w:t xml:space="preserve"> </w:t>
      </w:r>
      <w:r w:rsidRPr="009A38E1">
        <w:rPr>
          <w:rFonts w:ascii="Times New Roman" w:hAnsi="Times New Roman"/>
          <w:sz w:val="24"/>
          <w:szCs w:val="24"/>
          <w:shd w:val="clear" w:color="auto" w:fill="FFFFFF"/>
        </w:rPr>
        <w:t>ak ide o osobu so sídlom alebo miestom podnikania v inom členskom štáte,“.</w:t>
      </w:r>
      <w:r w:rsidRPr="009A38E1" w:rsidR="00245AA6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A38E1">
        <w:rPr>
          <w:rFonts w:ascii="Times New Roman" w:hAnsi="Times New Roman"/>
          <w:sz w:val="24"/>
          <w:szCs w:val="24"/>
          <w:shd w:val="clear" w:color="auto" w:fill="FFFFFF"/>
        </w:rPr>
        <w:t>Nasledovné body sa primerane prečíslujú.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418E5" w:rsidRPr="009A38E1" w:rsidP="00D34D3C">
      <w:pPr>
        <w:ind w:left="426"/>
        <w:jc w:val="both"/>
      </w:pPr>
      <w:r w:rsidRPr="009A38E1">
        <w:t xml:space="preserve">Navrhovaný bod nadobúda účinnosť 1. septembra 2018, čo sa v rámci vyhotovovania čistopisu schváleného zákona zapracuje do jeho ustanovenia o účinnosti. </w:t>
      </w:r>
    </w:p>
    <w:p w:rsidR="000418E5" w:rsidRPr="009A38E1" w:rsidP="00D34D3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418E5" w:rsidRPr="009A38E1" w:rsidP="00D34D3C">
      <w:pPr>
        <w:ind w:left="3686"/>
        <w:jc w:val="both"/>
      </w:pPr>
      <w:r w:rsidRPr="009A38E1">
        <w:t>Legislatívne úprava ustanovenia z dôvodu spresnenia, že povinnosť predložiť výpis z obdobného registra akým je obchodný register alebo živnostenský register vedený v členskom štáte vzťahuje iba na fyzickú osobu a právnickú osobu s miestom podnikania, resp. sídlom v inom členskom štáte ako v Slovenskej republike.</w:t>
      </w:r>
    </w:p>
    <w:p w:rsidR="000418E5" w:rsidRPr="009A38E1" w:rsidP="00E74DF2">
      <w:pPr>
        <w:ind w:left="3686"/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LXIX bod 2. znie: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  <w:shd w:val="clear" w:color="auto" w:fill="FFFFFF"/>
        </w:rPr>
        <w:t xml:space="preserve">„2. </w:t>
      </w:r>
      <w:r w:rsidRPr="009A38E1">
        <w:rPr>
          <w:rFonts w:ascii="Times New Roman" w:hAnsi="Times New Roman"/>
          <w:sz w:val="24"/>
          <w:szCs w:val="24"/>
        </w:rPr>
        <w:t>V § 6 ods. 2 písm. d) sa slová „doklad o vlastníckom práve“ nahrádzajú slovami „údaje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10c</w:t>
      </w:r>
      <w:r w:rsidRPr="009A38E1">
        <w:rPr>
          <w:rFonts w:ascii="Times New Roman" w:hAnsi="Times New Roman"/>
          <w:sz w:val="24"/>
          <w:szCs w:val="24"/>
        </w:rPr>
        <w:t>) potrebné na účel overenia vlastníckeho práva“.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 odkazu 10c znie: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10c</w:t>
      </w:r>
      <w:r w:rsidRPr="009A38E1">
        <w:rPr>
          <w:rFonts w:ascii="Times New Roman" w:hAnsi="Times New Roman"/>
          <w:sz w:val="24"/>
          <w:szCs w:val="24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</w:t>
      </w:r>
      <w:r w:rsidRPr="009A38E1" w:rsidR="00245AA6">
        <w:rPr>
          <w:rFonts w:ascii="Times New Roman" w:hAnsi="Times New Roman"/>
          <w:sz w:val="24"/>
          <w:szCs w:val="24"/>
        </w:rPr>
        <w:t>.“.</w:t>
      </w: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 záujme jednoznačnosti interpretácie právnej úpravy a jej vykonateľnosti v aplikačnej praxi je potrebné aby súčasťou žiadosti o súhlas na umiestenie úložiska boli údaje potrebné na overenie vlastníckeho práva štátu k pozemku, na ktorom sa má úložisko umiestniť alebo postaviť. </w:t>
      </w:r>
    </w:p>
    <w:p w:rsidR="000418E5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LXIX bod 3</w:t>
      </w:r>
    </w:p>
    <w:p w:rsidR="00C73817" w:rsidRPr="009A38E1" w:rsidP="00D34D3C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LXIX bode 3 v § 6 ods. 3 sa slovo „zabezpečenie“ nahrádza slovom „vydanie“.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Zjednotenie formulácie používanej naprieč celým návrhom zákona.</w:t>
      </w:r>
    </w:p>
    <w:p w:rsidR="000418E5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LXIX sa vypúšťa bod 4.</w:t>
      </w:r>
    </w:p>
    <w:p w:rsidR="000418E5" w:rsidRPr="009A38E1" w:rsidP="00E74DF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418E5" w:rsidRPr="009A38E1" w:rsidP="00E74DF2">
      <w:pPr>
        <w:pStyle w:val="ListParagraph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Vzhľadom na ponechanie písmena d) v § 6 ods. 2 nie je potrebné upravovať súvisiace vnútorné odkazy.</w:t>
      </w:r>
    </w:p>
    <w:p w:rsidR="000418E5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LXX body 2. a 4. znejú: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„2. V § 13 ods. 3 písmeno b) znie:</w:t>
      </w:r>
    </w:p>
    <w:p w:rsidR="000418E5" w:rsidRPr="009A38E1" w:rsidP="00D34D3C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„b) 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14b</w:t>
      </w:r>
      <w:r w:rsidRPr="009A38E1">
        <w:rPr>
          <w:rFonts w:ascii="Times New Roman" w:hAnsi="Times New Roman"/>
          <w:sz w:val="24"/>
          <w:szCs w:val="24"/>
        </w:rPr>
        <w:t xml:space="preserve">) potrebné na účel overenia vlastníckeho práva k priestorom, v ktorých sa bude zdravotná starostlivosť poskytovať alebo zmluvu o nájme priestorov, zmluvu o podnájme priestorov alebo zmluvu o výpožičke priestorov, ak žiadateľ o povolenie nie je ich vlastníkom,“. 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 odkazu 14b znie:</w:t>
      </w:r>
    </w:p>
    <w:p w:rsidR="000418E5" w:rsidRPr="009A38E1" w:rsidP="00D34D3C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14b</w:t>
      </w:r>
      <w:r w:rsidRPr="009A38E1">
        <w:rPr>
          <w:rFonts w:ascii="Times New Roman" w:hAnsi="Times New Roman"/>
          <w:sz w:val="24"/>
          <w:szCs w:val="24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predpisov.“.</w:t>
      </w: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4. V § 13 ods. 5 písmeno b) znie:</w:t>
      </w:r>
    </w:p>
    <w:p w:rsidR="000418E5" w:rsidRPr="009A38E1" w:rsidP="00D34D3C">
      <w:pPr>
        <w:pStyle w:val="ListParagraph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„b) 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14b</w:t>
      </w:r>
      <w:r w:rsidRPr="009A38E1">
        <w:rPr>
          <w:rFonts w:ascii="Times New Roman" w:hAnsi="Times New Roman"/>
          <w:sz w:val="24"/>
          <w:szCs w:val="24"/>
        </w:rPr>
        <w:t xml:space="preserve">) potrebné na účel overenia vlastníckeho práva k priestorom, v ktorých sa bude zdravotná starostlivosť poskytovať alebo zmluvu o nájme priestorov, zmluvu o podnájme priestorov alebo zmluvu o výpožičke priestorov, ak žiadateľ o povolenie nie je ich vlastníkom,“. “. </w:t>
      </w: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34D3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 záujme jednoznačnosti interpretácie právnej úpravy a jej vykonateľnosti v aplikačnej praxi je potrebné aby súčasťou žiadosti o vydanie povolenia boli údaje potrebné na overenie vlastníckeho práva k priestorom, v ktorých sa bude zdravotná starostlivosť poskytovať, ak je fyzická osoba alebo právnická osoba vlastníkom týchto priestorov.  </w:t>
      </w:r>
    </w:p>
    <w:p w:rsidR="000418E5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LXX</w:t>
      </w:r>
    </w:p>
    <w:p w:rsidR="00C73817" w:rsidRPr="009A38E1" w:rsidP="00D34D3C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LXX sa za novelizačný bod 4 vkladá nový novelizačný bod 5, ktorý znie:</w:t>
      </w:r>
    </w:p>
    <w:p w:rsidR="00C73817" w:rsidRPr="009A38E1" w:rsidP="00D34D3C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„5. V § 13 ods. 7 sa slová „písm. c) a d)“ nahrádzajú slovami „písm. b) a c)“.“.</w:t>
      </w:r>
    </w:p>
    <w:p w:rsidR="00D34D3C" w:rsidRPr="009A38E1" w:rsidP="00D34D3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D34D3C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Nasledujúce novelizačné body sa primerane prečíslujú.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Úprava vnútorného odkazu vzhľadom na vypustenie písmena a) v § 13 ods. 5 zákona č. 578/2004 Z. z. v čl. LXX bode 3.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LXX bod 5</w:t>
      </w:r>
    </w:p>
    <w:p w:rsidR="00C73817" w:rsidRPr="009A38E1" w:rsidP="00A6075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LXX bode 5 v § 38 ods. 2 sa za slová „Generálnej prokuratúre“ vkladajú slová „Slovenskej republiky“.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Dopĺňajú sa chýbajúce slová v názve Generálnej prokuratúry Slovenskej republiky.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LXX body 5 a 6</w:t>
      </w:r>
    </w:p>
    <w:p w:rsidR="00C73817" w:rsidRPr="009A38E1" w:rsidP="00A6075E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LXX bode 5 sa na konci pripája táto veta:</w:t>
      </w:r>
    </w:p>
    <w:p w:rsidR="00C73817" w:rsidRPr="009A38E1" w:rsidP="00A6075E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„Poznámka pod čiarou k odkazu 31 znie:</w:t>
      </w:r>
    </w:p>
    <w:p w:rsidR="00C73817" w:rsidRPr="009A38E1" w:rsidP="00A6075E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31</w:t>
      </w:r>
      <w:r w:rsidRPr="009A38E1">
        <w:rPr>
          <w:rFonts w:ascii="Times New Roman" w:hAnsi="Times New Roman"/>
          <w:sz w:val="24"/>
          <w:szCs w:val="24"/>
        </w:rPr>
        <w:t>) § 10 ods. 4 písm. a) zákona č. 330/2007 Z. z. o registri trestov a o zmene a doplnení niektorých zákonov v znení zákona č. 91/2016 Z. z.“.“.</w:t>
      </w:r>
    </w:p>
    <w:p w:rsidR="00C73817" w:rsidRPr="009A38E1" w:rsidP="00A6075E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Súčasne sa v čl. LXX bode 6 vypúšťa tento text:</w:t>
      </w:r>
    </w:p>
    <w:p w:rsidR="00C73817" w:rsidRPr="009A38E1" w:rsidP="00A6075E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„Poznámka pod čiarou k odkazu 31 znie:</w:t>
      </w:r>
    </w:p>
    <w:p w:rsidR="00C73817" w:rsidRPr="009A38E1" w:rsidP="00A6075E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31</w:t>
      </w:r>
      <w:r w:rsidRPr="009A38E1">
        <w:rPr>
          <w:rFonts w:ascii="Times New Roman" w:hAnsi="Times New Roman"/>
          <w:sz w:val="24"/>
          <w:szCs w:val="24"/>
        </w:rPr>
        <w:t>) § 10 ods. 4 písm. a) zákona č. 330/20007 z. z. o registri trestov a o zmene a doplnení niektorých zákonov v znení zákona č. 91/2016 Z. z.“.“.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Znenie poznámky pod čiarou sa presúva do toho novelizačného bodu, v ktorom je odkaz na túto poznámku použitý prvý raz.</w:t>
      </w:r>
    </w:p>
    <w:p w:rsidR="00C73817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LXXI bode 4 sa nad slová „údaje potrebné na vyžiadanie výpisu z registra trestov“ dopĺňa odkaz na poznámku pod čiarou 57aa).</w:t>
      </w:r>
    </w:p>
    <w:p w:rsidR="000418E5" w:rsidRPr="009A38E1" w:rsidP="00D729B2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</w:t>
      </w:r>
      <w:r w:rsidRPr="009A38E1" w:rsidR="00245AA6">
        <w:rPr>
          <w:rFonts w:ascii="Times New Roman" w:hAnsi="Times New Roman"/>
          <w:sz w:val="24"/>
          <w:szCs w:val="24"/>
        </w:rPr>
        <w:t>známka pod čiarou k odkazu 57aa</w:t>
      </w:r>
      <w:r w:rsidRPr="009A38E1">
        <w:rPr>
          <w:rFonts w:ascii="Times New Roman" w:hAnsi="Times New Roman"/>
          <w:sz w:val="24"/>
          <w:szCs w:val="24"/>
        </w:rPr>
        <w:t xml:space="preserve"> znie: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57aa</w:t>
      </w:r>
      <w:r w:rsidRPr="009A38E1">
        <w:rPr>
          <w:rFonts w:ascii="Times New Roman" w:hAnsi="Times New Roman"/>
          <w:sz w:val="24"/>
          <w:szCs w:val="24"/>
        </w:rPr>
        <w:t>) § 10 ods. 4 zákona č. 330/2007 Z. z. v znení zákona č. 91/2016 Z. z.“.</w:t>
      </w:r>
    </w:p>
    <w:p w:rsidR="000418E5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Legislatívne spresnenie ustanovenia a doplnenie chýbajúceho odkazu a poznámky pod čiarou.</w:t>
      </w:r>
    </w:p>
    <w:p w:rsidR="000418E5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LXXI bod 5</w:t>
      </w:r>
    </w:p>
    <w:p w:rsidR="00C73817" w:rsidRPr="009A38E1" w:rsidP="00D729B2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LXXI bode 5 v § 35 ods. 2 písm. f) a k) sa slovo „potrebných“ nahrádza slovom „potrebné“ a v písmene k) sa slovo „registrov“ nahrádza slovom „registra“.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Úprava skloňovania tak, aby bolo zrejmé, že ide o údaje potrebné na vyžiadanie výpisu z registra trestov.</w:t>
      </w:r>
    </w:p>
    <w:p w:rsidR="000418E5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LXXI bod</w:t>
      </w:r>
      <w:r w:rsidRPr="009A38E1" w:rsidR="00245AA6">
        <w:rPr>
          <w:rFonts w:ascii="Times New Roman" w:hAnsi="Times New Roman"/>
          <w:sz w:val="24"/>
          <w:szCs w:val="24"/>
        </w:rPr>
        <w:t>e 5 sa nad slovo</w:t>
      </w:r>
      <w:r w:rsidRPr="009A38E1">
        <w:rPr>
          <w:rFonts w:ascii="Times New Roman" w:hAnsi="Times New Roman"/>
          <w:sz w:val="24"/>
          <w:szCs w:val="24"/>
        </w:rPr>
        <w:t xml:space="preserve"> „trestov“ dopĺňa odkaz na poznámku pod čiarou 57aa).</w:t>
      </w:r>
    </w:p>
    <w:p w:rsidR="000418E5" w:rsidRPr="009A38E1" w:rsidP="00D729B2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Legislatívne spresnenie ustanovenia a doplnenie chýbajúceho odkazu a poznámky pod čiarou.</w:t>
      </w:r>
    </w:p>
    <w:p w:rsidR="00C73817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29B2" w:rsidRPr="009A38E1" w:rsidP="00D729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LXXI sa za bod 5 vkladá nový bod 6, ktorý znie: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„6. § 35 sa dopĺňa odsekom 4, ktorý znie: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„(4) Údaje podľa odseku 2 písm. f) a k) úrad bezodkladne zašle v elektronickej podobe prostredníctvom elektronickej komunikácie Generálnej prokuratúre Slovenskej republiky na vydanie výpisu z registra trestov.“.“.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Nasledujúce body sa primerane prečíslujú.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729B2">
      <w:pPr>
        <w:ind w:left="142"/>
        <w:jc w:val="both"/>
      </w:pPr>
      <w:r w:rsidRPr="009A38E1">
        <w:t xml:space="preserve">Navrhovaný bod nadobúda účinnosť 1. januára 2019, čo sa v rámci vyhotovovania čistopisu schváleného zákona zapracuje do jeho ustanovenia o účinnosti. 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Legislatívne spresnenie ustanovenia a doplnenie chýbajúceho postupu nakladania s poskytnutými údajmi. Zároveň legislatívno-technická úprava ustanovenia v súvislosti s posunom účinnosti zrušenia povinnosti predkladania dokladu o bezúhonnosti.</w:t>
      </w:r>
    </w:p>
    <w:p w:rsidR="000418E5" w:rsidRPr="009A38E1" w:rsidP="00D729B2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729B2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LXXI bode 9 § 53 ods. 9 sa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47</w:t>
      </w:r>
      <w:r w:rsidRPr="009A38E1">
        <w:rPr>
          <w:rFonts w:ascii="Times New Roman" w:hAnsi="Times New Roman"/>
          <w:sz w:val="24"/>
          <w:szCs w:val="24"/>
        </w:rPr>
        <w:t>)“ nahrádza odkazom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57aa</w:t>
      </w:r>
      <w:r w:rsidRPr="009A38E1">
        <w:rPr>
          <w:rFonts w:ascii="Times New Roman" w:hAnsi="Times New Roman"/>
          <w:sz w:val="24"/>
          <w:szCs w:val="24"/>
        </w:rPr>
        <w:t>)“.</w:t>
      </w:r>
    </w:p>
    <w:p w:rsidR="000418E5" w:rsidRPr="009A38E1" w:rsidP="00D729B2">
      <w:pPr>
        <w:jc w:val="both"/>
      </w:pPr>
    </w:p>
    <w:p w:rsidR="000418E5" w:rsidRPr="009A38E1" w:rsidP="00D729B2">
      <w:pPr>
        <w:ind w:left="3828"/>
        <w:jc w:val="both"/>
      </w:pPr>
      <w:r w:rsidRPr="009A38E1">
        <w:t>Vzhľadom na zavedenie nového spresňujúceho odkazu sa nahrádza doterajší všeobecnejší odkaz.</w:t>
      </w:r>
    </w:p>
    <w:p w:rsidR="000418E5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LXXII bod 1. znie:</w:t>
      </w:r>
    </w:p>
    <w:p w:rsidR="000418E5" w:rsidRPr="009A38E1" w:rsidP="00D729B2">
      <w:pPr>
        <w:jc w:val="both"/>
      </w:pPr>
      <w:r w:rsidRPr="009A38E1">
        <w:t>„1. V § 23 ods. 4 písmeno c) znie:</w:t>
      </w:r>
    </w:p>
    <w:p w:rsidR="000418E5" w:rsidRPr="009A38E1" w:rsidP="00D729B2">
      <w:pPr>
        <w:jc w:val="both"/>
      </w:pPr>
      <w:r w:rsidRPr="009A38E1">
        <w:t>„c) stručný odborný životopis a doklad o dosiahnutom vzdelaní a odbornej praxi osôb podľa odseku 3 písm. d), ich čestné vyhlásenie o tom, že spĺňajú požiadavky ustanovené týmto zákonom a údaje potrebné na vyžiadanie výpisu z registra trestov</w:t>
      </w:r>
      <w:r w:rsidRPr="009A38E1">
        <w:rPr>
          <w:vertAlign w:val="superscript"/>
        </w:rPr>
        <w:t>15c</w:t>
      </w:r>
      <w:r w:rsidRPr="009A38E1">
        <w:t>) o týchto osobách alebo, ak ide o cudzinca doklad preukazujúci jeho bezúhonnosť podľa odseku 12,“.</w:t>
      </w:r>
    </w:p>
    <w:p w:rsidR="000418E5" w:rsidRPr="009A38E1" w:rsidP="00D729B2">
      <w:pPr>
        <w:jc w:val="both"/>
      </w:pPr>
    </w:p>
    <w:p w:rsidR="000418E5" w:rsidRPr="009A38E1" w:rsidP="00D729B2">
      <w:pPr>
        <w:jc w:val="both"/>
      </w:pPr>
      <w:r w:rsidRPr="009A38E1">
        <w:t>Poznámka pod čiarou k odkazu 15c znie:</w:t>
      </w:r>
    </w:p>
    <w:p w:rsidR="000418E5" w:rsidRPr="009A38E1" w:rsidP="00D729B2">
      <w:pPr>
        <w:jc w:val="both"/>
      </w:pPr>
      <w:r w:rsidRPr="009A38E1">
        <w:t>„</w:t>
      </w:r>
      <w:r w:rsidRPr="009A38E1">
        <w:rPr>
          <w:vertAlign w:val="superscript"/>
        </w:rPr>
        <w:t>15c</w:t>
      </w:r>
      <w:r w:rsidRPr="009A38E1">
        <w:t xml:space="preserve">) § 10 ods. 4 a 5 zákona č. 330/2007 Z. z. o registri trestov a o zmene a doplnení niektorých zákonov v znení zákona č. 91/2016 Z. z.“.“. </w:t>
      </w:r>
    </w:p>
    <w:p w:rsidR="000418E5" w:rsidRPr="009A38E1" w:rsidP="00D729B2">
      <w:pPr>
        <w:jc w:val="both"/>
      </w:pPr>
    </w:p>
    <w:p w:rsidR="000418E5" w:rsidRPr="009A38E1" w:rsidP="00D729B2">
      <w:pPr>
        <w:ind w:left="142"/>
        <w:jc w:val="both"/>
      </w:pPr>
      <w:r w:rsidRPr="009A38E1">
        <w:t xml:space="preserve">Navrhovaný bod nadobúda účinnosť 1. januára 2019, čo sa v rámci vyhotovovania čistopisu schváleného zákona zapracuje do jeho ustanovenia o účinnosti. </w:t>
      </w:r>
    </w:p>
    <w:p w:rsidR="000418E5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ustanovenia v súvislosti s posunom účinnosti zrušenia povinnosti predkladania dokladu o bezúhonnosti.</w:t>
      </w:r>
    </w:p>
    <w:p w:rsidR="00C73817" w:rsidRPr="009A38E1" w:rsidP="00D729B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 čl. LXXII sa za bod 1. vkladajú nové body 2. a 3., ktoré znejú: </w:t>
      </w:r>
    </w:p>
    <w:p w:rsidR="000418E5" w:rsidRPr="009A38E1" w:rsidP="00D729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 </w:t>
      </w:r>
    </w:p>
    <w:p w:rsidR="000418E5" w:rsidRPr="009A38E1" w:rsidP="00D729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„2. V § 23 ods. 4 písmeno h) znie:</w:t>
      </w:r>
    </w:p>
    <w:p w:rsidR="000418E5" w:rsidRPr="009A38E1" w:rsidP="00D729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„h) stručný odborný životopis a doklad o dosiahnutom vzdelaní a odbornej praxi vedúcich zamestnancov depozitára, ktorí majú zabezpečovať výkon činnosti depozitára, ich čestné vyhlásenie o tom, že spĺňajú požiadavky ustanovené týmto zákonom a údaje potrebné </w:t>
        <w:br/>
        <w:t>na vyžiadanie výpisu z registra trestov</w:t>
      </w:r>
      <w:r w:rsidRPr="009A38E1">
        <w:rPr>
          <w:rFonts w:ascii="Times New Roman" w:hAnsi="Times New Roman"/>
          <w:sz w:val="24"/>
          <w:szCs w:val="24"/>
          <w:vertAlign w:val="superscript"/>
        </w:rPr>
        <w:t>15c</w:t>
      </w:r>
      <w:r w:rsidRPr="009A38E1">
        <w:rPr>
          <w:rFonts w:ascii="Times New Roman" w:hAnsi="Times New Roman"/>
          <w:sz w:val="24"/>
          <w:szCs w:val="24"/>
        </w:rPr>
        <w:t>) o týchto osobách alebo, ak ide o cudzinca doklad preukazujúci jeho bezúhonnosť podľa odseku 12,“.</w:t>
      </w:r>
    </w:p>
    <w:p w:rsidR="000418E5" w:rsidRPr="009A38E1" w:rsidP="00D729B2">
      <w:pPr>
        <w:jc w:val="both"/>
      </w:pPr>
    </w:p>
    <w:p w:rsidR="000418E5" w:rsidRPr="009A38E1" w:rsidP="00D729B2">
      <w:pPr>
        <w:jc w:val="both"/>
      </w:pPr>
      <w:r w:rsidRPr="009A38E1">
        <w:t xml:space="preserve">3. V § 23 sa za odsek 12 vkladá nový odsek 13, ktorý znie: </w:t>
      </w:r>
    </w:p>
    <w:p w:rsidR="000418E5" w:rsidRPr="009A38E1" w:rsidP="00D729B2">
      <w:pPr>
        <w:jc w:val="both"/>
      </w:pPr>
      <w:r w:rsidRPr="009A38E1">
        <w:t>„(13) Na účely preskúmavania a preukazovania skutočností o bezúhonnosti má žiadateľ aj dotknutá osoba povinnosť písomne poskytnúť Národnej banke Slovenska údaje,</w:t>
      </w:r>
      <w:r w:rsidRPr="009A38E1">
        <w:rPr>
          <w:vertAlign w:val="superscript"/>
        </w:rPr>
        <w:t>15c</w:t>
      </w:r>
      <w:r w:rsidRPr="009A38E1">
        <w:t>) ktoré sú potrebné na vyžiadanie výpisu z registra trestov, a kópiu dokladu totožnosti a kópiu rodného listu dotknutej osoby, pričom na poskytovanie a preverovanie týchto údajov, na preverovanie totožnosti a na vyžiadanie, vydanie a zaslanie výpisu z registra trestov sa vzťahujú osobitné predpisy</w:t>
      </w:r>
      <w:r w:rsidRPr="009A38E1">
        <w:rPr>
          <w:vertAlign w:val="superscript"/>
        </w:rPr>
        <w:t>18a</w:t>
      </w:r>
      <w:r w:rsidRPr="009A38E1">
        <w:t>) s tým, že Národná banka Slovenska je príslušná podávať žiadosti o výpis z registra trestov.</w:t>
      </w:r>
      <w:r w:rsidRPr="009A38E1">
        <w:rPr>
          <w:vertAlign w:val="superscript"/>
        </w:rPr>
        <w:t>18a</w:t>
      </w:r>
      <w:r w:rsidRPr="009A38E1">
        <w:t>)“.</w:t>
      </w:r>
    </w:p>
    <w:p w:rsidR="000418E5" w:rsidRPr="009A38E1" w:rsidP="00D729B2">
      <w:pPr>
        <w:jc w:val="both"/>
      </w:pPr>
    </w:p>
    <w:p w:rsidR="000418E5" w:rsidRPr="009A38E1" w:rsidP="00D729B2">
      <w:pPr>
        <w:jc w:val="both"/>
      </w:pPr>
      <w:r w:rsidRPr="009A38E1">
        <w:t>Doterajšie odseky 13 až 15 sa označujú ako odseky 14 až 16.</w:t>
      </w:r>
    </w:p>
    <w:p w:rsidR="000418E5" w:rsidRPr="009A38E1" w:rsidP="00D729B2">
      <w:pPr>
        <w:jc w:val="both"/>
      </w:pPr>
    </w:p>
    <w:p w:rsidR="000418E5" w:rsidRPr="009A38E1" w:rsidP="00D729B2">
      <w:pPr>
        <w:jc w:val="both"/>
      </w:pPr>
      <w:r w:rsidRPr="009A38E1">
        <w:t>Poznámka pod čiarou k odkazu 18a znie:</w:t>
      </w:r>
    </w:p>
    <w:p w:rsidR="000418E5" w:rsidRPr="009A38E1" w:rsidP="00D729B2">
      <w:pPr>
        <w:jc w:val="both"/>
      </w:pPr>
      <w:r w:rsidRPr="009A38E1">
        <w:t>„</w:t>
      </w:r>
      <w:r w:rsidRPr="009A38E1">
        <w:rPr>
          <w:vertAlign w:val="superscript"/>
        </w:rPr>
        <w:t>18a</w:t>
      </w:r>
      <w:r w:rsidRPr="009A38E1">
        <w:t>) § 34a ods. 1 a 2 a § 34b zákona Národnej rady Slovenskej republiky č. 566/1992 Zb. o Národnej banke Slovenska v znení neskorších predpisov.</w:t>
      </w:r>
    </w:p>
    <w:p w:rsidR="000418E5" w:rsidRPr="009A38E1" w:rsidP="00D729B2">
      <w:pPr>
        <w:jc w:val="both"/>
      </w:pPr>
      <w:r w:rsidRPr="009A38E1">
        <w:t>§ 10 ods. 1, 5, 6, 7, 10 a 11 a § 12 zákona č. 330/2007 Z. z. v znení neskorších predpisov.</w:t>
      </w:r>
    </w:p>
    <w:p w:rsidR="000418E5" w:rsidRPr="009A38E1" w:rsidP="00D729B2">
      <w:pPr>
        <w:jc w:val="both"/>
      </w:pPr>
      <w:r w:rsidRPr="009A38E1">
        <w:t>Zákon č. 747/2004 Z. z. v znení neskorších predpisov.“.“.</w:t>
      </w:r>
    </w:p>
    <w:p w:rsidR="000418E5" w:rsidRPr="009A38E1" w:rsidP="00E74DF2"/>
    <w:p w:rsidR="000418E5" w:rsidRPr="009A38E1" w:rsidP="00E74DF2">
      <w:r w:rsidRPr="009A38E1">
        <w:t xml:space="preserve">Nasledujúce body sa primerane prečíslujú. </w:t>
      </w:r>
    </w:p>
    <w:p w:rsidR="000418E5" w:rsidRPr="009A38E1" w:rsidP="00D729B2">
      <w:pPr>
        <w:ind w:left="142"/>
        <w:jc w:val="both"/>
      </w:pPr>
      <w:r w:rsidRPr="009A38E1">
        <w:t xml:space="preserve">Navrhované body 2 a 3 nadobúdajú účinnosť 1. januára 2019, čo sa v rámci vyhotovovania čistopisu schváleného zákona zapracuje do jeho ustanovenia o účinnosti. </w:t>
      </w:r>
    </w:p>
    <w:p w:rsidR="00614935" w:rsidRPr="009A38E1" w:rsidP="00E74DF2">
      <w:pPr>
        <w:ind w:left="3686"/>
        <w:rPr>
          <w:i/>
        </w:rPr>
      </w:pPr>
    </w:p>
    <w:p w:rsidR="000418E5" w:rsidRPr="009A38E1" w:rsidP="00614935">
      <w:pPr>
        <w:ind w:left="3686"/>
        <w:jc w:val="both"/>
      </w:pPr>
      <w:r w:rsidRPr="009A38E1">
        <w:t xml:space="preserve">V súvislosti so zámerom znižovania administratívnej záťaže pre overenie správnosti údajov poskytnutých dotknutou osobou na účely preukázania bezúhonnosti si vie NBS zaobstarať aj bez zavedenia povinnosti dotknutej osoby predkladať predmetné dokumenty. V spornom prípade, kedy poskytnuté údaje potrebné na vyžiadanie výpisu z registra trestov nebudú správne, môže NBS v rámci konania o udelení povolenia vyzvať účastníka konania, aby správnosť svojich poskytnutých údajov preukázal predložením listinných a iných dôkazov. Navrhované znenie ustanovení § 23 ods. 4 písm. c) a h) reflektuje aj prijaté zmeny v zákone č. 109/2018 Z. z., ktorým sa mení a dopĺňa zákon č. 650/2004 Z. z. o doplnkovom dôchodkovom sporení a o zmene a doplnení niektorých zákonov v znení neskorších predpisov a ktorým sa menia a dopĺňajú niektoré zákony. Zákonom č. 109/2018 Z. z. sa znenie ustanovenia § 23 ods. 12 mení v súvislosti so zosúladením s článkom 22 ods. 3 a 4 smernice (EÚ) 2016/2341. Zmena sa týka osôb, ktoré v konaní pred NBS musia preukazovať bezúhonnosť, najmä sa spresňujú dokumenty, ktorými sa preukazuje bezúhonnosť cudzincov. Zároveň sa priamo definuje bezúhonnosť v zákone o doplnkovom dôchodkovom sporení a upúšťa sa od odkazu na § 48 ods. 12 zákona č. 43/2004 Z. z. o starobnom dôchodkovom sporení. Znenie § 23 ods. 12 novely zákona o doplnkovom dôchodkovom sporení nadobudne účinnosť 1. januára 2019, pričom úprava preukazovania bezúhonnosti nezohľadňuje požiadavky návrhu zákona o niektorých opatreniach na znižovanie administratívnej záťaže využívaním informačných systémov verejnej správy a o zmene a doplnení niektorých zákonov. Vzhľadom na navrhovanú účinnosť návrhu zákona o niektorých opatreniach na znižovanie administratívnej záťaže využívaním informačných systémov verejnej správy a o zmene a doplnení niektorých zákonov a účinnosť zákona č. 109/2018 Z. z. je potrebné  doplniť § 23 o nový odsek 13 v súlade s požiadavkami návrhu zákona o byrokracii. </w:t>
      </w:r>
    </w:p>
    <w:p w:rsidR="000418E5" w:rsidRPr="009A38E1" w:rsidP="00614935">
      <w:pPr>
        <w:ind w:left="3686"/>
        <w:jc w:val="both"/>
      </w:pPr>
      <w:r w:rsidRPr="009A38E1">
        <w:t xml:space="preserve"> </w:t>
      </w: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LXXVIII bod 2 znie: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„2. V § 20 ods. 6 písmeno a) znie: </w:t>
      </w:r>
    </w:p>
    <w:p w:rsidR="000418E5" w:rsidRPr="009A38E1" w:rsidP="00D729B2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„a) zakladateľskú listinu, zakladateľskú zmluvu alebo spoločenskú zmluvu, ak ide o spoločnosť len založenú,“.“.</w:t>
      </w:r>
    </w:p>
    <w:p w:rsidR="000418E5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ustanovenia v súvislosti s posunom účinnosti zrušenia povinnosti predkladania dokladu o bezúhonnosti.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1493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 w:rsidR="00F57C7C">
        <w:rPr>
          <w:rFonts w:ascii="Times New Roman" w:hAnsi="Times New Roman"/>
          <w:sz w:val="24"/>
          <w:szCs w:val="24"/>
        </w:rPr>
        <w:t xml:space="preserve"> </w:t>
      </w:r>
      <w:r w:rsidRPr="009A38E1">
        <w:rPr>
          <w:rFonts w:ascii="Times New Roman" w:hAnsi="Times New Roman"/>
          <w:sz w:val="24"/>
          <w:szCs w:val="24"/>
        </w:rPr>
        <w:t>V čl. LXXVIII sa za bod 2 vkladá nový bod 3, ktorý znie: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„3. V § 20 ods. 6 písmeno f) znie: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„f) údaje žiadateľa a fyzických osôb zodpovedných za prevádzkovanie hazardnej hry a fyzických osôb, ktoré sú členmi štatutárneho orgánu alebo sú štatutárnym orgánom, potrebné na vyžiadanie výpisu z registra trestov,“.“.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729B2">
      <w:pPr>
        <w:ind w:left="426"/>
        <w:jc w:val="both"/>
      </w:pPr>
      <w:r w:rsidRPr="009A38E1">
        <w:t>Nasledujúce body sa primerane prečíslujú.</w:t>
      </w:r>
    </w:p>
    <w:p w:rsidR="000418E5" w:rsidRPr="009A38E1" w:rsidP="00D729B2">
      <w:pPr>
        <w:ind w:left="142"/>
        <w:jc w:val="both"/>
      </w:pPr>
    </w:p>
    <w:p w:rsidR="000418E5" w:rsidRPr="009A38E1" w:rsidP="00D729B2">
      <w:pPr>
        <w:ind w:left="426"/>
        <w:jc w:val="both"/>
      </w:pPr>
      <w:r w:rsidRPr="009A38E1">
        <w:t xml:space="preserve">Navrhovaný bod nadobúda účinnosť 1. januára 2019, čo sa v rámci vyhotovovania čistopisu schváleného zákona zapracuje do jeho ustanovenia o účinnosti. 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ustanovenia v súvislosti s posunom účinnosti zrušenia povinnosti predkladania dokladu o bezúhonnosti.</w:t>
      </w:r>
    </w:p>
    <w:p w:rsidR="000418E5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LXXIII bod 3</w:t>
      </w:r>
    </w:p>
    <w:p w:rsidR="00F57C7C" w:rsidRPr="009A38E1" w:rsidP="00F57C7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         </w:t>
      </w:r>
      <w:r w:rsidRPr="009A38E1" w:rsidR="00C73817">
        <w:rPr>
          <w:rFonts w:ascii="Times New Roman" w:hAnsi="Times New Roman"/>
          <w:sz w:val="24"/>
          <w:szCs w:val="24"/>
        </w:rPr>
        <w:t xml:space="preserve">V čl. LXXIII bode 3 v § 5 ods. 6 písm. a) sa za slová „výpisu z registra“ vkladá slovo </w:t>
      </w:r>
      <w:r w:rsidRPr="009A38E1">
        <w:rPr>
          <w:rFonts w:ascii="Times New Roman" w:hAnsi="Times New Roman"/>
          <w:sz w:val="24"/>
          <w:szCs w:val="24"/>
        </w:rPr>
        <w:t xml:space="preserve"> </w:t>
      </w:r>
    </w:p>
    <w:p w:rsidR="00C73817" w:rsidRPr="009A38E1" w:rsidP="00F57C7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38E1" w:rsidR="00F57C7C">
        <w:rPr>
          <w:rFonts w:ascii="Times New Roman" w:hAnsi="Times New Roman"/>
          <w:sz w:val="24"/>
          <w:szCs w:val="24"/>
        </w:rPr>
        <w:t xml:space="preserve">         </w:t>
      </w:r>
      <w:r w:rsidRPr="009A38E1">
        <w:rPr>
          <w:rFonts w:ascii="Times New Roman" w:hAnsi="Times New Roman"/>
          <w:sz w:val="24"/>
          <w:szCs w:val="24"/>
        </w:rPr>
        <w:t>„trestov“.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Dopĺňa sa chýbajúce slovo v označení registra trestov.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LXXIV</w:t>
      </w:r>
    </w:p>
    <w:p w:rsidR="00C73817" w:rsidRPr="009A38E1" w:rsidP="00F57C7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38E1" w:rsidR="00F57C7C">
        <w:rPr>
          <w:rFonts w:ascii="Times New Roman" w:hAnsi="Times New Roman"/>
          <w:sz w:val="24"/>
          <w:szCs w:val="24"/>
        </w:rPr>
        <w:t xml:space="preserve">          </w:t>
      </w:r>
      <w:r w:rsidRPr="009A38E1">
        <w:rPr>
          <w:rFonts w:ascii="Times New Roman" w:hAnsi="Times New Roman"/>
          <w:sz w:val="24"/>
          <w:szCs w:val="24"/>
        </w:rPr>
        <w:t>Článok LXXIV sa vypúšťa.</w:t>
      </w:r>
    </w:p>
    <w:p w:rsidR="00D729B2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Nasledujúce články sa primerane prečíslujú.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Dňa 14. marca 2018 bol prijatý zákon o prevádzke vozidiel v cestnej premávke a o zmene a doplnení niektorých zákonov, ktorým sa s účinnosťou od 20. mája 2018 zrušuje zákon č. 725/2004 Z. z. o podmienkach prevádzky vozidiel v premávke na pozemných komunikáciách a o zmene a doplnení niektorých zákonov v znení neskorších predpisov.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LXXV bod 1</w:t>
      </w:r>
    </w:p>
    <w:p w:rsidR="00F57C7C" w:rsidRPr="009A38E1" w:rsidP="00F57C7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         </w:t>
      </w:r>
      <w:r w:rsidRPr="009A38E1" w:rsidR="00C73817">
        <w:rPr>
          <w:rFonts w:ascii="Times New Roman" w:hAnsi="Times New Roman"/>
          <w:sz w:val="24"/>
          <w:szCs w:val="24"/>
        </w:rPr>
        <w:t xml:space="preserve">V čl. LXXV bode 1 v § 24 ods. 2 a 3 sa slová „odkaz 14a“ nahrádzajú slovami „odkaz </w:t>
      </w:r>
      <w:r w:rsidRPr="009A38E1">
        <w:rPr>
          <w:rFonts w:ascii="Times New Roman" w:hAnsi="Times New Roman"/>
          <w:sz w:val="24"/>
          <w:szCs w:val="24"/>
        </w:rPr>
        <w:t xml:space="preserve"> </w:t>
      </w:r>
    </w:p>
    <w:p w:rsidR="00C73817" w:rsidRPr="009A38E1" w:rsidP="00F57C7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38E1" w:rsidR="00F57C7C">
        <w:rPr>
          <w:rFonts w:ascii="Times New Roman" w:hAnsi="Times New Roman"/>
          <w:sz w:val="24"/>
          <w:szCs w:val="24"/>
        </w:rPr>
        <w:t xml:space="preserve">         </w:t>
      </w:r>
      <w:r w:rsidRPr="009A38E1">
        <w:rPr>
          <w:rFonts w:ascii="Times New Roman" w:hAnsi="Times New Roman"/>
          <w:sz w:val="24"/>
          <w:szCs w:val="24"/>
        </w:rPr>
        <w:t>14aa“.</w:t>
      </w:r>
    </w:p>
    <w:p w:rsidR="00C73817" w:rsidRPr="009A38E1" w:rsidP="000146B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pripomienka. Odkaz 14a už je použitý v § 24 ods. 5 zákona č. 8/2005 Z. z. Nový odkaz sa tak vkladá medzi odkaz 14 v § 24 ods. 2 a odkaz 14a v § 24 ods. 5.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LXXVIII</w:t>
      </w:r>
    </w:p>
    <w:p w:rsidR="00C73817" w:rsidRPr="009A38E1" w:rsidP="00F57C7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38E1" w:rsidR="00F57C7C">
        <w:rPr>
          <w:rFonts w:ascii="Times New Roman" w:hAnsi="Times New Roman"/>
          <w:sz w:val="24"/>
          <w:szCs w:val="24"/>
        </w:rPr>
        <w:t xml:space="preserve">          </w:t>
      </w:r>
      <w:r w:rsidRPr="009A38E1">
        <w:rPr>
          <w:rFonts w:ascii="Times New Roman" w:hAnsi="Times New Roman"/>
          <w:sz w:val="24"/>
          <w:szCs w:val="24"/>
        </w:rPr>
        <w:t xml:space="preserve">V čl. LXXVIII sa vypúšťa prvý bod. Doterajšie body 2 až 6 sa primerane prečíslujú. 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Pozmeňujúci návrh vypúšťa nadbytočný bod, ktorého znenie je totožné so znením § 15b ods. 8 platného znenia zákona. 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LXXIX</w:t>
      </w:r>
    </w:p>
    <w:p w:rsidR="00C73817" w:rsidRPr="009A38E1" w:rsidP="00F57C7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38E1" w:rsidR="00F57C7C">
        <w:rPr>
          <w:rFonts w:ascii="Times New Roman" w:hAnsi="Times New Roman"/>
          <w:sz w:val="24"/>
          <w:szCs w:val="24"/>
        </w:rPr>
        <w:t xml:space="preserve">         </w:t>
      </w:r>
      <w:r w:rsidRPr="009A38E1">
        <w:rPr>
          <w:rFonts w:ascii="Times New Roman" w:hAnsi="Times New Roman"/>
          <w:sz w:val="24"/>
          <w:szCs w:val="24"/>
        </w:rPr>
        <w:t>V čl. LXXIX, 4. bode sa za slová „ods. 3“ vkladajú slová „tretej vete“.</w:t>
      </w:r>
    </w:p>
    <w:p w:rsidR="00C73817" w:rsidRPr="009A38E1" w:rsidP="00E74DF2">
      <w:pPr>
        <w:ind w:left="357"/>
        <w:jc w:val="both"/>
      </w:pPr>
    </w:p>
    <w:p w:rsidR="00C73817" w:rsidRPr="009A38E1" w:rsidP="00F57C7C">
      <w:pPr>
        <w:ind w:left="3686"/>
        <w:jc w:val="both"/>
      </w:pPr>
      <w:r w:rsidRPr="009A38E1">
        <w:t>Pozmeňujúci návrh legislatívno-technickej povahy.</w:t>
      </w:r>
    </w:p>
    <w:p w:rsidR="00C73817" w:rsidRPr="009A38E1" w:rsidP="00E74DF2">
      <w:pPr>
        <w:ind w:left="360"/>
        <w:jc w:val="both"/>
      </w:pPr>
    </w:p>
    <w:p w:rsidR="000418E5" w:rsidRPr="009A38E1" w:rsidP="00E74DF2">
      <w:pPr>
        <w:ind w:left="360"/>
        <w:jc w:val="both"/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LXXXI sa za bod 4 vkladá nový bod 5, ktorý znie:</w:t>
      </w:r>
    </w:p>
    <w:p w:rsidR="000418E5" w:rsidRPr="009A38E1" w:rsidP="00D729B2">
      <w:pPr>
        <w:ind w:left="426"/>
        <w:jc w:val="both"/>
      </w:pPr>
      <w:r w:rsidRPr="009A38E1">
        <w:t>„5. V § 62 ods. 3 sa vypúšťajú slová „nie starším ako tri mesiace“ a na konci sa pripájajú tieto vety: „Na účely preukázania bezúhonnosti poskytne riaditeľ údaje potrebné na vyžiadanie výpisu z registra trestov.</w:t>
      </w:r>
      <w:r w:rsidRPr="009A38E1">
        <w:rPr>
          <w:vertAlign w:val="superscript"/>
        </w:rPr>
        <w:t>36e</w:t>
      </w:r>
      <w:r w:rsidRPr="009A38E1">
        <w:t>) Údaje podľa predchádzajúcej vety orgán sociálnoprávnej ochrany detí a sociálnej kurately podľa § 73 ods. 1 bezodkladne zašle v elektronickej podobe prostredníctvom elektronickej komunikácie Generálnej prokuratúre Slovenskej republiky na vydanie výpisu z registra trestov.“.“.</w:t>
      </w:r>
    </w:p>
    <w:p w:rsidR="000418E5" w:rsidRPr="009A38E1" w:rsidP="00D729B2">
      <w:pPr>
        <w:ind w:left="426" w:hanging="426"/>
        <w:contextualSpacing/>
        <w:jc w:val="both"/>
      </w:pPr>
    </w:p>
    <w:p w:rsidR="000418E5" w:rsidRPr="009A38E1" w:rsidP="00D729B2">
      <w:pPr>
        <w:ind w:left="426"/>
        <w:jc w:val="both"/>
      </w:pPr>
      <w:r w:rsidRPr="009A38E1">
        <w:t>Nasledujúce body sa primerane prečíslujú.</w:t>
      </w:r>
    </w:p>
    <w:p w:rsidR="000418E5" w:rsidRPr="009A38E1" w:rsidP="00D729B2">
      <w:pPr>
        <w:ind w:left="142"/>
        <w:jc w:val="both"/>
      </w:pPr>
    </w:p>
    <w:p w:rsidR="000418E5" w:rsidRPr="009A38E1" w:rsidP="00D729B2">
      <w:pPr>
        <w:ind w:left="142"/>
        <w:jc w:val="both"/>
      </w:pPr>
      <w:r w:rsidRPr="009A38E1">
        <w:t xml:space="preserve">Navrhovaný bod nadobúda účinnosť 1. januára 2019, čo sa v rámci vyhotovovania čistopisu schváleného zákona zapracuje do jeho ustanovenia o účinnosti. </w:t>
      </w:r>
    </w:p>
    <w:p w:rsidR="000418E5" w:rsidRPr="009A38E1" w:rsidP="00D729B2">
      <w:pPr>
        <w:ind w:left="426"/>
        <w:jc w:val="both"/>
      </w:pPr>
    </w:p>
    <w:p w:rsidR="000418E5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Potreba úpravy ustanovenia vzhľadom na to, že dňa 6. februára 2018 Národná rada Slovenskej republiky schválila návrh zákona, ktorým sa mení a dopĺňa zákon č. 305/2005 Z. z. o sociálnoprávnej ochrane detí a o sociálnej kuratele a o zmene a doplnení niektorých zákonov v znení neskorších predpisov a ktorým sa menia a dopĺňajú niektoré zákony, ktorý nadobudne účinnosť 1. apríla 2018. Zároveň legislatívno-technická úprava ustanovenia v súvislosti s posunom účinnosti zrušenia povinnosti predkladania dokladu o bezúhonnosti.</w:t>
      </w:r>
    </w:p>
    <w:p w:rsidR="000418E5" w:rsidRPr="009A38E1" w:rsidP="00D729B2">
      <w:pPr>
        <w:ind w:left="360"/>
        <w:jc w:val="both"/>
      </w:pPr>
    </w:p>
    <w:p w:rsidR="00F57C7C" w:rsidRPr="009A38E1" w:rsidP="00D729B2">
      <w:pPr>
        <w:ind w:left="360"/>
        <w:jc w:val="both"/>
      </w:pPr>
    </w:p>
    <w:p w:rsidR="00F57C7C" w:rsidRPr="009A38E1" w:rsidP="00D729B2">
      <w:pPr>
        <w:ind w:left="360"/>
        <w:jc w:val="both"/>
      </w:pPr>
    </w:p>
    <w:p w:rsidR="00C73817" w:rsidRPr="009A38E1" w:rsidP="009A38E1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LXXXI</w:t>
      </w:r>
    </w:p>
    <w:p w:rsidR="00C73817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LXXXI sa vypúšťa piaty bod. Doterajšie body 6 až 11 sa primerane prečíslujú. </w:t>
      </w:r>
    </w:p>
    <w:p w:rsidR="00C73817" w:rsidRPr="009A38E1" w:rsidP="00E74DF2">
      <w:pPr>
        <w:ind w:left="357"/>
        <w:jc w:val="both"/>
      </w:pPr>
    </w:p>
    <w:p w:rsidR="00C73817" w:rsidRPr="009A38E1" w:rsidP="00F57C7C">
      <w:pPr>
        <w:ind w:left="3686"/>
        <w:jc w:val="both"/>
      </w:pPr>
      <w:r w:rsidRPr="009A38E1">
        <w:t>Pozmeňujúci návrh vypúšťa bod, v ktorom novelizované ustanovenie bolo vypustené ostatnou novelou predmetného zákona – čl. I, 54. bod zákona č. 61/2018 Z. z., ktorým sa mení a dopĺňa zákon č. 305/2005 Z. z. o sociálnoprávnej ochrane detí a o sociálnej kuratele.</w:t>
      </w:r>
    </w:p>
    <w:p w:rsidR="00C73817" w:rsidRPr="009A38E1" w:rsidP="00E74DF2">
      <w:pPr>
        <w:ind w:left="360"/>
        <w:jc w:val="both"/>
      </w:pPr>
    </w:p>
    <w:p w:rsidR="00C73817" w:rsidRPr="009A38E1" w:rsidP="009A38E1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LXXXI</w:t>
      </w:r>
    </w:p>
    <w:p w:rsidR="00C73817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LXXXI, 6. bode (§ 79 ods. 4) sa slovo „posúdenia“ nahrádza slovom „preukázania“. 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Pozmeňujúci návrh zjednocuje formuláciu citovaných ustanovení s formuláciou používanou naprieč celým návrhom zákona.</w:t>
      </w:r>
    </w:p>
    <w:p w:rsidR="00C73817" w:rsidRPr="009A38E1" w:rsidP="00E74DF2">
      <w:pPr>
        <w:jc w:val="both"/>
      </w:pPr>
    </w:p>
    <w:p w:rsidR="00C73817" w:rsidRPr="009A38E1" w:rsidP="009A38E1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LXXXII</w:t>
      </w:r>
    </w:p>
    <w:p w:rsidR="00C73817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LXXXII, druhom bode (§ 52 ods. 3) sa slovo „starší“ nahrádza slovom „starším“.</w:t>
      </w:r>
    </w:p>
    <w:p w:rsidR="00C73817" w:rsidRPr="009A38E1" w:rsidP="00E74DF2">
      <w:pPr>
        <w:ind w:left="357" w:firstLine="346"/>
        <w:jc w:val="both"/>
      </w:pPr>
    </w:p>
    <w:p w:rsidR="00C73817" w:rsidRPr="009A38E1" w:rsidP="00F57C7C">
      <w:pPr>
        <w:ind w:left="3686"/>
        <w:jc w:val="both"/>
      </w:pPr>
      <w:r w:rsidRPr="009A38E1">
        <w:t xml:space="preserve">Pozmeňujúci návrh koriguje znenie vypúšťaných slov. </w:t>
      </w:r>
    </w:p>
    <w:p w:rsidR="00C73817" w:rsidRPr="009A38E1" w:rsidP="00E74DF2">
      <w:pPr>
        <w:ind w:left="360"/>
        <w:jc w:val="both"/>
      </w:pPr>
    </w:p>
    <w:p w:rsidR="00C73817" w:rsidRPr="009A38E1" w:rsidP="009A38E1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LXXXII</w:t>
      </w:r>
    </w:p>
    <w:p w:rsidR="00C73817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LXXXII, druhom bode (§ 52 ods. 3) sa prvé slovo „registra“ nahrádza slovami „z registra trestov“.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Pozmeňujúci návrh pojmovo precizuje znenie citovaného ustanovenia. </w:t>
      </w:r>
    </w:p>
    <w:p w:rsidR="00C73817" w:rsidRPr="009A38E1" w:rsidP="00E74DF2">
      <w:pPr>
        <w:jc w:val="both"/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LXXXV sa za bod 1 vkladá nový bod 2, ktorý znie: </w:t>
      </w:r>
    </w:p>
    <w:p w:rsidR="000418E5" w:rsidRPr="009A38E1" w:rsidP="00D729B2">
      <w:pPr>
        <w:ind w:left="426"/>
        <w:jc w:val="both"/>
      </w:pPr>
      <w:r w:rsidRPr="009A38E1">
        <w:t>„2. V § 6 ods. 6 písmeno a) znie:</w:t>
      </w:r>
    </w:p>
    <w:p w:rsidR="000418E5" w:rsidRPr="009A38E1" w:rsidP="00D729B2">
      <w:pPr>
        <w:ind w:left="426"/>
        <w:jc w:val="both"/>
      </w:pPr>
      <w:r w:rsidRPr="009A38E1">
        <w:t>„a) výpis z obdobného registra, akým je obchodný register alebo živnostenský register vedený v členskom štáte Európskej únie alebo v nečlenskom štáte Európskej únie, nie starší ako tri mesiace, ak je žiadateľ zahraničná osoba,“.“.</w:t>
      </w:r>
    </w:p>
    <w:p w:rsidR="000418E5" w:rsidRPr="009A38E1" w:rsidP="00D729B2">
      <w:pPr>
        <w:ind w:left="426"/>
        <w:jc w:val="both"/>
      </w:pP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Nasledujúce body sa primerane prečíslujú.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729B2">
      <w:pPr>
        <w:ind w:left="426"/>
        <w:jc w:val="both"/>
      </w:pPr>
      <w:r w:rsidRPr="009A38E1">
        <w:t xml:space="preserve">Navrhovaný bod nadobúda účinnosť 1. septembra 2018, čo sa v rámci vyhotovovania čistopisu schváleného zákona zapracuje do jeho ustanovenia o účinnosti. 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729B2">
      <w:pPr>
        <w:ind w:left="3686"/>
        <w:jc w:val="both"/>
      </w:pPr>
      <w:r w:rsidRPr="009A38E1">
        <w:t>Legislatívne úprava ustanovenia z dôvodu spresnenia, že povinnosť predložiť výpis z obdobného registra akým je obchodný register alebo živnostenský register sa štáte vzťahuje iba na fyzickú osobu a právnickú osobu s miestom podnikania, resp. sídlom v inom členskom štáte ako v Slovenskej republike.</w:t>
      </w: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LXXXV bod 2 znie: 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„2. § 6 ods. 6 písmeno j) znie: 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„j) 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10a</w:t>
      </w:r>
      <w:r w:rsidRPr="009A38E1">
        <w:rPr>
          <w:rFonts w:ascii="Times New Roman" w:hAnsi="Times New Roman"/>
          <w:sz w:val="24"/>
          <w:szCs w:val="24"/>
        </w:rPr>
        <w:t>) potrebné na účel overenia vlastníckeho práva k nehnuteľnosti, na ktorej sa zdroj nachádza alebo ktorá môže byť využívaním zdroja dotknutá, s uvedením identifikačných čísiel nehnuteľnosti.“.“.</w:t>
      </w:r>
    </w:p>
    <w:p w:rsidR="000418E5" w:rsidRPr="009A38E1" w:rsidP="00D729B2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 odkazu 10a znie:</w:t>
      </w:r>
    </w:p>
    <w:p w:rsidR="000418E5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10a</w:t>
      </w:r>
      <w:r w:rsidRPr="009A38E1">
        <w:rPr>
          <w:rFonts w:ascii="Times New Roman" w:hAnsi="Times New Roman"/>
          <w:sz w:val="24"/>
          <w:szCs w:val="24"/>
        </w:rPr>
        <w:t>) § 60 ods. 3 vyhlášky Úradu geodézie, kartografie a katastra Slovenskej republiky č. 461/2009 Z. z., ktorou sa vykonáva zákon Národnej rady Slovenskej republiky č. 162/1995 Z. z. o katastri nehnuteľností a o zápise vlastníckych a iných práv k nehnuteľnostiam (katastrálny zákon) v znení neskorších predpisov.“.</w:t>
      </w:r>
    </w:p>
    <w:p w:rsidR="000418E5" w:rsidRPr="009A38E1" w:rsidP="00D729B2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0418E5" w:rsidRPr="009A38E1" w:rsidP="00D729B2">
      <w:pPr>
        <w:pStyle w:val="ListParagraph"/>
        <w:tabs>
          <w:tab w:val="left" w:pos="3544"/>
        </w:tabs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 záujme jednoznačnosti interpretácie právnej úpravy a jej vykonateľnosti v aplikačnej praxi je potrebné dokladovanie údajov potrebných na overenie vlastníckeho práva k nehnuteľnosti, na ktorej sa nachádza zdroj.</w:t>
      </w:r>
    </w:p>
    <w:p w:rsidR="000418E5" w:rsidRPr="009A38E1" w:rsidP="00D729B2">
      <w:pPr>
        <w:pStyle w:val="ListParagraph"/>
        <w:tabs>
          <w:tab w:val="left" w:pos="3544"/>
        </w:tabs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418E5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A38E1">
        <w:rPr>
          <w:rFonts w:ascii="Times New Roman" w:hAnsi="Times New Roman"/>
          <w:sz w:val="24"/>
          <w:szCs w:val="24"/>
          <w:shd w:val="clear" w:color="auto" w:fill="FFFFFF"/>
        </w:rPr>
        <w:t>V čl. LXXXV sa za bod 3 vkladá nový bod 4, ktorý znie:</w:t>
      </w:r>
    </w:p>
    <w:p w:rsidR="000418E5" w:rsidRPr="009A38E1" w:rsidP="00D729B2">
      <w:pPr>
        <w:ind w:left="426"/>
        <w:jc w:val="both"/>
      </w:pPr>
      <w:r w:rsidRPr="009A38E1">
        <w:rPr>
          <w:shd w:val="clear" w:color="auto" w:fill="FFFFFF"/>
        </w:rPr>
        <w:t xml:space="preserve">„4. </w:t>
      </w:r>
      <w:r w:rsidRPr="009A38E1">
        <w:t>V § 11 ods. 3 písmeno a) znie:</w:t>
      </w:r>
    </w:p>
    <w:p w:rsidR="000418E5" w:rsidRPr="009A38E1" w:rsidP="00D729B2">
      <w:pPr>
        <w:ind w:left="709" w:hanging="283"/>
        <w:jc w:val="both"/>
      </w:pPr>
      <w:r w:rsidRPr="009A38E1">
        <w:t>„a) výpis z obdobného registra, akým je obchodný register alebo živnostenský register vedený v členskom štáte Európskej únie alebo v nečlenskom štáte Európskej únie, nie starší ako tri mesiace, ak je žiadateľ zahraničná osoba,“.“.</w:t>
      </w:r>
    </w:p>
    <w:p w:rsidR="000418E5" w:rsidRPr="009A38E1" w:rsidP="00D729B2">
      <w:pPr>
        <w:ind w:left="426" w:hanging="426"/>
        <w:jc w:val="both"/>
      </w:pPr>
    </w:p>
    <w:p w:rsidR="000418E5" w:rsidRPr="009A38E1" w:rsidP="00D729B2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ab/>
        <w:t>Nasledujúce body sa primerane prečíslujú.</w:t>
      </w:r>
    </w:p>
    <w:p w:rsidR="00614935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6E4B9F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Legislatívno-technické úpravy a spresnenia ustanovení vzhľadom na úpravu predkladania listinných výpisov cudzincami z obdobných registrov vedených v štáte, ktorých sú príslušníkmi.</w:t>
      </w:r>
    </w:p>
    <w:p w:rsidR="000418E5" w:rsidRPr="009A38E1" w:rsidP="00E74DF2">
      <w:pPr>
        <w:pStyle w:val="ListParagraph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0418E5" w:rsidRPr="009A38E1" w:rsidP="00E74DF2">
      <w:pPr>
        <w:ind w:left="426"/>
      </w:pPr>
      <w:r w:rsidRPr="009A38E1">
        <w:t xml:space="preserve">Navrhovaný bod nadobúda účinnosť 1. septembra 2018, čo sa v rámci vyhotovovania čistopisu schváleného zákona zapracuje do jeho ustanovenia o účinnosti. </w:t>
      </w:r>
    </w:p>
    <w:p w:rsidR="000418E5" w:rsidRPr="009A38E1" w:rsidP="00E74DF2">
      <w:pPr>
        <w:jc w:val="both"/>
      </w:pPr>
    </w:p>
    <w:p w:rsidR="00C73817" w:rsidRPr="009A38E1" w:rsidP="00F57C7C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LXXXV</w:t>
      </w:r>
    </w:p>
    <w:p w:rsidR="00C73817" w:rsidRPr="009A38E1" w:rsidP="00F57C7C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 w:rsidR="00F57C7C">
        <w:rPr>
          <w:rFonts w:ascii="Times New Roman" w:hAnsi="Times New Roman"/>
          <w:sz w:val="24"/>
          <w:szCs w:val="24"/>
        </w:rPr>
        <w:t xml:space="preserve">  </w:t>
      </w:r>
      <w:r w:rsidRPr="009A38E1">
        <w:rPr>
          <w:rFonts w:ascii="Times New Roman" w:hAnsi="Times New Roman"/>
          <w:sz w:val="24"/>
          <w:szCs w:val="24"/>
        </w:rPr>
        <w:t>V čl. LXXXV, piatom bode (§ 11 ods. 3) sa slová „písm. f)“ nahrádzajú slovami „písm. d)“.</w:t>
      </w:r>
    </w:p>
    <w:p w:rsidR="00C73817" w:rsidRPr="009A38E1" w:rsidP="00E74DF2">
      <w:pPr>
        <w:ind w:left="357"/>
        <w:jc w:val="both"/>
      </w:pPr>
    </w:p>
    <w:p w:rsidR="006E4B9F" w:rsidRPr="009A38E1" w:rsidP="00F57C7C">
      <w:pPr>
        <w:ind w:left="3686"/>
        <w:jc w:val="both"/>
      </w:pPr>
      <w:r w:rsidRPr="009A38E1" w:rsidR="00C73817">
        <w:t xml:space="preserve">Pozmeňujúci návrh úpravou označenia novelizovaného ustanovenia reaguje na zmenu navrhovanú v treťom bode novelizačného čl. LXXXV. </w:t>
      </w:r>
    </w:p>
    <w:p w:rsidR="006E4B9F" w:rsidRPr="009A38E1" w:rsidP="00E74DF2">
      <w:pPr>
        <w:jc w:val="both"/>
      </w:pPr>
    </w:p>
    <w:p w:rsidR="006E4B9F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LXXXV bod 8 znie:</w:t>
      </w:r>
    </w:p>
    <w:p w:rsidR="006E4B9F" w:rsidRPr="009A38E1" w:rsidP="00D729B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„8. V § 30 ods. 3 písm. a) sa za slovami „§ 6 ods. 6 písm. a)“ vypúšťa čiarka a slová „b) alebo c)“.“.</w:t>
      </w:r>
    </w:p>
    <w:p w:rsidR="006E4B9F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Legislatívno-technické úpravy a spresnenia ustanovení vzhľadom na úpravu predkladania listinných výpisov cudzincami z obdobných registrov vedených v štáte, ktorých sú príslušníkmi.</w:t>
      </w:r>
    </w:p>
    <w:p w:rsidR="006E4B9F" w:rsidRPr="009A38E1" w:rsidP="00D729B2">
      <w:pPr>
        <w:jc w:val="both"/>
      </w:pPr>
    </w:p>
    <w:p w:rsidR="00A6075E" w:rsidRPr="009A38E1" w:rsidP="00D729B2">
      <w:pPr>
        <w:jc w:val="both"/>
      </w:pPr>
    </w:p>
    <w:p w:rsidR="006E4B9F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 xml:space="preserve">V čl. LXXXVI novelizačný bod znie: 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 xml:space="preserve">„V § 9d odsek 4 znie: 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„(4) Ak dôjde k prechodu vlastníckeho práva k rodinnému domu na oprávnených dedičov, poskytnú títo oprávnení dediči údaje podľa osobitného predpisu</w:t>
      </w:r>
      <w:r w:rsidRPr="009A38E1">
        <w:rPr>
          <w:rFonts w:ascii="Times New Roman" w:hAnsi="Times New Roman" w:cs="Times New Roman"/>
          <w:vertAlign w:val="superscript"/>
        </w:rPr>
        <w:t>5ca</w:t>
      </w:r>
      <w:r w:rsidRPr="009A38E1">
        <w:rPr>
          <w:rFonts w:ascii="Times New Roman" w:hAnsi="Times New Roman" w:cs="Times New Roman"/>
        </w:rPr>
        <w:t>) potrebné na účel overenia podmienky podľa odseku 1 písm. c).“.“.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Poznámka pod čiarou k odkazu 5ca znie: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</w:t>
      </w:r>
      <w:r w:rsidRPr="009A38E1">
        <w:rPr>
          <w:rFonts w:ascii="Times New Roman" w:hAnsi="Times New Roman" w:cs="Times New Roman"/>
          <w:vertAlign w:val="superscript"/>
        </w:rPr>
        <w:t>5ca</w:t>
      </w:r>
      <w:r w:rsidRPr="009A38E1">
        <w:rPr>
          <w:rFonts w:ascii="Times New Roman" w:hAnsi="Times New Roman" w:cs="Times New Roman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predpisov.“.</w:t>
      </w:r>
    </w:p>
    <w:p w:rsidR="006E4B9F" w:rsidRPr="009A38E1" w:rsidP="00D729B2">
      <w:pPr>
        <w:pStyle w:val="Standard"/>
        <w:ind w:left="3686"/>
        <w:jc w:val="both"/>
        <w:rPr>
          <w:rFonts w:ascii="Times New Roman" w:hAnsi="Times New Roman" w:cs="Times New Roman"/>
        </w:rPr>
      </w:pPr>
    </w:p>
    <w:p w:rsidR="006E4B9F" w:rsidRPr="009A38E1" w:rsidP="00D729B2">
      <w:pPr>
        <w:pStyle w:val="Standard"/>
        <w:ind w:left="368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 záujme jednoznačnosti interpretácie právnej úpravy a jej vykonateľnosti v aplikačnej praxi je potrebné aby súčasťou žiadosti o príspevok boli údaje potrebné na overenie vlastníckeho práva k rodinnému domu.</w:t>
      </w:r>
    </w:p>
    <w:p w:rsidR="006E4B9F" w:rsidRPr="009A38E1" w:rsidP="00E74DF2">
      <w:pPr>
        <w:jc w:val="both"/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XC</w:t>
      </w:r>
    </w:p>
    <w:p w:rsidR="00C73817" w:rsidRPr="009A38E1" w:rsidP="000146B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XC, prvom bode, § 4a ods. 2 písm. f) sa za slová „žiadateľa“ vkladá čiarka a slová „a štatutárneho orgánu“ sa nahrádzajú slovami „štatutárneho orgánu alebo členov štatutárneho orgánu žiadateľa“. </w:t>
      </w:r>
    </w:p>
    <w:p w:rsidR="00C73817" w:rsidRPr="009A38E1" w:rsidP="00E74DF2">
      <w:pPr>
        <w:ind w:left="4253"/>
        <w:jc w:val="both"/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Pozmeňujúci návrh zjednocuje formuláciu citovaných ustanovení s formuláciou používanou naprieč celým návrhom zákona.</w:t>
      </w:r>
    </w:p>
    <w:p w:rsidR="006E4B9F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4B9F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 xml:space="preserve">V čl. XCI bod 4 znie: </w:t>
      </w:r>
    </w:p>
    <w:p w:rsidR="006E4B9F" w:rsidRPr="009A38E1" w:rsidP="00E74DF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„4. V § 41 ods. 4 druhej vete sa slová „musí pripojiť úradne osvedčená kópia výpisu z obchodného registra alebo živnostenského registra a výpis z listu vlastníctva alebo nájomnej zmluvy prevádzkarne“ nahrádzajú slovami „pripoja údaje podľa osobitného predpisu</w:t>
      </w:r>
      <w:r w:rsidRPr="009A38E1">
        <w:rPr>
          <w:rFonts w:ascii="Times New Roman" w:hAnsi="Times New Roman" w:cs="Times New Roman"/>
          <w:vertAlign w:val="superscript"/>
        </w:rPr>
        <w:t>134b</w:t>
      </w:r>
      <w:r w:rsidRPr="009A38E1">
        <w:rPr>
          <w:rFonts w:ascii="Times New Roman" w:hAnsi="Times New Roman" w:cs="Times New Roman"/>
        </w:rPr>
        <w:t>) potrebné na účel overenia vlastníckeho práva k prevádzkarni a úradne osvedčená kópia nájomnej zmluvy prevádzkarne, ak prevádzkovateľ potravinárskeho podniku nie je vlastníkom prevádzkarne,“.</w:t>
      </w:r>
    </w:p>
    <w:p w:rsidR="006E4B9F" w:rsidRPr="009A38E1" w:rsidP="00E74DF2">
      <w:pPr>
        <w:pStyle w:val="Standard"/>
        <w:ind w:left="426" w:hanging="426"/>
        <w:jc w:val="both"/>
        <w:rPr>
          <w:rFonts w:ascii="Times New Roman" w:hAnsi="Times New Roman" w:cs="Times New Roman"/>
        </w:rPr>
      </w:pPr>
    </w:p>
    <w:p w:rsidR="006E4B9F" w:rsidRPr="009A38E1" w:rsidP="00E74DF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 xml:space="preserve">Poznámka pod čiarou k odkazu 134b znie: </w:t>
      </w:r>
    </w:p>
    <w:p w:rsidR="006E4B9F" w:rsidRPr="009A38E1" w:rsidP="00E74DF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</w:t>
      </w:r>
      <w:r w:rsidRPr="009A38E1">
        <w:rPr>
          <w:rFonts w:ascii="Times New Roman" w:hAnsi="Times New Roman" w:cs="Times New Roman"/>
          <w:vertAlign w:val="superscript"/>
        </w:rPr>
        <w:t>134b</w:t>
      </w:r>
      <w:r w:rsidRPr="009A38E1">
        <w:rPr>
          <w:rFonts w:ascii="Times New Roman" w:hAnsi="Times New Roman" w:cs="Times New Roman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predpisov.“.</w:t>
      </w:r>
    </w:p>
    <w:p w:rsidR="006E4B9F" w:rsidRPr="009A38E1" w:rsidP="00E74DF2">
      <w:pPr>
        <w:pStyle w:val="Standard"/>
        <w:ind w:left="3686"/>
        <w:jc w:val="both"/>
        <w:rPr>
          <w:rFonts w:ascii="Times New Roman" w:hAnsi="Times New Roman" w:cs="Times New Roman"/>
        </w:rPr>
      </w:pPr>
    </w:p>
    <w:p w:rsidR="006E4B9F" w:rsidRPr="009A38E1" w:rsidP="00E74DF2">
      <w:pPr>
        <w:pStyle w:val="Standard"/>
        <w:ind w:left="368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 záujme jednoznačnosti interpretácie právnej úpravy a jej vykonateľnosti v aplikačnej praxi je potrebné aby súčasťou žiadosti o schválenie prevádzkarne boli údaje potrebné na overenie vlastníckeho práva k priestorom, v ktorých bude prevádzkareň potravinárskeho podniku.</w:t>
      </w:r>
    </w:p>
    <w:p w:rsidR="006E4B9F" w:rsidRPr="009A38E1" w:rsidP="00E74DF2">
      <w:pPr>
        <w:pStyle w:val="Standard"/>
        <w:ind w:left="426" w:hanging="426"/>
        <w:jc w:val="both"/>
        <w:rPr>
          <w:rFonts w:ascii="Times New Roman" w:hAnsi="Times New Roman" w:cs="Times New Roman"/>
        </w:rPr>
      </w:pPr>
    </w:p>
    <w:p w:rsidR="006E4B9F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čl. XCIII bod 1 znie:</w:t>
      </w:r>
    </w:p>
    <w:p w:rsidR="006E4B9F" w:rsidRPr="009A38E1" w:rsidP="00D729B2">
      <w:pPr>
        <w:jc w:val="both"/>
      </w:pPr>
      <w:r w:rsidRPr="009A38E1">
        <w:t>„1. V § 26 ods. 2 písmená a) a b) znejú:</w:t>
      </w:r>
    </w:p>
    <w:p w:rsidR="006E4B9F" w:rsidRPr="009A38E1" w:rsidP="00D729B2">
      <w:pPr>
        <w:jc w:val="both"/>
      </w:pPr>
      <w:r w:rsidRPr="009A38E1">
        <w:t xml:space="preserve">„a) </w:t>
      </w:r>
      <w:r w:rsidRPr="009A38E1">
        <w:rPr>
          <w:shd w:val="clear" w:color="auto" w:fill="FFFFFF"/>
        </w:rPr>
        <w:t>dokument obdobného charakteru ako výpis z obchodného registra, nie starší ako 30 dní</w:t>
      </w:r>
      <w:r w:rsidRPr="009A38E1">
        <w:t>,</w:t>
      </w:r>
      <w:r w:rsidRPr="009A38E1">
        <w:rPr>
          <w:shd w:val="clear" w:color="auto" w:fill="FFFFFF"/>
        </w:rPr>
        <w:t xml:space="preserve"> ak je žiadateľom zahraničná právnická osoba,</w:t>
      </w:r>
      <w:r w:rsidRPr="009A38E1">
        <w:t xml:space="preserve"> </w:t>
      </w:r>
    </w:p>
    <w:p w:rsidR="006E4B9F" w:rsidRPr="009A38E1" w:rsidP="00D729B2">
      <w:pPr>
        <w:jc w:val="both"/>
      </w:pPr>
    </w:p>
    <w:p w:rsidR="006E4B9F" w:rsidRPr="009A38E1" w:rsidP="00D729B2">
      <w:pPr>
        <w:jc w:val="both"/>
      </w:pPr>
      <w:r w:rsidRPr="009A38E1">
        <w:t>b) zoznam akcionárov, ktorý vedie centrálny depozitár, platný ku dňu podania žiadosti o udelenie licencie na digitálne vysielanie, ak ide o akciovú spoločnosť,“.“.</w:t>
      </w:r>
    </w:p>
    <w:p w:rsidR="006E4B9F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i/>
          <w:sz w:val="24"/>
          <w:szCs w:val="24"/>
        </w:rPr>
      </w:pPr>
    </w:p>
    <w:p w:rsidR="006E4B9F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ustanovení v súvislosti s posunom účinnosti zrušenia povinnosti predkladania dokladu o bezúhonnosti.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6E4B9F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čl. XCIII sa za bod 1 vkladá nový bod 2, ktorý znie:</w:t>
      </w:r>
    </w:p>
    <w:p w:rsidR="006E4B9F" w:rsidRPr="009A38E1" w:rsidP="00D729B2">
      <w:pPr>
        <w:jc w:val="both"/>
      </w:pPr>
      <w:r w:rsidRPr="009A38E1">
        <w:t>„2. V § 26 ods. 2 písmeno c) znie:</w:t>
      </w:r>
    </w:p>
    <w:p w:rsidR="006E4B9F" w:rsidRPr="009A38E1" w:rsidP="00D729B2">
      <w:pPr>
        <w:jc w:val="both"/>
      </w:pPr>
      <w:r w:rsidRPr="009A38E1">
        <w:t>„c) údaje potrebné na vyžiadanie výpisu z registra trestov</w:t>
      </w:r>
      <w:r w:rsidRPr="009A38E1">
        <w:rPr>
          <w:vertAlign w:val="superscript"/>
        </w:rPr>
        <w:t>19a</w:t>
      </w:r>
      <w:r w:rsidRPr="009A38E1">
        <w:t>) a súhlas s ich spracovaním,“.</w:t>
      </w:r>
    </w:p>
    <w:p w:rsidR="006E4B9F" w:rsidRPr="009A38E1" w:rsidP="00D729B2">
      <w:pPr>
        <w:jc w:val="both"/>
      </w:pPr>
    </w:p>
    <w:p w:rsidR="006E4B9F" w:rsidRPr="009A38E1" w:rsidP="00D729B2">
      <w:pPr>
        <w:jc w:val="both"/>
      </w:pPr>
      <w:r w:rsidRPr="009A38E1">
        <w:t>Poznámka pod čiarou k odkazu 19a znie:</w:t>
      </w:r>
    </w:p>
    <w:p w:rsidR="006E4B9F" w:rsidRPr="009A38E1" w:rsidP="00D729B2">
      <w:pPr>
        <w:jc w:val="both"/>
      </w:pPr>
      <w:r w:rsidRPr="009A38E1">
        <w:t>„</w:t>
      </w:r>
      <w:r w:rsidRPr="009A38E1">
        <w:rPr>
          <w:vertAlign w:val="superscript"/>
        </w:rPr>
        <w:t>19a</w:t>
      </w:r>
      <w:r w:rsidRPr="009A38E1">
        <w:t>) § 10 ods. 4 písm. a) zákona č. 330/2007 Z. z. o registri trestov a o zmene a doplnení niektorých zákonov v znení zákona č. 91/2016 Z. z.“.</w:t>
      </w:r>
    </w:p>
    <w:p w:rsidR="006E4B9F" w:rsidRPr="009A38E1" w:rsidP="00D729B2">
      <w:pPr>
        <w:jc w:val="both"/>
      </w:pPr>
    </w:p>
    <w:p w:rsidR="006E4B9F" w:rsidRPr="009A38E1" w:rsidP="00D729B2">
      <w:pPr>
        <w:jc w:val="both"/>
      </w:pPr>
      <w:r w:rsidRPr="009A38E1">
        <w:t>Nasledujúce body sa primerane prečíslujú.</w:t>
      </w:r>
    </w:p>
    <w:p w:rsidR="006E4B9F" w:rsidRPr="009A38E1" w:rsidP="00D729B2">
      <w:pPr>
        <w:jc w:val="both"/>
      </w:pPr>
    </w:p>
    <w:p w:rsidR="006E4B9F" w:rsidRPr="009A38E1" w:rsidP="00D729B2">
      <w:pPr>
        <w:ind w:left="142"/>
        <w:jc w:val="both"/>
      </w:pPr>
      <w:r w:rsidRPr="009A38E1">
        <w:t xml:space="preserve">Navrhovaný bod nadobúda účinnosť 1. januára 2019, čo sa v rámci vyhotovovania čistopisu schváleného zákona zapracuje do jeho ustanovenia o účinnosti. </w:t>
      </w:r>
    </w:p>
    <w:p w:rsidR="006E4B9F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6E4B9F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ustanovení v súvislosti s posunom účinnosti zrušenia povinnosti predkladania dokladu o bezúhonnosti.</w:t>
      </w:r>
    </w:p>
    <w:p w:rsidR="006E4B9F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XCIV</w:t>
      </w:r>
    </w:p>
    <w:p w:rsidR="00C73817" w:rsidRPr="009A38E1" w:rsidP="00F57C7C">
      <w:pPr>
        <w:pStyle w:val="ListParagraph"/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XCIV sa pred vetu (§ 10 ods. 10) nasledujúcu za prvým bodom vkladá označenie „2.“ a slová „orgánov verejnej moci“ sa nahrádzajú slovami „iných orgánov verejnej moci“. </w:t>
      </w:r>
    </w:p>
    <w:p w:rsidR="00D729B2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Nasledujúce novelizačné body sa primerane prečíslujú.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ind w:left="3686"/>
        <w:jc w:val="both"/>
      </w:pPr>
      <w:r w:rsidRPr="009A38E1">
        <w:t xml:space="preserve">Pozmeňujúci návrh zavádza absentujúce označenie novelizačného bodu a zároveň koriguje navrhované znenie, nakoľko „orgány verejnej moci“ sú obsiahnuté aj v predchádzajúcich písmenách § 10 ods. 10. </w:t>
      </w:r>
    </w:p>
    <w:p w:rsidR="00C73817" w:rsidRPr="009A38E1" w:rsidP="00E74DF2">
      <w:pPr>
        <w:jc w:val="both"/>
      </w:pPr>
    </w:p>
    <w:p w:rsidR="00C73817" w:rsidRPr="009A38E1" w:rsidP="00F57C7C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XCIV</w:t>
      </w:r>
    </w:p>
    <w:p w:rsidR="00E24355" w:rsidRPr="009A38E1" w:rsidP="00E24355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    </w:t>
      </w:r>
      <w:r w:rsidRPr="009A38E1" w:rsidR="00C73817">
        <w:rPr>
          <w:rFonts w:ascii="Times New Roman" w:hAnsi="Times New Roman"/>
          <w:sz w:val="24"/>
          <w:szCs w:val="24"/>
        </w:rPr>
        <w:t xml:space="preserve">V čl. XCIV 2. bode sa na konci poznámky pod čiarou k odkazu 6a pripájajú slová „(zákon </w:t>
      </w:r>
    </w:p>
    <w:p w:rsidR="00C73817" w:rsidRPr="009A38E1" w:rsidP="00E24355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 w:rsidR="00E24355">
        <w:rPr>
          <w:rFonts w:ascii="Times New Roman" w:hAnsi="Times New Roman"/>
          <w:sz w:val="24"/>
          <w:szCs w:val="24"/>
        </w:rPr>
        <w:t xml:space="preserve">     </w:t>
      </w:r>
      <w:r w:rsidRPr="009A38E1">
        <w:rPr>
          <w:rFonts w:ascii="Times New Roman" w:hAnsi="Times New Roman"/>
          <w:sz w:val="24"/>
          <w:szCs w:val="24"/>
        </w:rPr>
        <w:t xml:space="preserve">proti byrokracii)“. </w:t>
      </w:r>
    </w:p>
    <w:p w:rsidR="00C73817" w:rsidRPr="009A38E1" w:rsidP="00E74DF2">
      <w:pPr>
        <w:ind w:left="357"/>
        <w:jc w:val="both"/>
      </w:pPr>
    </w:p>
    <w:p w:rsidR="00C73817" w:rsidRPr="009A38E1" w:rsidP="00F57C7C">
      <w:pPr>
        <w:ind w:left="3686"/>
        <w:jc w:val="both"/>
      </w:pPr>
      <w:r w:rsidRPr="009A38E1">
        <w:t>Pozmeňujúci návrh zabezpečuje dôslednú citáciu znenia názvu zákona.</w:t>
      </w:r>
    </w:p>
    <w:p w:rsidR="00D729B2" w:rsidRPr="009A38E1" w:rsidP="00E74DF2">
      <w:pPr>
        <w:ind w:left="4395"/>
        <w:jc w:val="both"/>
      </w:pPr>
    </w:p>
    <w:p w:rsidR="00C73817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XCIV</w:t>
      </w:r>
    </w:p>
    <w:p w:rsidR="00C73817" w:rsidRPr="009A38E1" w:rsidP="00E24355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 w:rsidR="00E24355">
        <w:rPr>
          <w:rFonts w:ascii="Times New Roman" w:hAnsi="Times New Roman"/>
          <w:sz w:val="24"/>
          <w:szCs w:val="24"/>
        </w:rPr>
        <w:t xml:space="preserve">    </w:t>
      </w:r>
      <w:r w:rsidRPr="009A38E1">
        <w:rPr>
          <w:rFonts w:ascii="Times New Roman" w:hAnsi="Times New Roman"/>
          <w:sz w:val="24"/>
          <w:szCs w:val="24"/>
        </w:rPr>
        <w:t xml:space="preserve">V čl. XCIV 3. bode sa za slová „spojka „a““ vkladajú slová „za slovom „požaduje““. </w:t>
      </w:r>
    </w:p>
    <w:p w:rsidR="00C73817" w:rsidRPr="009A38E1" w:rsidP="00E74DF2">
      <w:pPr>
        <w:ind w:left="357"/>
        <w:jc w:val="both"/>
      </w:pPr>
    </w:p>
    <w:p w:rsidR="00C73817" w:rsidRPr="009A38E1" w:rsidP="00F57C7C">
      <w:pPr>
        <w:ind w:left="3686"/>
        <w:jc w:val="both"/>
      </w:pPr>
      <w:r w:rsidRPr="009A38E1">
        <w:t>Pozmeňujúci návrh legislatívno-technicky precizuje navrhované znenie.</w:t>
      </w:r>
    </w:p>
    <w:p w:rsidR="00C73817" w:rsidRPr="009A38E1" w:rsidP="00E74DF2">
      <w:pPr>
        <w:jc w:val="both"/>
      </w:pPr>
    </w:p>
    <w:p w:rsidR="00C73817" w:rsidRPr="009A38E1" w:rsidP="00F57C7C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XCIV</w:t>
      </w:r>
    </w:p>
    <w:p w:rsidR="00C73817" w:rsidRPr="009A38E1" w:rsidP="00E24355">
      <w:pPr>
        <w:pStyle w:val="ListParagraph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XCIV 6. bode sa odkaz 7aa a poznámka pod čiarou k odkazu 7aa nahrádzajú odkazom 33aa a poznámkou pod čiarou k odkazu 33aa. </w:t>
      </w:r>
    </w:p>
    <w:p w:rsidR="00C73817" w:rsidRPr="009A38E1" w:rsidP="00E74DF2">
      <w:pPr>
        <w:jc w:val="both"/>
      </w:pPr>
    </w:p>
    <w:p w:rsidR="00C73817" w:rsidRPr="009A38E1" w:rsidP="00F57C7C">
      <w:pPr>
        <w:ind w:left="3686"/>
        <w:jc w:val="both"/>
      </w:pPr>
      <w:r w:rsidRPr="009A38E1">
        <w:t>Pozmeňujúci návrh koriguje nesprávne označenie vkladaného odkazu a k nemu prislúchajúcej poznámky pod čiarou.</w:t>
      </w:r>
    </w:p>
    <w:p w:rsidR="00C73817" w:rsidRPr="009A38E1" w:rsidP="00E74DF2">
      <w:pPr>
        <w:ind w:left="4395"/>
        <w:jc w:val="both"/>
      </w:pPr>
    </w:p>
    <w:p w:rsidR="00C73817" w:rsidRPr="009A38E1" w:rsidP="00E24355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XCV</w:t>
      </w:r>
    </w:p>
    <w:p w:rsidR="00C73817" w:rsidRPr="009A38E1" w:rsidP="00E2435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38E1" w:rsidR="00E24355">
        <w:rPr>
          <w:rFonts w:ascii="Times New Roman" w:hAnsi="Times New Roman"/>
          <w:sz w:val="24"/>
          <w:szCs w:val="24"/>
        </w:rPr>
        <w:t xml:space="preserve">         </w:t>
      </w:r>
      <w:r w:rsidRPr="009A38E1">
        <w:rPr>
          <w:rFonts w:ascii="Times New Roman" w:hAnsi="Times New Roman"/>
          <w:sz w:val="24"/>
          <w:szCs w:val="24"/>
        </w:rPr>
        <w:t>Čl. XCV sa vypúšťa.</w:t>
      </w:r>
    </w:p>
    <w:p w:rsidR="00D729B2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Nasledujúce články sa primerane prečíslujú.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57C7C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zákone č. 87/2018 Z. z. o radiačnej ochrane a o zmene a doplnení niektorých zákonov, ktorý v čl. XII novelizuje zákon č. 578/2004 Z. z. o poskytovateľoch zdravotnej starostlivosti, zdravotníckych pracovníkoch, stavovských organizáciách v zdravotníctve, sa v bode 56 s účinnosťou od 1. apríla 2018 vypustila šiesta časť citovaného zákona., ktorej súčasťou bol aj § 45, ktorý sa navrhuje novelizovať v čl. XCV návrhu zákona.</w:t>
      </w:r>
    </w:p>
    <w:p w:rsidR="00C73817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9A38E1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XCVIII</w:t>
      </w:r>
    </w:p>
    <w:p w:rsidR="00C73817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XCVIII 3. bode, v § 5 ods. 7 sa slová „ktorého je príslušníkom“ nahrádzajú slovami „ktorého je štátnym príslušníkom“. 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24355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Pozmeňujúci návrh terminologicky precizuje citované ustanovenie. </w:t>
      </w:r>
    </w:p>
    <w:p w:rsidR="00C73817" w:rsidRPr="009A38E1" w:rsidP="00E74DF2">
      <w:pPr>
        <w:jc w:val="both"/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XCVIII</w:t>
      </w:r>
    </w:p>
    <w:p w:rsidR="00C73817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XCVIII 3. bode, poznámke pod čiarou k odkazu 10a sa vypúšťa slovo „písm.“.</w:t>
      </w:r>
    </w:p>
    <w:p w:rsidR="00C73817" w:rsidRPr="009A38E1" w:rsidP="00E74DF2">
      <w:pPr>
        <w:ind w:left="360" w:firstLine="348"/>
        <w:jc w:val="both"/>
      </w:pPr>
    </w:p>
    <w:p w:rsidR="00C73817" w:rsidRPr="009A38E1" w:rsidP="00E24355">
      <w:pPr>
        <w:ind w:left="3686"/>
        <w:jc w:val="both"/>
      </w:pPr>
      <w:r w:rsidRPr="009A38E1">
        <w:t xml:space="preserve">Pozmeňujúci návrh vypúšťa v poznámke pod čiarou nadbytočnú skratku. </w:t>
      </w:r>
    </w:p>
    <w:p w:rsidR="00C73817" w:rsidRPr="009A38E1" w:rsidP="00E74DF2">
      <w:pPr>
        <w:jc w:val="both"/>
      </w:pPr>
    </w:p>
    <w:p w:rsidR="006E4B9F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čl. XCVIII sa za bod 8 vkladá nový bod 9, ktorý znie: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„9. V § 35 ods. 5 písm. b) sa slová „doklad preukazujúci vlastníctvo“ nahrádzajú slovami „údaje podľa osobitného predpisu</w:t>
      </w:r>
      <w:r w:rsidRPr="009A38E1">
        <w:rPr>
          <w:rFonts w:ascii="Times New Roman" w:hAnsi="Times New Roman" w:cs="Times New Roman"/>
          <w:vertAlign w:val="superscript"/>
        </w:rPr>
        <w:t>37b</w:t>
      </w:r>
      <w:r w:rsidRPr="009A38E1">
        <w:rPr>
          <w:rFonts w:ascii="Times New Roman" w:hAnsi="Times New Roman" w:cs="Times New Roman"/>
        </w:rPr>
        <w:t>) potrebné na účel overenia vlastníckeho práva k“.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Poznámka pod čiarou k odkazu 37b znie: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</w:t>
      </w:r>
      <w:r w:rsidRPr="009A38E1">
        <w:rPr>
          <w:rFonts w:ascii="Times New Roman" w:hAnsi="Times New Roman" w:cs="Times New Roman"/>
          <w:vertAlign w:val="superscript"/>
        </w:rPr>
        <w:t>37b</w:t>
      </w:r>
      <w:r w:rsidRPr="009A38E1">
        <w:rPr>
          <w:rFonts w:ascii="Times New Roman" w:hAnsi="Times New Roman" w:cs="Times New Roman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predpisov.“.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6E4B9F" w:rsidRPr="009A38E1" w:rsidP="00D729B2">
      <w:pPr>
        <w:ind w:left="426"/>
        <w:jc w:val="both"/>
      </w:pPr>
      <w:r w:rsidRPr="009A38E1">
        <w:t xml:space="preserve">Navrhovaný bod nadobúda účinnosť 1. septembra 2018, čo sa v rámci vyhotovovania čistopisu schváleného zákona zapracuje do jeho ustanovenia o účinnosti. 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6E4B9F" w:rsidRPr="009A38E1" w:rsidP="00D729B2">
      <w:pPr>
        <w:ind w:left="3686"/>
        <w:jc w:val="both"/>
      </w:pPr>
      <w:r w:rsidRPr="009A38E1">
        <w:t xml:space="preserve">V záujme jednoznačnosti interpretácie právnej úpravy a jej vykonateľnosti v aplikačnej praxi je potrebné ustanoviť aj pre prípady, ak osoba, ktorá žiada o odplatný prevod vlastníctva geologického diela alebo geologického objektu predložiť ministerstvu údaje potrebné na vyžiadanie dokladu preukazujúceho vlastníctva k pozemku (číslo LV, parcelné číslo, katastrálne územie, okres). </w:t>
      </w:r>
    </w:p>
    <w:p w:rsidR="006E4B9F" w:rsidRPr="009A38E1" w:rsidP="00E74DF2">
      <w:pPr>
        <w:jc w:val="both"/>
      </w:pPr>
    </w:p>
    <w:p w:rsidR="00C73817" w:rsidRPr="009A38E1" w:rsidP="009A38E1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XCIX</w:t>
      </w:r>
    </w:p>
    <w:p w:rsidR="00C73817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XCIX 1. bode, poznámke pod čiarou k odkazu 5aa sa slovo „orgánoch“ nahrádza slovom „orgánov“. </w:t>
      </w:r>
    </w:p>
    <w:p w:rsidR="00C73817" w:rsidRPr="009A38E1" w:rsidP="00E74DF2">
      <w:pPr>
        <w:ind w:left="357"/>
        <w:jc w:val="both"/>
      </w:pPr>
    </w:p>
    <w:p w:rsidR="00C73817" w:rsidRPr="009A38E1" w:rsidP="00E24355">
      <w:pPr>
        <w:ind w:left="3686"/>
        <w:jc w:val="both"/>
      </w:pPr>
      <w:r w:rsidRPr="009A38E1">
        <w:t xml:space="preserve">Pozmeňujúci návrh gramaticky precizuje názov citovaného zákona. </w:t>
      </w:r>
    </w:p>
    <w:p w:rsidR="006E4B9F" w:rsidRPr="009A38E1" w:rsidP="00E74DF2">
      <w:pPr>
        <w:jc w:val="both"/>
      </w:pPr>
    </w:p>
    <w:p w:rsidR="006E4B9F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čl. C bod 2 znie:</w:t>
      </w:r>
    </w:p>
    <w:p w:rsidR="006E4B9F" w:rsidRPr="009A38E1" w:rsidP="00D729B2">
      <w:pPr>
        <w:jc w:val="both"/>
      </w:pPr>
      <w:r w:rsidRPr="009A38E1">
        <w:t>„2. V § 8 ods. 5 sa vypúšťa písmeno d).</w:t>
      </w:r>
    </w:p>
    <w:p w:rsidR="006E4B9F" w:rsidRPr="009A38E1" w:rsidP="00D729B2">
      <w:pPr>
        <w:jc w:val="both"/>
      </w:pPr>
    </w:p>
    <w:p w:rsidR="006E4B9F" w:rsidRPr="009A38E1" w:rsidP="00D729B2">
      <w:pPr>
        <w:jc w:val="both"/>
      </w:pPr>
      <w:r w:rsidRPr="009A38E1">
        <w:t>Doterajšie písmená e) až l) sa označujú ako písmená d) až k).“.</w:t>
      </w:r>
    </w:p>
    <w:p w:rsidR="006E4B9F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i/>
          <w:sz w:val="24"/>
          <w:szCs w:val="24"/>
        </w:rPr>
      </w:pPr>
    </w:p>
    <w:p w:rsidR="006E4B9F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ustanovení v súvislosti s posunom účinnosti zrušenia povinnosti predkladania dokladu o bezúhonnosti.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6E4B9F" w:rsidRPr="009A38E1" w:rsidP="009A38E1">
      <w:pPr>
        <w:pStyle w:val="Standard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čl. C sa za bod 2 vkladá nový bod 3, ktorý znie: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„3. V § 8 ods. 5 sa vypúšťa písmeno e)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Doterajšie písmená f) až k) sa označujú ako písmená e) až j).“.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6E4B9F" w:rsidRPr="009A38E1" w:rsidP="00D729B2">
      <w:pPr>
        <w:jc w:val="both"/>
      </w:pPr>
      <w:r w:rsidRPr="009A38E1">
        <w:t>Nasledujúce body sa primerane prečíslujú.</w:t>
      </w:r>
    </w:p>
    <w:p w:rsidR="006E4B9F" w:rsidRPr="009A38E1" w:rsidP="00D729B2">
      <w:pPr>
        <w:jc w:val="both"/>
      </w:pPr>
    </w:p>
    <w:p w:rsidR="006E4B9F" w:rsidRPr="009A38E1" w:rsidP="00D729B2">
      <w:pPr>
        <w:ind w:left="142"/>
        <w:jc w:val="both"/>
      </w:pPr>
      <w:r w:rsidRPr="009A38E1">
        <w:t xml:space="preserve">Navrhovaný bod nadobúda účinnosť 1. januára 2019, čo sa v rámci vyhotovovania čistopisu schváleného zákona zapracuje do jeho ustanovenia o účinnosti. </w:t>
      </w:r>
    </w:p>
    <w:p w:rsidR="006E4B9F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i/>
          <w:sz w:val="24"/>
          <w:szCs w:val="24"/>
        </w:rPr>
      </w:pPr>
    </w:p>
    <w:p w:rsidR="006E4B9F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ustanovení v súvislosti s posunom účinnosti zrušenia povinnosti predkladania dokladu o bezúhonnosti.</w:t>
      </w:r>
    </w:p>
    <w:p w:rsidR="006E4B9F" w:rsidRPr="009A38E1" w:rsidP="00E74DF2">
      <w:pPr>
        <w:jc w:val="both"/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CI</w:t>
      </w:r>
    </w:p>
    <w:p w:rsidR="00C73817" w:rsidRPr="009A38E1" w:rsidP="000146B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CI, 3. bode </w:t>
      </w:r>
      <w:r w:rsidRPr="009A38E1">
        <w:rPr>
          <w:rFonts w:ascii="Symbol" w:hAnsi="Symbol"/>
          <w:sz w:val="24"/>
          <w:szCs w:val="24"/>
        </w:rPr>
        <w:sym w:font="Symbol" w:char="F05B"/>
      </w:r>
      <w:r w:rsidRPr="009A38E1">
        <w:rPr>
          <w:rFonts w:ascii="Times New Roman" w:hAnsi="Times New Roman"/>
          <w:sz w:val="24"/>
          <w:szCs w:val="24"/>
        </w:rPr>
        <w:t>17 ods. 3 písm. a)</w:t>
      </w:r>
      <w:r w:rsidRPr="009A38E1">
        <w:rPr>
          <w:rFonts w:ascii="Symbol" w:hAnsi="Symbol"/>
          <w:sz w:val="24"/>
          <w:szCs w:val="24"/>
        </w:rPr>
        <w:sym w:font="Symbol" w:char="F05D"/>
      </w:r>
      <w:r w:rsidRPr="009A38E1">
        <w:rPr>
          <w:rFonts w:ascii="Times New Roman" w:hAnsi="Times New Roman"/>
          <w:sz w:val="24"/>
          <w:szCs w:val="24"/>
        </w:rPr>
        <w:t xml:space="preserve"> sa slová „trestov nie starší“ nahrádzajú slovami „trestov</w:t>
      </w:r>
      <w:r w:rsidRPr="009A38E1">
        <w:rPr>
          <w:rFonts w:ascii="Times New Roman" w:hAnsi="Times New Roman"/>
          <w:sz w:val="24"/>
          <w:szCs w:val="24"/>
          <w:vertAlign w:val="superscript"/>
        </w:rPr>
        <w:t>3</w:t>
      </w:r>
      <w:r w:rsidRPr="009A38E1">
        <w:rPr>
          <w:rFonts w:ascii="Times New Roman" w:hAnsi="Times New Roman"/>
          <w:sz w:val="24"/>
          <w:szCs w:val="24"/>
        </w:rPr>
        <w:t>) nie starší“.</w:t>
      </w:r>
    </w:p>
    <w:p w:rsidR="00C73817" w:rsidRPr="009A38E1" w:rsidP="00E74DF2">
      <w:pPr>
        <w:ind w:left="360"/>
        <w:jc w:val="both"/>
      </w:pPr>
    </w:p>
    <w:p w:rsidR="00C73817" w:rsidRPr="009A38E1" w:rsidP="00E24355">
      <w:pPr>
        <w:ind w:left="3686"/>
        <w:jc w:val="both"/>
      </w:pPr>
      <w:r w:rsidRPr="009A38E1">
        <w:t xml:space="preserve">Pozmeňujúci návrh v zmysle platného znenia zákona koriguje slová, ktoré sa navrhuje novelizovať.  </w:t>
      </w:r>
    </w:p>
    <w:p w:rsidR="00C73817" w:rsidRPr="009A38E1" w:rsidP="00E74DF2">
      <w:pPr>
        <w:ind w:left="360"/>
        <w:jc w:val="both"/>
      </w:pPr>
    </w:p>
    <w:p w:rsidR="006E4B9F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čl. CIII bod 3 znie:</w:t>
      </w:r>
    </w:p>
    <w:p w:rsidR="006E4B9F" w:rsidRPr="009A38E1" w:rsidP="00D729B2">
      <w:pPr>
        <w:jc w:val="both"/>
      </w:pPr>
      <w:r w:rsidRPr="009A38E1">
        <w:t>„3.  V § 64 ods. 4 prvá veta znie:</w:t>
      </w:r>
    </w:p>
    <w:p w:rsidR="006E4B9F" w:rsidRPr="009A38E1" w:rsidP="00D729B2">
      <w:pPr>
        <w:jc w:val="both"/>
      </w:pPr>
      <w:r w:rsidRPr="009A38E1">
        <w:t>„Údaje o priestorových podmienkach na účely odseku 3 písm. c) sa preukazujú kópiou nájomnej zmluvy</w:t>
      </w:r>
      <w:r w:rsidRPr="009A38E1">
        <w:rPr>
          <w:vertAlign w:val="superscript"/>
        </w:rPr>
        <w:t>32</w:t>
      </w:r>
      <w:r w:rsidRPr="009A38E1">
        <w:t>) alebo zmluvy o výpožičke,</w:t>
      </w:r>
      <w:r w:rsidRPr="009A38E1">
        <w:rPr>
          <w:vertAlign w:val="superscript"/>
        </w:rPr>
        <w:t>33</w:t>
      </w:r>
      <w:r w:rsidRPr="009A38E1">
        <w:t xml:space="preserve">) ktorých predmetom je nájom alebo výpožička priestorov, v ktorých sa bude  sociálna služba  poskytovať, ak osoba, ktorá žiada </w:t>
        <w:br/>
        <w:t xml:space="preserve">o zápis do registra nie je vlastníkom týchto priestorov, alebo údaje potrebné na vydanie výpisu z listu vlastníctva k priestorom, v ktorých sa bude sociálna služba poskytovať, </w:t>
        <w:br/>
        <w:t>ak osoba, ktorá žiada o zápis do registra je vlastníkom týchto priestorov;  ak sa sociálna služba bude poskytovať v zariadení,  údaje o priestorových podmienkach  sa preukazujú aj kópiou právoplatného kolaudačného rozhodnutia zodpovedajúceho účelu druhu sociálnej služby.“.“.</w:t>
      </w:r>
    </w:p>
    <w:p w:rsidR="006E4B9F" w:rsidRPr="009A38E1" w:rsidP="00D729B2">
      <w:pPr>
        <w:ind w:left="3828"/>
        <w:jc w:val="both"/>
        <w:rPr>
          <w:iCs/>
        </w:rPr>
      </w:pPr>
    </w:p>
    <w:p w:rsidR="006E4B9F" w:rsidRPr="009A38E1" w:rsidP="00D729B2">
      <w:pPr>
        <w:ind w:left="3828"/>
        <w:jc w:val="both"/>
      </w:pPr>
      <w:r w:rsidRPr="009A38E1">
        <w:t xml:space="preserve">V záujme jednoznačnosti interpretácie právnej úpravy a jej vykonateľnosti v aplikačnej praxi je potrebné ustanoviť aj pre prípady, ak osoba, ktorá žiada o zápis do registra poskytovateľov sociálnych služieb je vlastníkom priestorov, v ktorých sa bude sociálna služba poskytovať,  povinnosť predložiť príslušnému registračnému miestu (vyššiemu územnému celku) údaje potrebné na vyžiadanie výpisu z listu vlastníctva k týmto priestorom (číslo LV, parcelné číslo, katastrálne územie, okres). Ide o analogickú úpravu, ako je vykonaná v novelizačných bodoch 7 a 10. </w:t>
      </w:r>
    </w:p>
    <w:p w:rsidR="006E4B9F" w:rsidRPr="009A38E1" w:rsidP="00E74DF2">
      <w:pPr>
        <w:ind w:left="3686"/>
        <w:rPr>
          <w:i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CIII</w:t>
      </w:r>
    </w:p>
    <w:p w:rsidR="00C73817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CIII, 8. bode, § 88 ods. 2 písm. e) sa slovo „kópiu“ nahrádza slovom „kópie“.</w:t>
      </w:r>
    </w:p>
    <w:p w:rsidR="00C73817" w:rsidRPr="009A38E1" w:rsidP="00E74DF2">
      <w:pPr>
        <w:ind w:left="360"/>
        <w:jc w:val="both"/>
      </w:pPr>
    </w:p>
    <w:p w:rsidR="00C73817" w:rsidRPr="009A38E1" w:rsidP="00E24355">
      <w:pPr>
        <w:ind w:left="3828"/>
        <w:jc w:val="both"/>
      </w:pPr>
      <w:r w:rsidRPr="009A38E1">
        <w:t xml:space="preserve">Pozmeňujúci návrh gramatickej povahy v zmysle navrhovaného znenia § 88 ods. 2 písm. d) a f). </w:t>
      </w:r>
    </w:p>
    <w:p w:rsidR="00614935" w:rsidRPr="009A38E1" w:rsidP="00E74DF2">
      <w:pPr>
        <w:ind w:left="360"/>
        <w:jc w:val="both"/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CV</w:t>
      </w:r>
    </w:p>
    <w:p w:rsidR="00C73817" w:rsidRPr="009A38E1" w:rsidP="00D729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 w:rsidR="00D729B2">
        <w:rPr>
          <w:rFonts w:ascii="Times New Roman" w:hAnsi="Times New Roman"/>
          <w:sz w:val="24"/>
          <w:szCs w:val="24"/>
        </w:rPr>
        <w:t xml:space="preserve">V čl. CV, </w:t>
      </w:r>
      <w:r w:rsidRPr="00E72BF2" w:rsidR="00D729B2">
        <w:rPr>
          <w:rFonts w:ascii="Times New Roman" w:hAnsi="Times New Roman"/>
          <w:sz w:val="24"/>
          <w:szCs w:val="24"/>
        </w:rPr>
        <w:t>1. bode</w:t>
      </w:r>
      <w:r w:rsidRPr="00E72BF2" w:rsidR="00E72BF2">
        <w:rPr>
          <w:rFonts w:ascii="Times New Roman" w:hAnsi="Times New Roman"/>
          <w:sz w:val="24"/>
          <w:szCs w:val="24"/>
        </w:rPr>
        <w:t xml:space="preserve"> a  3. bode</w:t>
      </w:r>
      <w:r w:rsidRPr="009A38E1" w:rsidR="00D729B2">
        <w:rPr>
          <w:rFonts w:ascii="Times New Roman" w:hAnsi="Times New Roman"/>
          <w:sz w:val="24"/>
          <w:szCs w:val="24"/>
        </w:rPr>
        <w:t>,</w:t>
      </w:r>
      <w:r w:rsidRPr="009A38E1">
        <w:rPr>
          <w:rFonts w:ascii="Times New Roman" w:hAnsi="Times New Roman"/>
          <w:sz w:val="24"/>
          <w:szCs w:val="24"/>
        </w:rPr>
        <w:t xml:space="preserve"> </w:t>
      </w:r>
      <w:r w:rsidRPr="009A38E1" w:rsidR="00D729B2">
        <w:rPr>
          <w:rFonts w:ascii="Times New Roman" w:hAnsi="Times New Roman"/>
          <w:sz w:val="24"/>
          <w:szCs w:val="24"/>
        </w:rPr>
        <w:t xml:space="preserve">sa </w:t>
      </w:r>
      <w:r w:rsidRPr="009A38E1">
        <w:rPr>
          <w:rFonts w:ascii="Times New Roman" w:hAnsi="Times New Roman"/>
          <w:sz w:val="24"/>
          <w:szCs w:val="24"/>
        </w:rPr>
        <w:t>odkaz 19a a poznámka pod čiarou k odkazu 19a nahrádzajú odkazom 6a a poznámkou pod čiarou k odkazu 6a.</w:t>
      </w:r>
    </w:p>
    <w:p w:rsidR="00C73817" w:rsidRPr="009A38E1" w:rsidP="00E74DF2">
      <w:pPr>
        <w:ind w:left="360"/>
        <w:jc w:val="both"/>
      </w:pPr>
    </w:p>
    <w:p w:rsidR="00C73817" w:rsidRPr="009A38E1" w:rsidP="00E24355">
      <w:pPr>
        <w:ind w:left="3828"/>
        <w:jc w:val="both"/>
      </w:pPr>
      <w:r w:rsidRPr="009A38E1">
        <w:t xml:space="preserve">Pozmeňujúci návrh koriguje nesprávne označenie vkladaného odkazu a k nemu prislúchajúcej poznámky pod čiarou. </w:t>
      </w:r>
    </w:p>
    <w:p w:rsidR="006E4B9F" w:rsidRPr="009A38E1" w:rsidP="00E74DF2">
      <w:pPr>
        <w:jc w:val="both"/>
      </w:pPr>
    </w:p>
    <w:p w:rsidR="00E24355" w:rsidRPr="009A38E1" w:rsidP="00E74DF2">
      <w:pPr>
        <w:jc w:val="both"/>
      </w:pPr>
    </w:p>
    <w:p w:rsidR="00E24355" w:rsidRPr="009A38E1" w:rsidP="00E74DF2">
      <w:pPr>
        <w:jc w:val="both"/>
      </w:pPr>
    </w:p>
    <w:p w:rsidR="006E4B9F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čl. CV body 4 a 5 znejú: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„4. V § 20 ods. 2 písmeno c) znie: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„c) doklad o právnej subjektivite žiadateľa, ak je žiadateľom právnická osoba, ktorá sa nezapisuje do verejného registra,“.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5. V § 20 ods. 2 sa vypúšťa písmeno d)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Doterajšie písmená e) až n) sa označujú ako písmená d) až m).“.</w:t>
      </w:r>
    </w:p>
    <w:p w:rsidR="006E4B9F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i/>
          <w:sz w:val="24"/>
          <w:szCs w:val="24"/>
        </w:rPr>
      </w:pPr>
    </w:p>
    <w:p w:rsidR="006E4B9F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Legislatívno-technické úpravy a spresnenia ustanovení vzhľadom na skutočnosť, že žiadateľom môže byť i právnická osoba, ktorá sa nezapisuje do verejného registra a skutočnosť, že Audiovizuálny fond ako orgán verejnej moci bude sám preverovať splnenie podmienky bezúhonnosti zasielaním údajov Generálnej prokuratúre Slovenskej republiky.</w:t>
      </w:r>
    </w:p>
    <w:p w:rsidR="006E4B9F" w:rsidRPr="009A38E1" w:rsidP="00D729B2">
      <w:pPr>
        <w:pStyle w:val="Standard"/>
        <w:ind w:left="426" w:hanging="426"/>
        <w:jc w:val="both"/>
        <w:rPr>
          <w:rFonts w:ascii="Times New Roman" w:hAnsi="Times New Roman" w:cs="Times New Roman"/>
        </w:rPr>
      </w:pPr>
    </w:p>
    <w:p w:rsidR="006E4B9F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čl. CV sa za bod 5 vkladá nový bod 6, ktorý znie: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 xml:space="preserve">„6. V § 20 ods. 3 sa vypúšťajú slová „a d)“.“. 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 xml:space="preserve">Doterajší bod 6 sa primerane prečísluje. </w:t>
      </w:r>
    </w:p>
    <w:p w:rsidR="006E4B9F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6E4B9F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Legislatívno-technické úpravy a spresnenia ustanovení vzhľadom na skutočnosť, že žiadateľom môže byť i právnická osoba, ktorá sa nezapisuje do verejného registra a skutočnosť, že Audiovizuálny fond ako orgán verejnej moci bude sám preverovať splnenie podmienky bezúhonnosti zasielaním údajov Generálnej prokuratúre Slovenskej republiky.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6E4B9F" w:rsidRPr="009A38E1" w:rsidP="00D729B2">
      <w:pPr>
        <w:ind w:left="426"/>
        <w:jc w:val="both"/>
      </w:pPr>
      <w:r w:rsidRPr="009A38E1">
        <w:t xml:space="preserve">Navrhovaný bod nadobúda účinnosť 1. septembra 2018, čo sa v rámci vyhotovovania čistopisu schváleného zákona zapracuje do jeho ustanovenia o účinnosti. </w:t>
      </w:r>
    </w:p>
    <w:p w:rsidR="006E4B9F" w:rsidRPr="009A38E1" w:rsidP="00D729B2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D729B2" w:rsidRPr="009A38E1" w:rsidP="00E24355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CV</w:t>
      </w:r>
    </w:p>
    <w:p w:rsidR="00D729B2" w:rsidRPr="009A38E1" w:rsidP="00E24355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 w:rsidR="00E24355">
        <w:rPr>
          <w:rFonts w:ascii="Times New Roman" w:hAnsi="Times New Roman"/>
          <w:sz w:val="24"/>
          <w:szCs w:val="24"/>
        </w:rPr>
        <w:t xml:space="preserve"> </w:t>
      </w:r>
      <w:r w:rsidRPr="009A38E1">
        <w:rPr>
          <w:rFonts w:ascii="Times New Roman" w:hAnsi="Times New Roman"/>
          <w:sz w:val="24"/>
          <w:szCs w:val="24"/>
        </w:rPr>
        <w:t>V čl. CV, 6. bode, § 33 ods. 3 sa slovo „občan“ nahrádza slovami „fyzická osoba“.</w:t>
      </w:r>
    </w:p>
    <w:p w:rsidR="00D729B2" w:rsidRPr="009A38E1" w:rsidP="00D729B2">
      <w:pPr>
        <w:ind w:left="357"/>
        <w:jc w:val="both"/>
      </w:pPr>
    </w:p>
    <w:p w:rsidR="00D729B2" w:rsidRPr="009A38E1" w:rsidP="00E24355">
      <w:pPr>
        <w:ind w:left="3686"/>
        <w:jc w:val="both"/>
      </w:pPr>
      <w:r w:rsidRPr="009A38E1">
        <w:t>Pozmeňujúci návrh pojmovo precizuje navrhované ustanovenie, nakoľko pojem „občan“ sa v platnom znení zákona č. 516/2008 Z. z. nepoužíva.</w:t>
      </w:r>
    </w:p>
    <w:p w:rsidR="00D729B2" w:rsidRPr="009A38E1" w:rsidP="00D729B2">
      <w:pPr>
        <w:ind w:left="4253"/>
        <w:jc w:val="both"/>
      </w:pPr>
    </w:p>
    <w:p w:rsidR="00A6075E" w:rsidRPr="009A38E1" w:rsidP="00D729B2">
      <w:pPr>
        <w:ind w:left="4253"/>
        <w:jc w:val="both"/>
      </w:pPr>
    </w:p>
    <w:p w:rsidR="006E4B9F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čl. CV bode 6 sa slovo „ministerstvo“ nahrádza slovom „fond“.</w:t>
      </w:r>
    </w:p>
    <w:p w:rsidR="006E4B9F" w:rsidRPr="009A38E1" w:rsidP="00D729B2">
      <w:pPr>
        <w:pStyle w:val="Standard"/>
        <w:ind w:left="3686"/>
        <w:jc w:val="both"/>
        <w:rPr>
          <w:rFonts w:ascii="Times New Roman" w:hAnsi="Times New Roman" w:cs="Times New Roman"/>
        </w:rPr>
      </w:pPr>
    </w:p>
    <w:p w:rsidR="006E4B9F" w:rsidRPr="009A38E1" w:rsidP="00D729B2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Legislatívno-technické úpravy a spresnenia ustanovení vzhľadom na skutočnosť, že žiadateľom môže byť i právnická osoba, ktorá sa nezapisuje do verejného registra a skutočnosť, že Audiovizuálny fond ako orgán verejnej moci bude sám preverovať splnenie podmienky bezúhonnosti zasielaním údajov Generálnej prokuratúre </w:t>
      </w:r>
      <w:r w:rsidRPr="009A38E1" w:rsidR="00D729B2">
        <w:rPr>
          <w:rFonts w:ascii="Times New Roman" w:hAnsi="Times New Roman"/>
          <w:sz w:val="24"/>
          <w:szCs w:val="24"/>
        </w:rPr>
        <w:t>S</w:t>
      </w:r>
      <w:r w:rsidRPr="009A38E1">
        <w:rPr>
          <w:rFonts w:ascii="Times New Roman" w:hAnsi="Times New Roman"/>
          <w:sz w:val="24"/>
          <w:szCs w:val="24"/>
        </w:rPr>
        <w:t>lovenskej republiky.</w:t>
      </w:r>
    </w:p>
    <w:p w:rsidR="00C73817" w:rsidRPr="009A38E1" w:rsidP="00E74DF2">
      <w:pPr>
        <w:ind w:left="360"/>
        <w:jc w:val="both"/>
      </w:pPr>
    </w:p>
    <w:p w:rsidR="00C73817" w:rsidRPr="009A38E1" w:rsidP="00E24355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CVII</w:t>
      </w:r>
    </w:p>
    <w:p w:rsidR="00C73817" w:rsidRPr="009A38E1" w:rsidP="00E24355">
      <w:pPr>
        <w:ind w:firstLine="360"/>
        <w:jc w:val="both"/>
      </w:pPr>
      <w:r w:rsidRPr="009A38E1">
        <w:t xml:space="preserve">V čl. CVII, 2. bode, § 6 ods. 3 písm. c) znie: </w:t>
      </w:r>
    </w:p>
    <w:p w:rsidR="00C73817" w:rsidRPr="009A38E1" w:rsidP="00E24355">
      <w:pPr>
        <w:ind w:left="360"/>
        <w:jc w:val="both"/>
      </w:pPr>
      <w:r w:rsidRPr="009A38E1">
        <w:t>„c) údaje žiadateľa, štatutárneho orgánu alebo členov štatutárneho orgánu žiadateľa potrebné na vyžiadanie výpisu z registra trestov;</w:t>
      </w:r>
      <w:r w:rsidRPr="009A38E1">
        <w:rPr>
          <w:vertAlign w:val="superscript"/>
        </w:rPr>
        <w:t>22</w:t>
      </w:r>
      <w:r w:rsidRPr="009A38E1">
        <w:t>) a ak ide o cudzinca výpis z registra trestov alebo obdobný doklad žiadateľa, štatutárneho orgánu alebo členov štatutárneho orgánu žiadateľa nie starší ako tri mesiace a vydaný príslušným orgánom štátu, ktorého je žiadateľ štátnym príslušníkom,“.</w:t>
      </w:r>
    </w:p>
    <w:p w:rsidR="00C73817" w:rsidRPr="009A38E1" w:rsidP="00E74DF2">
      <w:pPr>
        <w:jc w:val="both"/>
      </w:pPr>
    </w:p>
    <w:p w:rsidR="00C73817" w:rsidRPr="009A38E1" w:rsidP="00E24355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Pozmeňujúci návrh zjednocuje formuláciu citovaných ustanovení s formuláciou používanou naprieč celým návrhom zákona.</w:t>
      </w:r>
    </w:p>
    <w:p w:rsidR="00C73817" w:rsidRPr="009A38E1" w:rsidP="00E74DF2">
      <w:pPr>
        <w:ind w:left="360"/>
        <w:jc w:val="both"/>
      </w:pPr>
    </w:p>
    <w:p w:rsidR="00C73817" w:rsidRPr="009A38E1" w:rsidP="00E24355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CVIII</w:t>
      </w:r>
    </w:p>
    <w:p w:rsidR="00C73817" w:rsidRPr="009A38E1" w:rsidP="00E24355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 w:rsidR="00E24355">
        <w:rPr>
          <w:rFonts w:ascii="Times New Roman" w:hAnsi="Times New Roman"/>
          <w:sz w:val="24"/>
          <w:szCs w:val="24"/>
        </w:rPr>
        <w:t xml:space="preserve"> </w:t>
      </w:r>
      <w:r w:rsidRPr="009A38E1">
        <w:rPr>
          <w:rFonts w:ascii="Times New Roman" w:hAnsi="Times New Roman"/>
          <w:sz w:val="24"/>
          <w:szCs w:val="24"/>
        </w:rPr>
        <w:t xml:space="preserve">V čl. CVIII, 2. bode, § 18 ods. 6 písm. g) sa slovo „sídlam“ nahrádza slovom „sídla“. </w:t>
      </w:r>
    </w:p>
    <w:p w:rsidR="00C73817" w:rsidRPr="009A38E1" w:rsidP="00E74DF2">
      <w:pPr>
        <w:ind w:left="357"/>
        <w:jc w:val="both"/>
      </w:pPr>
    </w:p>
    <w:p w:rsidR="00C73817" w:rsidRPr="009A38E1" w:rsidP="00E24355">
      <w:pPr>
        <w:ind w:left="3686"/>
        <w:jc w:val="both"/>
      </w:pPr>
      <w:r w:rsidRPr="009A38E1">
        <w:t xml:space="preserve">Pozmeňujúci návrh gramatickej povahy. </w:t>
      </w:r>
    </w:p>
    <w:p w:rsidR="00C73817" w:rsidRPr="009A38E1" w:rsidP="00E74DF2">
      <w:pPr>
        <w:jc w:val="both"/>
      </w:pPr>
    </w:p>
    <w:p w:rsidR="00C73817" w:rsidRPr="009A38E1" w:rsidP="00E24355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CVIII</w:t>
      </w:r>
    </w:p>
    <w:p w:rsidR="00C73817" w:rsidRPr="009A38E1" w:rsidP="00E24355">
      <w:pPr>
        <w:pStyle w:val="ListParagraph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CVIII, 5. bode, poznámkach pod čiarou k odkazom 30b a 30c sa vypúšťajú slová „o registri trestov a o zmene a doplnení niektorých zákonov“.</w:t>
      </w:r>
    </w:p>
    <w:p w:rsidR="00C73817" w:rsidRPr="009A38E1" w:rsidP="00E74DF2">
      <w:pPr>
        <w:ind w:left="357"/>
        <w:jc w:val="both"/>
      </w:pPr>
    </w:p>
    <w:p w:rsidR="00C73817" w:rsidRPr="009A38E1" w:rsidP="00E24355">
      <w:pPr>
        <w:ind w:left="3686"/>
        <w:jc w:val="both"/>
      </w:pPr>
      <w:r w:rsidRPr="009A38E1">
        <w:t xml:space="preserve">Pozmeňujúci návrh v citovanej poznámke pod čiarou aplikuje skrátenú citáciu. </w:t>
      </w:r>
    </w:p>
    <w:p w:rsidR="00C73817" w:rsidRPr="009A38E1" w:rsidP="00E74DF2">
      <w:pPr>
        <w:jc w:val="both"/>
      </w:pPr>
    </w:p>
    <w:p w:rsidR="006E4B9F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 xml:space="preserve">V čl. CIX novelizačný bod znie: </w:t>
      </w:r>
    </w:p>
    <w:p w:rsidR="006E4B9F" w:rsidRPr="009A38E1" w:rsidP="00BA76AD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 xml:space="preserve">„V § 5 ods. 1 písmeno c) znie: </w:t>
      </w:r>
    </w:p>
    <w:p w:rsidR="006E4B9F" w:rsidRPr="009A38E1" w:rsidP="00BA76AD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„c) údaje podľa osobitného predpisu</w:t>
      </w:r>
      <w:r w:rsidRPr="009A38E1">
        <w:rPr>
          <w:rFonts w:ascii="Times New Roman" w:hAnsi="Times New Roman" w:cs="Times New Roman"/>
          <w:vertAlign w:val="superscript"/>
        </w:rPr>
        <w:t>2</w:t>
      </w:r>
      <w:r w:rsidRPr="009A38E1">
        <w:rPr>
          <w:rFonts w:ascii="Times New Roman" w:hAnsi="Times New Roman" w:cs="Times New Roman"/>
        </w:rPr>
        <w:t>) potrebné na účel overenia vlastníckeho práva k pozemkom a nájomná zmluva,</w:t>
      </w:r>
      <w:r w:rsidRPr="009A38E1">
        <w:rPr>
          <w:rFonts w:ascii="Times New Roman" w:hAnsi="Times New Roman" w:cs="Times New Roman"/>
          <w:vertAlign w:val="superscript"/>
        </w:rPr>
        <w:t>3</w:t>
      </w:r>
      <w:r w:rsidRPr="009A38E1">
        <w:rPr>
          <w:rFonts w:ascii="Times New Roman" w:hAnsi="Times New Roman" w:cs="Times New Roman"/>
        </w:rPr>
        <w:t>) ak žiadateľ nie je vlastníkom pozemku,“.“.</w:t>
      </w:r>
    </w:p>
    <w:p w:rsidR="006E4B9F" w:rsidRPr="009A38E1" w:rsidP="00BA76AD">
      <w:pPr>
        <w:pStyle w:val="Standard"/>
        <w:ind w:left="426" w:hanging="426"/>
        <w:jc w:val="both"/>
        <w:rPr>
          <w:rFonts w:ascii="Times New Roman" w:hAnsi="Times New Roman" w:cs="Times New Roman"/>
        </w:rPr>
      </w:pPr>
    </w:p>
    <w:p w:rsidR="006E4B9F" w:rsidRPr="009A38E1" w:rsidP="00BA76AD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Poznámka pod čiarou k odkazu 2 znie:</w:t>
      </w:r>
    </w:p>
    <w:p w:rsidR="006E4B9F" w:rsidRPr="009A38E1" w:rsidP="00BA76AD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</w:t>
      </w:r>
      <w:r w:rsidRPr="009A38E1">
        <w:rPr>
          <w:rFonts w:ascii="Times New Roman" w:hAnsi="Times New Roman" w:cs="Times New Roman"/>
          <w:vertAlign w:val="superscript"/>
        </w:rPr>
        <w:t>2</w:t>
      </w:r>
      <w:r w:rsidRPr="009A38E1">
        <w:rPr>
          <w:rFonts w:ascii="Times New Roman" w:hAnsi="Times New Roman" w:cs="Times New Roman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predpisov.“.</w:t>
      </w:r>
    </w:p>
    <w:p w:rsidR="006E4B9F" w:rsidRPr="009A38E1" w:rsidP="00BA76AD">
      <w:pPr>
        <w:pStyle w:val="Standard"/>
        <w:ind w:left="3686"/>
        <w:jc w:val="both"/>
        <w:rPr>
          <w:rFonts w:ascii="Times New Roman" w:hAnsi="Times New Roman" w:cs="Times New Roman"/>
        </w:rPr>
      </w:pPr>
    </w:p>
    <w:p w:rsidR="006E4B9F" w:rsidRPr="009A38E1" w:rsidP="00BA76AD">
      <w:pPr>
        <w:pStyle w:val="Standard"/>
        <w:ind w:left="368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 záujme jednoznačnosti interpretácie právnej úpravy a jej vykonateľnosti v aplikačnej praxi je potrebné aby súčasťou žiadosti o registráciu boli údaje potrebné na overenie vlastníckeho práva k pozemku, na ktorých sa bude ekologická poľnohospodárska výroba vykonávať.</w:t>
      </w:r>
    </w:p>
    <w:p w:rsidR="006E4B9F" w:rsidRPr="009A38E1" w:rsidP="00E74DF2">
      <w:pPr>
        <w:jc w:val="both"/>
      </w:pPr>
    </w:p>
    <w:p w:rsidR="006E4B9F" w:rsidRPr="009A38E1" w:rsidP="00F645F6">
      <w:pPr>
        <w:pStyle w:val="Standard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Čl. CXI znie:</w:t>
      </w:r>
    </w:p>
    <w:p w:rsidR="006E4B9F" w:rsidRPr="009A38E1" w:rsidP="00E74DF2">
      <w:pPr>
        <w:pStyle w:val="Standard"/>
        <w:ind w:left="426" w:hanging="426"/>
        <w:jc w:val="center"/>
        <w:rPr>
          <w:rFonts w:ascii="Times New Roman" w:hAnsi="Times New Roman" w:cs="Times New Roman"/>
          <w:b/>
        </w:rPr>
      </w:pPr>
      <w:r w:rsidRPr="009A38E1">
        <w:rPr>
          <w:rFonts w:ascii="Times New Roman" w:hAnsi="Times New Roman" w:cs="Times New Roman"/>
        </w:rPr>
        <w:t>„</w:t>
      </w:r>
      <w:r w:rsidRPr="009A38E1">
        <w:rPr>
          <w:rFonts w:ascii="Times New Roman" w:hAnsi="Times New Roman" w:cs="Times New Roman"/>
          <w:b/>
        </w:rPr>
        <w:t>Čl. CXI</w:t>
      </w:r>
    </w:p>
    <w:p w:rsidR="006E4B9F" w:rsidRPr="009A38E1" w:rsidP="00E74DF2">
      <w:pPr>
        <w:pStyle w:val="Standard"/>
        <w:ind w:left="426" w:hanging="426"/>
        <w:jc w:val="center"/>
        <w:rPr>
          <w:rFonts w:ascii="Times New Roman" w:hAnsi="Times New Roman" w:cs="Times New Roman"/>
          <w:b/>
        </w:rPr>
      </w:pPr>
    </w:p>
    <w:p w:rsidR="006E4B9F" w:rsidRPr="009A38E1" w:rsidP="00E74DF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Zákon č. 313/2009 Z. z. o vinohradníctve a vinárstve v znení zákona č. 198/2010 Z. z., zákona č. 353/2012 Z. z., zákona č. 34/2014 Z. z. a zákona č. 349/2015 Z. z. sa mení a dopĺňa takto:</w:t>
      </w:r>
    </w:p>
    <w:p w:rsidR="006E4B9F" w:rsidRPr="009A38E1" w:rsidP="00E74DF2">
      <w:pPr>
        <w:pStyle w:val="Standard"/>
        <w:ind w:left="426" w:hanging="426"/>
        <w:rPr>
          <w:rFonts w:ascii="Times New Roman" w:hAnsi="Times New Roman" w:cs="Times New Roman"/>
        </w:rPr>
      </w:pPr>
    </w:p>
    <w:p w:rsidR="006E4B9F" w:rsidRPr="009A38E1" w:rsidP="00E74DF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1. V § 3 ods. 6 úvodnej vete sa slovo „je“ nahrádza slovom „sú“.</w:t>
      </w:r>
    </w:p>
    <w:p w:rsidR="006E4B9F" w:rsidRPr="009A38E1" w:rsidP="00E74DF2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6E4B9F" w:rsidRPr="009A38E1" w:rsidP="00E74DF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 xml:space="preserve">2. § 3 ods. 6 písmeno a) znie: </w:t>
      </w:r>
    </w:p>
    <w:p w:rsidR="006E4B9F" w:rsidRPr="009A38E1" w:rsidP="00E74DF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„a) údaje podľa osobitného predpisu</w:t>
      </w:r>
      <w:r w:rsidRPr="009A38E1">
        <w:rPr>
          <w:rFonts w:ascii="Times New Roman" w:hAnsi="Times New Roman" w:cs="Times New Roman"/>
          <w:vertAlign w:val="superscript"/>
        </w:rPr>
        <w:t>9fa</w:t>
      </w:r>
      <w:r w:rsidRPr="009A38E1">
        <w:rPr>
          <w:rFonts w:ascii="Times New Roman" w:hAnsi="Times New Roman" w:cs="Times New Roman"/>
        </w:rPr>
        <w:t>) potrebné na účel overenia vlastníckeho práva k pozemku,“.</w:t>
      </w:r>
    </w:p>
    <w:p w:rsidR="006E4B9F" w:rsidRPr="009A38E1" w:rsidP="00E74DF2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6E4B9F" w:rsidRPr="009A38E1" w:rsidP="00E74DF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Poznámka pod čiarou k odkazu 9fa znie:</w:t>
      </w:r>
    </w:p>
    <w:p w:rsidR="006E4B9F" w:rsidRPr="009A38E1" w:rsidP="00E74DF2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</w:t>
      </w:r>
      <w:r w:rsidRPr="009A38E1">
        <w:rPr>
          <w:rFonts w:ascii="Times New Roman" w:hAnsi="Times New Roman" w:cs="Times New Roman"/>
          <w:vertAlign w:val="superscript"/>
        </w:rPr>
        <w:t>9fa</w:t>
      </w:r>
      <w:r w:rsidRPr="009A38E1">
        <w:rPr>
          <w:rFonts w:ascii="Times New Roman" w:hAnsi="Times New Roman" w:cs="Times New Roman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predpisov.“.</w:t>
      </w:r>
    </w:p>
    <w:p w:rsidR="006E4B9F" w:rsidRPr="009A38E1" w:rsidP="00E74DF2">
      <w:pPr>
        <w:pStyle w:val="Standard"/>
        <w:ind w:left="426" w:hanging="426"/>
        <w:rPr>
          <w:rFonts w:ascii="Times New Roman" w:hAnsi="Times New Roman" w:cs="Times New Roman"/>
        </w:rPr>
      </w:pPr>
    </w:p>
    <w:p w:rsidR="006E4B9F" w:rsidRPr="009A38E1" w:rsidP="00E74DF2">
      <w:pPr>
        <w:pStyle w:val="Standard"/>
        <w:ind w:left="368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 záujme jednoznačnosti interpretácie právnej úpravy a jej vykonateľnosti v aplikačnej praxi je potrebné aby súčasťou žiadosti o vydanie povolenia boli údaje potrebné na overenie vlastníckeho práva k priestorom, na ktorých sa bude vinič opätovne vysádzať alebo vysádzať na novo.</w:t>
      </w:r>
    </w:p>
    <w:p w:rsidR="006E4B9F" w:rsidRPr="009A38E1" w:rsidP="00E74DF2">
      <w:pPr>
        <w:jc w:val="both"/>
      </w:pPr>
    </w:p>
    <w:p w:rsidR="00C73817" w:rsidRPr="009A38E1" w:rsidP="00E24355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CXII</w:t>
      </w:r>
    </w:p>
    <w:p w:rsidR="00C73817" w:rsidRPr="009A38E1" w:rsidP="00E24355">
      <w:pPr>
        <w:pStyle w:val="ListParagraph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CXII, 2. bode, § 2 ods. 54 sa za slová „zaslanie výpisu“ vkladajú slová „z registra trestov“ a za slová „žiadosti o výpis“ sa vkladajú slová „z registra trestov“.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24355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Pozmeňujúci návrh pojmovo precizuje znenie citovaného ustanovenia. 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24355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CXV bod 1</w:t>
      </w:r>
    </w:p>
    <w:p w:rsidR="00C73817" w:rsidRPr="009A38E1" w:rsidP="00E24355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38E1" w:rsidR="00E24355">
        <w:rPr>
          <w:rFonts w:ascii="Times New Roman" w:hAnsi="Times New Roman"/>
          <w:sz w:val="24"/>
          <w:szCs w:val="24"/>
        </w:rPr>
        <w:t xml:space="preserve">   </w:t>
      </w:r>
      <w:r w:rsidRPr="009A38E1">
        <w:rPr>
          <w:rFonts w:ascii="Times New Roman" w:hAnsi="Times New Roman"/>
          <w:sz w:val="24"/>
          <w:szCs w:val="24"/>
        </w:rPr>
        <w:t>V čl. CXV, 1. bode, § 11 ods. 2 sa slovo „zabezpečenie“ nahrádza slovom „vydanie“.</w:t>
      </w:r>
    </w:p>
    <w:p w:rsidR="00C73817" w:rsidRPr="009A38E1" w:rsidP="00E74DF2">
      <w:pPr>
        <w:jc w:val="both"/>
      </w:pPr>
    </w:p>
    <w:p w:rsidR="00C73817" w:rsidRPr="009A38E1" w:rsidP="00E24355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Pozmeňujúci návrh zjednocuje formuláciu citovaných ustanovení s formuláciou používanou naprieč celým návrhom zákona.</w:t>
      </w:r>
    </w:p>
    <w:p w:rsidR="00C73817" w:rsidRPr="009A38E1" w:rsidP="00E74DF2">
      <w:pPr>
        <w:jc w:val="both"/>
      </w:pPr>
    </w:p>
    <w:p w:rsidR="00C73817" w:rsidRPr="009A38E1" w:rsidP="00E24355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CXV bod 1</w:t>
      </w:r>
    </w:p>
    <w:p w:rsidR="00C73817" w:rsidRPr="009A38E1" w:rsidP="00E2435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38E1" w:rsidR="00E24355">
        <w:rPr>
          <w:rFonts w:ascii="Times New Roman" w:hAnsi="Times New Roman"/>
          <w:sz w:val="24"/>
          <w:szCs w:val="24"/>
        </w:rPr>
        <w:t xml:space="preserve">         </w:t>
      </w:r>
      <w:r w:rsidRPr="009A38E1">
        <w:rPr>
          <w:rFonts w:ascii="Times New Roman" w:hAnsi="Times New Roman"/>
          <w:sz w:val="24"/>
          <w:szCs w:val="24"/>
        </w:rPr>
        <w:t>V čl. CXV bode 1 v § 11 ods. 2 sa za slovo „vydaným“ vkladá slovo „členským“.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24355">
      <w:pPr>
        <w:pStyle w:val="ListParagraph"/>
        <w:tabs>
          <w:tab w:val="left" w:pos="3828"/>
        </w:tabs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z dôvodu zjednotenia používania zavedeného pojmu „členský štát“ v § 4 ods. 3 platného zákona.</w:t>
      </w:r>
    </w:p>
    <w:p w:rsidR="006E4B9F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4B9F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čl. CXV bod 2 znie:</w:t>
      </w:r>
    </w:p>
    <w:p w:rsidR="006E4B9F" w:rsidRPr="009A38E1" w:rsidP="00BA76AD">
      <w:pPr>
        <w:ind w:firstLine="426"/>
        <w:jc w:val="both"/>
      </w:pPr>
      <w:r w:rsidRPr="009A38E1">
        <w:t xml:space="preserve">„2. V § 12 ods. 2 písmeno a) znie: </w:t>
      </w:r>
    </w:p>
    <w:p w:rsidR="006E4B9F" w:rsidRPr="009A38E1" w:rsidP="00BA76AD">
      <w:pPr>
        <w:ind w:left="426"/>
        <w:jc w:val="both"/>
      </w:pPr>
      <w:r w:rsidRPr="009A38E1">
        <w:t xml:space="preserve">„a) výpis z obchodného registra alebo obdobného registra vedeného v inom členskom štáte Európskej únie nie starší ako tri mesiace, ak je žiadateľom podnikateľ so sídlom v inom členskom štáte Európskej únie,“. </w:t>
      </w:r>
    </w:p>
    <w:p w:rsidR="006E4B9F" w:rsidRPr="009A38E1" w:rsidP="00BA76AD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i/>
          <w:sz w:val="24"/>
          <w:szCs w:val="24"/>
        </w:rPr>
      </w:pPr>
    </w:p>
    <w:p w:rsidR="006E4B9F" w:rsidRPr="009A38E1" w:rsidP="00BA76AD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ustanovení v súvislosti s posunom účinnosti zrušenia povinnosti predkladania dokladu o bezúhonnosti.</w:t>
      </w:r>
    </w:p>
    <w:p w:rsidR="006E4B9F" w:rsidRPr="009A38E1" w:rsidP="00BA76AD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6E4B9F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čl. CXV sa za bod 2 vkladá nový bod 3, ktorý znie:</w:t>
      </w:r>
    </w:p>
    <w:p w:rsidR="006E4B9F" w:rsidRPr="009A38E1" w:rsidP="00BA76AD">
      <w:pPr>
        <w:pStyle w:val="Standard"/>
        <w:ind w:left="284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„3. V § 12 ods. 2 písmeno b) znie:</w:t>
      </w:r>
    </w:p>
    <w:p w:rsidR="006E4B9F" w:rsidRPr="009A38E1" w:rsidP="00BA76AD">
      <w:pPr>
        <w:ind w:left="284"/>
        <w:jc w:val="both"/>
      </w:pPr>
      <w:r w:rsidRPr="009A38E1">
        <w:t>„b) údaje členov štatutárneho orgánu a zodpovedného zástupcu potrebné na vyžiadanie výpisu z registra trestov;</w:t>
      </w:r>
      <w:r w:rsidRPr="009A38E1">
        <w:rPr>
          <w:vertAlign w:val="superscript"/>
        </w:rPr>
        <w:t>11aa</w:t>
      </w:r>
      <w:r w:rsidRPr="009A38E1">
        <w:t>) ak ide o občana iného členského štátu Európskej únie, predloží výpis z registra trestov alebo obdobný doklad vydaný štátom, ktorého je občanom, nie starší ako tri mesiace,“.</w:t>
      </w:r>
    </w:p>
    <w:p w:rsidR="006E4B9F" w:rsidRPr="009A38E1" w:rsidP="00BA76AD">
      <w:pPr>
        <w:ind w:left="284"/>
        <w:jc w:val="both"/>
      </w:pPr>
    </w:p>
    <w:p w:rsidR="006E4B9F" w:rsidRPr="009A38E1" w:rsidP="00BA76AD">
      <w:pPr>
        <w:jc w:val="both"/>
      </w:pPr>
      <w:r w:rsidRPr="009A38E1">
        <w:t>Nasledujúce body sa primerane prečíslujú.</w:t>
      </w:r>
    </w:p>
    <w:p w:rsidR="006E4B9F" w:rsidRPr="009A38E1" w:rsidP="00BA76AD">
      <w:pPr>
        <w:jc w:val="both"/>
      </w:pPr>
    </w:p>
    <w:p w:rsidR="006E4B9F" w:rsidRPr="009A38E1" w:rsidP="00BA76AD">
      <w:pPr>
        <w:ind w:left="142"/>
        <w:jc w:val="both"/>
      </w:pPr>
      <w:r w:rsidRPr="009A38E1">
        <w:t xml:space="preserve">Navrhovaný bod nadobúda účinnosť 1. januára 2019, čo sa v rámci vyhotovovania čistopisu schváleného zákona zapracuje do jeho ustanovenia o účinnosti. </w:t>
      </w:r>
    </w:p>
    <w:p w:rsidR="006E4B9F" w:rsidRPr="009A38E1" w:rsidP="00BA76AD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6E4B9F" w:rsidRPr="009A38E1" w:rsidP="00BA76AD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Legislatívno-technická úprava ustanovení v súvislosti s posunom účinnosti zrušenia povinnosti predkladania dokladu o bezúhonnosti.</w:t>
      </w:r>
    </w:p>
    <w:p w:rsidR="006E4B9F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4355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4355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4355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4B9F" w:rsidRPr="009A38E1" w:rsidP="00F645F6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 čl. CXVII bode 4 sa nad slovom „výpisov“ vypúšťa odkaz „</w:t>
      </w:r>
      <w:r w:rsidRPr="009A38E1">
        <w:rPr>
          <w:rFonts w:ascii="Times New Roman" w:hAnsi="Times New Roman" w:cs="Times New Roman"/>
          <w:vertAlign w:val="superscript"/>
        </w:rPr>
        <w:t>3fb</w:t>
      </w:r>
      <w:r w:rsidRPr="009A38E1">
        <w:rPr>
          <w:rFonts w:ascii="Times New Roman" w:hAnsi="Times New Roman" w:cs="Times New Roman"/>
        </w:rPr>
        <w:t>)“.</w:t>
      </w:r>
    </w:p>
    <w:p w:rsidR="006E4B9F" w:rsidRPr="009A38E1" w:rsidP="00E74DF2">
      <w:pPr>
        <w:pStyle w:val="Standard"/>
        <w:ind w:left="426" w:hanging="426"/>
        <w:jc w:val="both"/>
        <w:rPr>
          <w:rFonts w:ascii="Times New Roman" w:hAnsi="Times New Roman" w:cs="Times New Roman"/>
        </w:rPr>
      </w:pPr>
    </w:p>
    <w:p w:rsidR="006E4B9F" w:rsidRPr="009A38E1" w:rsidP="00E24355">
      <w:pPr>
        <w:ind w:left="3828"/>
        <w:jc w:val="both"/>
      </w:pPr>
      <w:r w:rsidRPr="009A38E1">
        <w:t xml:space="preserve">Legislatívno-technická oprava čl. CXVII bodu 4, ktorý obsahuje novelizáciu § 20a ods. 12 zákona č. 129/2010 Z. z. (zákona o spotrebiteľských úveroch), pričom z tohto čl. CXVII bodu 4 sa vypúšťa mylný a nadbytočný odkaz 3fb. </w:t>
      </w:r>
    </w:p>
    <w:p w:rsidR="006E4B9F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9A38E1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 čl. CXIX</w:t>
      </w:r>
    </w:p>
    <w:p w:rsidR="00C73817" w:rsidRPr="009A38E1" w:rsidP="00BA76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 čl. CXIX, 4. bode, § 6a ods. 2 sa slovo „údaj“ nahrádza slovom „údaje“.</w:t>
      </w:r>
    </w:p>
    <w:p w:rsidR="00614935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24355">
      <w:pPr>
        <w:pStyle w:val="ListParagraph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Pozmeňujúci návrh gramatickej povahy.</w:t>
      </w:r>
    </w:p>
    <w:p w:rsidR="006E4B9F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6E4B9F" w:rsidRPr="009A38E1" w:rsidP="009A38E1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CXX bode 1 sa pred slová „zmluva o nájme nehnuteľnosti“ vkladajú slová „</w:t>
      </w:r>
      <w:r w:rsidRPr="009A38E1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údaje podľa osobitného predpisu</w:t>
      </w:r>
      <w:r w:rsidRPr="009A38E1">
        <w:rPr>
          <w:rFonts w:ascii="Times New Roman" w:eastAsia="SimSun" w:hAnsi="Times New Roman"/>
          <w:kern w:val="3"/>
          <w:sz w:val="24"/>
          <w:szCs w:val="24"/>
          <w:vertAlign w:val="superscript"/>
          <w:lang w:eastAsia="zh-CN" w:bidi="hi-IN"/>
        </w:rPr>
        <w:t>8a</w:t>
      </w:r>
      <w:r w:rsidRPr="009A38E1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) potrebné na účel overenia vlastníckeho práva k nehnuteľnosti a“.</w:t>
      </w:r>
    </w:p>
    <w:p w:rsidR="006E4B9F" w:rsidRPr="009A38E1" w:rsidP="00BA76AD">
      <w:pPr>
        <w:jc w:val="both"/>
      </w:pPr>
    </w:p>
    <w:p w:rsidR="006E4B9F" w:rsidRPr="009A38E1" w:rsidP="00BA76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 odkazu 8a znie:</w:t>
      </w:r>
    </w:p>
    <w:p w:rsidR="006E4B9F" w:rsidRPr="009A38E1" w:rsidP="00BA76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8a</w:t>
      </w:r>
      <w:r w:rsidRPr="009A38E1">
        <w:rPr>
          <w:rFonts w:ascii="Times New Roman" w:hAnsi="Times New Roman"/>
          <w:sz w:val="24"/>
          <w:szCs w:val="24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 v znení neskorších predpisov.“.</w:t>
      </w:r>
    </w:p>
    <w:p w:rsidR="006E4B9F" w:rsidRPr="009A38E1" w:rsidP="00BA76AD">
      <w:pPr>
        <w:jc w:val="both"/>
      </w:pPr>
    </w:p>
    <w:p w:rsidR="006E4B9F" w:rsidRPr="009A38E1" w:rsidP="00BA76AD">
      <w:pPr>
        <w:pStyle w:val="ListParagraph"/>
        <w:spacing w:after="0" w:line="240" w:lineRule="auto"/>
        <w:ind w:left="3828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9A38E1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V záujme jednoznačnosti interpretácie právnej úpravy a jej vykonateľnosti v aplikačnej praxi je potrebné aby súčasťou žiadosti o poskytnutie dotácie boli údaje potrebné na overenie vlastníckeho práva k nehnuteľnosti, na ktorú sa viaže dotácia.</w:t>
      </w:r>
    </w:p>
    <w:p w:rsidR="006E4B9F" w:rsidRPr="009A38E1" w:rsidP="00BA76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9A38E1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CXXI</w:t>
      </w:r>
    </w:p>
    <w:p w:rsidR="00C73817" w:rsidRPr="009A38E1" w:rsidP="00BA76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CXXI, 1. bode (§ 3 ods. 5) sa slová „odkazu 5“ nahrádzajú slovami „odkazu 4“. </w:t>
      </w:r>
    </w:p>
    <w:p w:rsidR="00C73817" w:rsidRPr="009A38E1" w:rsidP="00E74DF2">
      <w:pPr>
        <w:ind w:left="357"/>
        <w:jc w:val="both"/>
      </w:pPr>
    </w:p>
    <w:p w:rsidR="00C73817" w:rsidRPr="009A38E1" w:rsidP="00E24355">
      <w:pPr>
        <w:ind w:left="3828"/>
        <w:jc w:val="both"/>
      </w:pPr>
      <w:r w:rsidRPr="009A38E1">
        <w:t xml:space="preserve">Pozmeňujúci návrh koriguje číslo poznámky pod čiarou, ktorá sa navrhuje vypustiť. </w:t>
      </w:r>
    </w:p>
    <w:p w:rsidR="00C73817" w:rsidRPr="009A38E1" w:rsidP="00E74DF2">
      <w:pPr>
        <w:ind w:left="360"/>
        <w:jc w:val="both"/>
      </w:pPr>
    </w:p>
    <w:p w:rsidR="006E4B9F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 čl. CXXI v bode 4 sa pred slová „zmluva o nájme“ vkladajú slová „údaje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7b</w:t>
      </w:r>
      <w:r w:rsidRPr="009A38E1">
        <w:rPr>
          <w:rFonts w:ascii="Times New Roman" w:hAnsi="Times New Roman"/>
          <w:sz w:val="24"/>
          <w:szCs w:val="24"/>
        </w:rPr>
        <w:t>) potrebné na účel overenia vlastníckeho práva k nehnuteľnosti a“.</w:t>
      </w:r>
    </w:p>
    <w:p w:rsidR="006E4B9F" w:rsidRPr="009A38E1" w:rsidP="00BA76AD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6E4B9F" w:rsidRPr="009A38E1" w:rsidP="00BA76A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 odkazu 7b znie:</w:t>
      </w:r>
    </w:p>
    <w:p w:rsidR="006E4B9F" w:rsidRPr="009A38E1" w:rsidP="00BA76A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7b</w:t>
      </w:r>
      <w:r w:rsidRPr="009A38E1">
        <w:rPr>
          <w:rFonts w:ascii="Times New Roman" w:hAnsi="Times New Roman"/>
          <w:sz w:val="24"/>
          <w:szCs w:val="24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predpisov.“.</w:t>
      </w:r>
    </w:p>
    <w:p w:rsidR="00614935" w:rsidRPr="009A38E1" w:rsidP="00BA76AD">
      <w:pPr>
        <w:ind w:left="3686"/>
        <w:jc w:val="both"/>
        <w:rPr>
          <w:rFonts w:eastAsia="SimSun"/>
          <w:i/>
          <w:kern w:val="3"/>
          <w:lang w:eastAsia="zh-CN" w:bidi="hi-IN"/>
        </w:rPr>
      </w:pPr>
    </w:p>
    <w:p w:rsidR="006E4B9F" w:rsidRPr="009A38E1" w:rsidP="00BA76AD">
      <w:pPr>
        <w:ind w:left="3686"/>
        <w:jc w:val="both"/>
        <w:rPr>
          <w:rFonts w:eastAsia="SimSun"/>
          <w:kern w:val="3"/>
          <w:lang w:eastAsia="zh-CN" w:bidi="hi-IN"/>
        </w:rPr>
      </w:pPr>
      <w:r w:rsidRPr="009A38E1">
        <w:rPr>
          <w:rFonts w:eastAsia="SimSun"/>
          <w:kern w:val="3"/>
          <w:lang w:eastAsia="zh-CN" w:bidi="hi-IN"/>
        </w:rPr>
        <w:t>V záujme jednoznačnosti interpretácie právnej úpravy a jej vykonateľnosti v aplikačnej praxi je potrebné aby súčasťou žiadosti o poskytnutie dotácie boli údaje potrebné na overenie vlastníckeho práva k nehnuteľnosti, na ktorú sa viaže dotácia.</w:t>
      </w:r>
    </w:p>
    <w:p w:rsidR="006E4B9F" w:rsidRPr="009A38E1" w:rsidP="00BA76AD">
      <w:pPr>
        <w:ind w:left="360"/>
        <w:jc w:val="both"/>
      </w:pPr>
    </w:p>
    <w:p w:rsidR="00E24355" w:rsidRPr="009A38E1" w:rsidP="00BA76AD">
      <w:pPr>
        <w:ind w:left="360"/>
        <w:jc w:val="both"/>
      </w:pPr>
    </w:p>
    <w:p w:rsidR="00E24355" w:rsidRPr="009A38E1" w:rsidP="00BA76AD">
      <w:pPr>
        <w:ind w:left="360"/>
        <w:jc w:val="both"/>
      </w:pPr>
    </w:p>
    <w:p w:rsidR="00E24355" w:rsidRPr="009A38E1" w:rsidP="00BA76AD">
      <w:pPr>
        <w:ind w:left="360"/>
        <w:jc w:val="both"/>
      </w:pPr>
    </w:p>
    <w:p w:rsidR="00E24355" w:rsidRPr="009A38E1" w:rsidP="00BA76AD">
      <w:pPr>
        <w:ind w:left="360"/>
        <w:jc w:val="both"/>
      </w:pPr>
    </w:p>
    <w:p w:rsidR="006E4B9F" w:rsidRPr="009A38E1" w:rsidP="00BA76AD">
      <w:pPr>
        <w:ind w:left="360"/>
        <w:jc w:val="both"/>
      </w:pPr>
    </w:p>
    <w:p w:rsidR="006E4B9F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 čl. CXXII v bode 5 sa pred slová „zmluva o nájme“ vkladajú slová „údaje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12b</w:t>
      </w:r>
      <w:r w:rsidRPr="009A38E1">
        <w:rPr>
          <w:rFonts w:ascii="Times New Roman" w:hAnsi="Times New Roman"/>
          <w:sz w:val="24"/>
          <w:szCs w:val="24"/>
        </w:rPr>
        <w:t>) potrebné na účel overenia vlastníckeho práva k nehnuteľnosti,“.</w:t>
      </w:r>
    </w:p>
    <w:p w:rsidR="006E4B9F" w:rsidRPr="009A38E1" w:rsidP="00BA76AD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6E4B9F" w:rsidRPr="009A38E1" w:rsidP="00BA76A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 odkazu 12b znie:</w:t>
      </w:r>
    </w:p>
    <w:p w:rsidR="006E4B9F" w:rsidRPr="009A38E1" w:rsidP="00BA76A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12b</w:t>
      </w:r>
      <w:r w:rsidRPr="009A38E1">
        <w:rPr>
          <w:rFonts w:ascii="Times New Roman" w:hAnsi="Times New Roman"/>
          <w:sz w:val="24"/>
          <w:szCs w:val="24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predpisov.“.</w:t>
      </w:r>
    </w:p>
    <w:p w:rsidR="006E4B9F" w:rsidRPr="009A38E1" w:rsidP="00BA76AD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6E4B9F" w:rsidRPr="009A38E1" w:rsidP="00BA76AD">
      <w:pPr>
        <w:pStyle w:val="ListParagraph"/>
        <w:spacing w:after="0" w:line="240" w:lineRule="auto"/>
        <w:ind w:left="3686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9A38E1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V záujme jednoznačnosti interpretácie právnej úpravy a jej vykonateľnosti v aplikačnej praxi je potrebné aby súčasťou žiadosti o poskytnutie dotácie boli údaje potrebné na overenie vlastníckeho práva k nehnuteľnosti, na ktorú sa viaže dotácia.</w:t>
      </w:r>
    </w:p>
    <w:p w:rsidR="006E4B9F" w:rsidRPr="009A38E1" w:rsidP="00E74DF2">
      <w:pPr>
        <w:ind w:left="360"/>
        <w:jc w:val="both"/>
      </w:pPr>
    </w:p>
    <w:p w:rsidR="006E4B9F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 čl. CXXIV sa pred slová „zmluva o nájme“ dopĺňajú slová „údaje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42c</w:t>
      </w:r>
      <w:r w:rsidRPr="009A38E1">
        <w:rPr>
          <w:rFonts w:ascii="Times New Roman" w:hAnsi="Times New Roman"/>
          <w:sz w:val="24"/>
          <w:szCs w:val="24"/>
        </w:rPr>
        <w:t>) potrebné na účel overenia vlastníckeho práva k nehnuteľnosti,“.</w:t>
      </w:r>
    </w:p>
    <w:p w:rsidR="006E4B9F" w:rsidRPr="009A38E1" w:rsidP="00BA76A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E4B9F" w:rsidRPr="009A38E1" w:rsidP="00BA76A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 odkazu 42c znie:</w:t>
      </w:r>
    </w:p>
    <w:p w:rsidR="006E4B9F" w:rsidRPr="009A38E1" w:rsidP="00BA76A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42c</w:t>
      </w:r>
      <w:r w:rsidRPr="009A38E1">
        <w:rPr>
          <w:rFonts w:ascii="Times New Roman" w:hAnsi="Times New Roman"/>
          <w:sz w:val="24"/>
          <w:szCs w:val="24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predpisov.“.</w:t>
      </w:r>
    </w:p>
    <w:p w:rsidR="006E4B9F" w:rsidRPr="009A38E1" w:rsidP="00BA76AD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6E4B9F" w:rsidRPr="009A38E1" w:rsidP="00BA76AD">
      <w:pPr>
        <w:pStyle w:val="ListParagraph"/>
        <w:spacing w:after="0" w:line="240" w:lineRule="auto"/>
        <w:ind w:left="3686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9A38E1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V záujme jednoznačnosti interpretácie právnej úpravy a jej vykonateľnosti v aplikačnej praxi je potrebné aby súčasťou žiadosti o poskytnutie dotácie boli údaje potrebné na overenie vlastníckeho práva k nehnuteľnosti, na ktorú sa viaže dotácia.</w:t>
      </w:r>
    </w:p>
    <w:p w:rsidR="006E4B9F" w:rsidRPr="009A38E1" w:rsidP="00BA76AD">
      <w:pPr>
        <w:ind w:left="360"/>
        <w:jc w:val="both"/>
      </w:pPr>
    </w:p>
    <w:p w:rsidR="00C73817" w:rsidRPr="009A38E1" w:rsidP="009A38E1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CXXVI</w:t>
      </w:r>
    </w:p>
    <w:p w:rsidR="00C73817" w:rsidRPr="009A38E1" w:rsidP="00BA76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CXXVI sa za slová „ods. 3“ vkladajú slová „tretej vete“ a odkaz 4a a poznámka pod čiarou k odkazu 4a sa označujú odkazom 4b a poznámkou pod čiarou k odkazu 4b.</w:t>
      </w:r>
    </w:p>
    <w:p w:rsidR="00C73817" w:rsidRPr="009A38E1" w:rsidP="00E74DF2">
      <w:pPr>
        <w:ind w:left="357"/>
        <w:jc w:val="both"/>
      </w:pPr>
    </w:p>
    <w:p w:rsidR="00C73817" w:rsidRPr="009A38E1" w:rsidP="00E24355">
      <w:pPr>
        <w:ind w:left="3686"/>
        <w:jc w:val="both"/>
      </w:pPr>
      <w:r w:rsidRPr="009A38E1">
        <w:t xml:space="preserve">Pozmeňujúci návrh legislatívno-technicky precizuje znenie novelizačného bodu a zároveň koriguje nesprávne označenie vkladaného odkazu a k nemu prislúchajúcej poznámky pod čiarou. </w:t>
      </w:r>
    </w:p>
    <w:p w:rsidR="00C73817" w:rsidRPr="009A38E1" w:rsidP="00E74DF2">
      <w:pPr>
        <w:jc w:val="both"/>
      </w:pPr>
    </w:p>
    <w:p w:rsidR="00C73817" w:rsidRPr="009A38E1" w:rsidP="009A38E1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CXXX a čl. CXLII</w:t>
      </w:r>
    </w:p>
    <w:p w:rsidR="00C73817" w:rsidRPr="009A38E1" w:rsidP="00BA76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CXXX, 2. bode, poznámke pod čiarou k odkazu 26a a v čl. CXLII, poznámke pod čiarou k odkazu 24a sa slová „v znení neskorších predpisov“ nahrádzajú slovami „v znení zákona č. 91/2016 Z. z.“. </w:t>
      </w:r>
    </w:p>
    <w:p w:rsidR="00C73817" w:rsidRPr="009A38E1" w:rsidP="00E74DF2">
      <w:pPr>
        <w:ind w:left="357"/>
        <w:jc w:val="both"/>
      </w:pPr>
    </w:p>
    <w:p w:rsidR="00C73817" w:rsidRPr="009A38E1" w:rsidP="00E24355">
      <w:pPr>
        <w:ind w:left="3686"/>
        <w:jc w:val="both"/>
      </w:pPr>
      <w:r w:rsidRPr="009A38E1">
        <w:t>Pozmeňujúci návrh precizuje citáciu v poznámke pod čiarou.</w:t>
      </w:r>
    </w:p>
    <w:p w:rsidR="00C73817" w:rsidRPr="009A38E1" w:rsidP="00E74DF2">
      <w:pPr>
        <w:ind w:left="360"/>
        <w:jc w:val="both"/>
      </w:pPr>
    </w:p>
    <w:p w:rsidR="00C73817" w:rsidRPr="009A38E1" w:rsidP="009A38E1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K čl. CXXXI </w:t>
      </w:r>
    </w:p>
    <w:p w:rsidR="00C73817" w:rsidRPr="009A38E1" w:rsidP="009A38E1">
      <w:pPr>
        <w:pStyle w:val="ListParagraph"/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CXXXI, 3. bode </w:t>
      </w:r>
      <w:r w:rsidRPr="009A38E1">
        <w:rPr>
          <w:rFonts w:ascii="Symbol" w:hAnsi="Symbol"/>
          <w:sz w:val="24"/>
          <w:szCs w:val="24"/>
        </w:rPr>
        <w:sym w:font="Symbol" w:char="F05B"/>
      </w:r>
      <w:r w:rsidRPr="009A38E1">
        <w:rPr>
          <w:rFonts w:ascii="Times New Roman" w:hAnsi="Times New Roman"/>
          <w:sz w:val="24"/>
          <w:szCs w:val="24"/>
        </w:rPr>
        <w:t>§ 6 ods. 4 písm. h)</w:t>
      </w:r>
      <w:r w:rsidRPr="009A38E1">
        <w:rPr>
          <w:rFonts w:ascii="Symbol" w:hAnsi="Symbol"/>
          <w:sz w:val="24"/>
          <w:szCs w:val="24"/>
        </w:rPr>
        <w:sym w:font="Symbol" w:char="F05D"/>
      </w:r>
      <w:r w:rsidRPr="009A38E1">
        <w:rPr>
          <w:rFonts w:ascii="Times New Roman" w:hAnsi="Times New Roman"/>
          <w:sz w:val="24"/>
          <w:szCs w:val="24"/>
        </w:rPr>
        <w:t xml:space="preserve"> sa slová „iný rovnocenný doklad,“ nahrádzajú slovami „obdobný doklad vydaný príslušným orgánom štátu, ktorého je príslušníkom,“. 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24355">
      <w:pPr>
        <w:pStyle w:val="ListParagraph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Pozmeňujúci návrh zjednocuje formuláciu citovaných ustanovení s formuláciou používanou naprieč celým návrhom zákona.</w:t>
      </w:r>
    </w:p>
    <w:p w:rsidR="00C73817" w:rsidRPr="009A38E1" w:rsidP="00E74DF2">
      <w:pPr>
        <w:jc w:val="both"/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CXXXV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CXXXV, 1. bod znie: 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„1.  V § 6 ods. 3 druhej vete sa  na konci pripájajú tieto slová: „a ak ide o cudzinca, výpisom z registra trestov alebo obdobným dokladom vydaným štátom, ktorého je občanom, ktorý nesmie byť starší ako tri mesiace“.“. </w:t>
      </w:r>
    </w:p>
    <w:p w:rsidR="00C73817" w:rsidRPr="009A38E1" w:rsidP="00E74DF2">
      <w:pPr>
        <w:jc w:val="both"/>
      </w:pPr>
    </w:p>
    <w:p w:rsidR="00C73817" w:rsidRPr="009A38E1" w:rsidP="00E24355">
      <w:pPr>
        <w:ind w:left="3544"/>
        <w:jc w:val="both"/>
      </w:pPr>
      <w:r w:rsidRPr="009A38E1">
        <w:t xml:space="preserve">Pozmeňujúci návrh legislatívno-technicky spresňuje miesto vloženia navrhovaných slov. </w:t>
      </w:r>
    </w:p>
    <w:p w:rsidR="00BA76AD" w:rsidRPr="009A38E1" w:rsidP="00E74DF2">
      <w:pPr>
        <w:jc w:val="both"/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CXXXV</w:t>
      </w:r>
    </w:p>
    <w:p w:rsidR="00C73817" w:rsidRPr="009A38E1" w:rsidP="00BA76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CXXXV, 3. bode, § 27 ods. 12 sa slová „výpisu z registra</w:t>
      </w:r>
      <w:r w:rsidRPr="009A38E1">
        <w:rPr>
          <w:rFonts w:ascii="Times New Roman" w:hAnsi="Times New Roman"/>
          <w:sz w:val="24"/>
          <w:szCs w:val="24"/>
          <w:vertAlign w:val="superscript"/>
        </w:rPr>
        <w:t>46a</w:t>
      </w:r>
      <w:r w:rsidRPr="009A38E1">
        <w:rPr>
          <w:rFonts w:ascii="Times New Roman" w:hAnsi="Times New Roman"/>
          <w:sz w:val="24"/>
          <w:szCs w:val="24"/>
        </w:rPr>
        <w:t>)“  nahrádzajú slovami „výpisu z registra trestov</w:t>
      </w:r>
      <w:r w:rsidRPr="009A38E1">
        <w:rPr>
          <w:rFonts w:ascii="Times New Roman" w:hAnsi="Times New Roman"/>
          <w:sz w:val="24"/>
          <w:szCs w:val="24"/>
          <w:vertAlign w:val="superscript"/>
        </w:rPr>
        <w:t>46a</w:t>
      </w:r>
      <w:r w:rsidRPr="009A38E1">
        <w:rPr>
          <w:rFonts w:ascii="Times New Roman" w:hAnsi="Times New Roman"/>
          <w:sz w:val="24"/>
          <w:szCs w:val="24"/>
        </w:rPr>
        <w:t>)“.</w:t>
      </w:r>
    </w:p>
    <w:p w:rsidR="00C73817" w:rsidRPr="009A38E1" w:rsidP="00E74DF2">
      <w:pPr>
        <w:pStyle w:val="ListParagraph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24355">
      <w:pPr>
        <w:pStyle w:val="ListParagraph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Pozmeňujúci návrh pojmovo precizuje znenie citovaného ustanovenia. </w:t>
      </w:r>
    </w:p>
    <w:p w:rsidR="00C73817" w:rsidRPr="009A38E1" w:rsidP="00E74DF2">
      <w:pPr>
        <w:jc w:val="both"/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CXXXV, čl. CXLII, čl. CXLV a čl. CXLVI</w:t>
      </w:r>
    </w:p>
    <w:p w:rsidR="00C73817" w:rsidRPr="009A38E1" w:rsidP="00BA76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CXXXV, 4. bode, § 50 ods. 7, čl. CXLII, § 14 ods. 2, čl. CXLV (§ 4 ods. 2 a § 11 ods. 2) a čl. CXLVI, 4. bode (§ 15 ods. 5)  sa za slovo „podobe“ vkladajú slová „prostredníctvom elektronickej komunikácie“. </w:t>
      </w:r>
    </w:p>
    <w:p w:rsidR="00C73817" w:rsidRPr="009A38E1" w:rsidP="00E74DF2">
      <w:pPr>
        <w:jc w:val="both"/>
      </w:pPr>
    </w:p>
    <w:p w:rsidR="00C73817" w:rsidRPr="009A38E1" w:rsidP="00E24355">
      <w:pPr>
        <w:pStyle w:val="ListParagraph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Pozmeňujúci návrh zjednocuje formuláciu citovaných ustanovení s formuláciou používanou naprieč celým návrhom zákona.</w:t>
      </w:r>
    </w:p>
    <w:p w:rsidR="00C73817" w:rsidRPr="009A38E1" w:rsidP="00E74DF2">
      <w:pPr>
        <w:jc w:val="both"/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CXXXVII</w:t>
      </w:r>
    </w:p>
    <w:p w:rsidR="00C73817" w:rsidRPr="009A38E1" w:rsidP="00BA76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CXXXVII (§ 7 ods. 7) sa slová „časti vety pred bodkočiarkou sa vypúšťajú slová „nie starším ako tri mesiace za slovami „registra trestov“ a na konci““ nahrádzajú slovami „druhej vete sa vypúšťajú prvé slová „nie starším ako tri mesiace“ a na konci odseku 7“.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24355">
      <w:pPr>
        <w:pStyle w:val="ListParagraph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Pozmeňujúci návrh legislatívno-technicky precizuje navrhované znenie v zmysle presnej identifikácie umiestnenia vypúšťaných slov. </w:t>
      </w:r>
    </w:p>
    <w:p w:rsidR="00C73817" w:rsidRPr="009A38E1" w:rsidP="00E74DF2">
      <w:pPr>
        <w:ind w:left="4253"/>
        <w:jc w:val="both"/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  čl. CXXXVIII, čl. CXLVII, čl. CXLVIII, čl. CXLIX, čl. CLVI</w:t>
      </w:r>
    </w:p>
    <w:p w:rsidR="00C73817" w:rsidRPr="009A38E1" w:rsidP="00BA76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CXXXVIII, 2. bode., poznámke pod čiarou k odkazu 4a, čl. CXLVII, 1. bode, poznámke pod čiarou k odkazu 16a, v čl. CXLVIII, 1. bode, poznámke pod čiarou k odkazu 1, v čl. CXLIX, 1. bode, poznámke pod čiarou k odkazu 4a a v čl. CLVI, poznámke pod čiarou k odkazu 10a sa za slová „ods. 4“ vkladajú slová „písm. a)“. 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24355">
      <w:pPr>
        <w:pStyle w:val="ListParagraph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Pozmeňujúci návrh konkretizuje citáciu právneho predpisu v poznámke pod čiarou v zmysle praxe zaužívanej jednotlivými novelizačnými článkami predloženého návrhu zákona. </w:t>
      </w:r>
    </w:p>
    <w:p w:rsidR="00C73817" w:rsidRPr="009A38E1" w:rsidP="00E74DF2">
      <w:pPr>
        <w:jc w:val="both"/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 čl. CXLI</w:t>
      </w:r>
    </w:p>
    <w:p w:rsidR="00C73817" w:rsidRPr="009A38E1" w:rsidP="00E74DF2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CXLI, 2. bode </w:t>
      </w:r>
      <w:r w:rsidRPr="009A38E1">
        <w:rPr>
          <w:rFonts w:ascii="Symbol" w:hAnsi="Symbol"/>
          <w:sz w:val="24"/>
          <w:szCs w:val="24"/>
        </w:rPr>
        <w:sym w:font="Symbol" w:char="F05B"/>
      </w:r>
      <w:r w:rsidRPr="009A38E1">
        <w:rPr>
          <w:rFonts w:ascii="Times New Roman" w:hAnsi="Times New Roman"/>
          <w:sz w:val="24"/>
          <w:szCs w:val="24"/>
        </w:rPr>
        <w:t>§ 10 ods. 1 písm. b)</w:t>
      </w:r>
      <w:r w:rsidRPr="009A38E1">
        <w:rPr>
          <w:rFonts w:ascii="Symbol" w:hAnsi="Symbol"/>
          <w:sz w:val="24"/>
          <w:szCs w:val="24"/>
        </w:rPr>
        <w:sym w:font="Symbol" w:char="F05D"/>
      </w:r>
      <w:r w:rsidRPr="009A38E1">
        <w:rPr>
          <w:rFonts w:ascii="Times New Roman" w:hAnsi="Times New Roman"/>
          <w:sz w:val="24"/>
          <w:szCs w:val="24"/>
        </w:rPr>
        <w:t xml:space="preserve"> a 4. bode </w:t>
      </w:r>
      <w:r w:rsidRPr="009A38E1">
        <w:rPr>
          <w:rFonts w:ascii="Symbol" w:hAnsi="Symbol"/>
          <w:sz w:val="24"/>
          <w:szCs w:val="24"/>
        </w:rPr>
        <w:sym w:font="Symbol" w:char="F05B"/>
      </w:r>
      <w:r w:rsidRPr="009A38E1">
        <w:rPr>
          <w:rFonts w:ascii="Times New Roman" w:hAnsi="Times New Roman"/>
          <w:sz w:val="24"/>
          <w:szCs w:val="24"/>
        </w:rPr>
        <w:t>§ 10 ods. 2 písm. c)</w:t>
      </w:r>
      <w:r w:rsidRPr="009A38E1">
        <w:rPr>
          <w:rFonts w:ascii="Symbol" w:hAnsi="Symbol"/>
          <w:sz w:val="24"/>
          <w:szCs w:val="24"/>
        </w:rPr>
        <w:sym w:font="Symbol" w:char="F05D"/>
      </w:r>
      <w:r w:rsidRPr="009A38E1">
        <w:rPr>
          <w:rFonts w:ascii="Times New Roman" w:hAnsi="Times New Roman"/>
          <w:sz w:val="24"/>
          <w:szCs w:val="24"/>
        </w:rPr>
        <w:t xml:space="preserve"> sa slová „fyzických osôb pôsobiacich v štatutárnom orgáne“ nahrádzajú slovami „štatutárneho orgánu alebo členov štatutárneho orgánu“. 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24355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Pozmeňujúci návrh pojmovo precizuje navrhované znenie v zmysle v návrhu zákona zaužívanej praxe. </w:t>
      </w:r>
    </w:p>
    <w:p w:rsidR="00C73817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4B9F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 čl. CXLI bod 5 znie: </w:t>
      </w:r>
    </w:p>
    <w:p w:rsidR="006E4B9F" w:rsidRPr="009A38E1" w:rsidP="00BA76A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„5. V § 10 ods. 4 písm. a) piaty bod znie: </w:t>
      </w:r>
    </w:p>
    <w:p w:rsidR="006E4B9F" w:rsidRPr="009A38E1" w:rsidP="00BA76A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„5. 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23b</w:t>
      </w:r>
      <w:r w:rsidRPr="009A38E1">
        <w:rPr>
          <w:rFonts w:ascii="Times New Roman" w:hAnsi="Times New Roman"/>
          <w:sz w:val="24"/>
          <w:szCs w:val="24"/>
        </w:rPr>
        <w:t>) potrebné na účel overenia vlastníckeho práva k domu, bytu v bytovom dome, rozostavanej budove alebo rozostavanej stavbe,““.</w:t>
      </w:r>
    </w:p>
    <w:p w:rsidR="006E4B9F" w:rsidRPr="009A38E1" w:rsidP="00BA76A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E4B9F" w:rsidRPr="009A38E1" w:rsidP="00BA76A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 odkazu 23b znie:</w:t>
      </w:r>
    </w:p>
    <w:p w:rsidR="006E4B9F" w:rsidRPr="009A38E1" w:rsidP="00BA76A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23b</w:t>
      </w:r>
      <w:r w:rsidRPr="009A38E1">
        <w:rPr>
          <w:rFonts w:ascii="Times New Roman" w:hAnsi="Times New Roman"/>
          <w:sz w:val="24"/>
          <w:szCs w:val="24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predpisov.“.</w:t>
      </w:r>
    </w:p>
    <w:p w:rsidR="006E4B9F" w:rsidRPr="009A38E1" w:rsidP="00E74DF2">
      <w:pPr>
        <w:pStyle w:val="ListParagraph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</w:p>
    <w:p w:rsidR="006E4B9F" w:rsidRPr="009A38E1" w:rsidP="00BA76AD">
      <w:pPr>
        <w:pStyle w:val="ListParagraph"/>
        <w:spacing w:after="0" w:line="240" w:lineRule="auto"/>
        <w:ind w:left="3686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9A38E1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V záujme jednoznačnosti interpretácie právnej úpravy a jej vykonateľnosti v aplikačnej praxi je potrebné aby súčasťou žiadosti o poskytnutie dotácie boli údaje potrebné na overenie vlastníckeho práva k nehnuteľnosti, na ktorú sa viaže dotácia.</w:t>
      </w:r>
    </w:p>
    <w:p w:rsidR="006E4B9F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  čl. CXLI</w:t>
      </w:r>
    </w:p>
    <w:p w:rsidR="00C73817" w:rsidRPr="009A38E1" w:rsidP="00BA76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 čl. CXLI, 9. bode sa odkaz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32a</w:t>
      </w:r>
      <w:r w:rsidRPr="009A38E1">
        <w:rPr>
          <w:rFonts w:ascii="Times New Roman" w:hAnsi="Times New Roman"/>
          <w:sz w:val="24"/>
          <w:szCs w:val="24"/>
        </w:rPr>
        <w:t>)“ nahrádza odkazom 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23a</w:t>
      </w:r>
      <w:r w:rsidRPr="009A38E1">
        <w:rPr>
          <w:rFonts w:ascii="Times New Roman" w:hAnsi="Times New Roman"/>
          <w:sz w:val="24"/>
          <w:szCs w:val="24"/>
        </w:rPr>
        <w:t xml:space="preserve">)“ a poznámka pod čiarou k odkazu 32a sa vypúšťa. 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24355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Pozmeňujúci návrh vypúšťa duplicitnú poznámku pod čiarou k odkazu 32a, nakoľko citácia rovnakého právneho predpisu je obsiahnutá už v poznámke pod čiarou k odkazu 23a zavedenej v 2. bode predmetného článku. 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  čl. CLIII</w:t>
      </w:r>
    </w:p>
    <w:p w:rsidR="00C73817" w:rsidRPr="009A38E1" w:rsidP="00BA76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CLIII, 1. bod znie: </w:t>
      </w:r>
    </w:p>
    <w:p w:rsidR="00C73817" w:rsidRPr="009A38E1" w:rsidP="00BA76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„1.  V § 12 ods. 5 a § 169 ods. 5 sa za slovom „právoplatnosť“ vypúšťa čiarka a slová „a predložiť Národnej banke Slovenska výpis z obchodného registra do desiatich dní odo dňa nadobudnutia právoplatnosti rozhodnutia súdu o vykonaní zápisu do obchodného registra alebo zmeny zápisu v obchodnom registri“.“. 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24355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Pozmeňujúci návrh legislatívno-technicky precizuje znenie novelizačného bodu a vyníma z neho úpravu § 192 ods. 5, ktorú je potrebné riešiť samostatným bodom. </w:t>
      </w:r>
    </w:p>
    <w:p w:rsidR="00C73817" w:rsidRPr="009A38E1" w:rsidP="00E74DF2">
      <w:pPr>
        <w:ind w:left="4253"/>
        <w:jc w:val="both"/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  čl. CLIII</w:t>
      </w:r>
    </w:p>
    <w:p w:rsidR="00C73817" w:rsidRPr="009A38E1" w:rsidP="00BA76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CLIII sa na konci pripája 6. bod, ktorý znie: </w:t>
      </w:r>
    </w:p>
    <w:p w:rsidR="00C73817" w:rsidRPr="009A38E1" w:rsidP="00BA76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„6. V § 192 ods. 5 sa za druhým slovom „zaisťovne“ vypúšťa čiarka a slová „a predložiť Národnej banke Slovenska výpis z obchodného registra do desiatich dní odo dňa nadobudnutia právoplatnosti rozhodnutia súdu o vykonaní zmeny zápisu v obchodnom registri“.“. 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24355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Pozmeňujúci návrh do predmetného novelizačného článku dopĺňa nový bod, ktorého znenie vyplýva z návrhu na zmenu v čl. CLIII, 1. bode, v rámci ktorého sa úprava § 192 ods. 5 vypustila.</w:t>
      </w:r>
    </w:p>
    <w:p w:rsidR="00C73817" w:rsidRPr="009A38E1" w:rsidP="00E74DF2">
      <w:pPr>
        <w:ind w:left="4253"/>
        <w:jc w:val="both"/>
      </w:pPr>
    </w:p>
    <w:p w:rsidR="00BA76AD" w:rsidRPr="009A38E1" w:rsidP="00F645F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 čl. CLIX sa pred slovo „výpis“ vkladajú slová „údaje podľa osobitného predpisu</w:t>
      </w:r>
      <w:r w:rsidRPr="009A38E1">
        <w:rPr>
          <w:rFonts w:ascii="Times New Roman" w:hAnsi="Times New Roman"/>
          <w:sz w:val="24"/>
          <w:szCs w:val="24"/>
          <w:vertAlign w:val="superscript"/>
        </w:rPr>
        <w:t>10a</w:t>
      </w:r>
      <w:r w:rsidRPr="009A38E1">
        <w:rPr>
          <w:rFonts w:ascii="Times New Roman" w:hAnsi="Times New Roman"/>
          <w:sz w:val="24"/>
          <w:szCs w:val="24"/>
        </w:rPr>
        <w:t>) potrebné na účel overenia vlastníckeho práva k nehnuteľnosti a“.</w:t>
      </w:r>
    </w:p>
    <w:p w:rsidR="00BA76AD" w:rsidRPr="009A38E1" w:rsidP="00BA76A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A76AD" w:rsidRPr="009A38E1" w:rsidP="00BA76A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Poznámka pod čiarou k odkazu 10a znie:</w:t>
      </w:r>
    </w:p>
    <w:p w:rsidR="00BA76AD" w:rsidRPr="009A38E1" w:rsidP="00BA76A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10a</w:t>
      </w:r>
      <w:r w:rsidRPr="009A38E1">
        <w:rPr>
          <w:rFonts w:ascii="Times New Roman" w:hAnsi="Times New Roman"/>
          <w:sz w:val="24"/>
          <w:szCs w:val="24"/>
        </w:rPr>
        <w:t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predpisov.“.</w:t>
      </w:r>
    </w:p>
    <w:p w:rsidR="00BA76AD" w:rsidRPr="009A38E1" w:rsidP="00BA76AD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i/>
          <w:sz w:val="24"/>
          <w:szCs w:val="24"/>
        </w:rPr>
      </w:pPr>
    </w:p>
    <w:p w:rsidR="00BA76AD" w:rsidRPr="009A38E1" w:rsidP="00BA76AD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V záujme jednoznačnosti interpretácie právnej úpravy a jej vykonateľnosti v aplikačnej praxi je potrebné aby súčasťou žiadosti o vydanie povolenia boli údaje potrebné na overenie vlastníckeho práva k vyvlastňovaným nehnuteľnostiam.</w:t>
      </w:r>
    </w:p>
    <w:p w:rsidR="00BA76AD" w:rsidRPr="009A38E1" w:rsidP="00BA76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  čl. CLIX</w:t>
      </w:r>
    </w:p>
    <w:p w:rsidR="00C73817" w:rsidRPr="009A38E1" w:rsidP="002B14F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CLIX, § 9 ods. 3 písm. a) sa slovo „vpísané“ nahrádza slovom „zapísané“. </w:t>
      </w:r>
    </w:p>
    <w:p w:rsidR="00C73817" w:rsidRPr="009A38E1" w:rsidP="00E74DF2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24355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Pozmeňujúci návrh terminologicky spresňuje citované ustanovenie, nakoľko vlastnícke práva sú v zmysle § 4 zákona č. 162/1995 Z. z. na liste vlastníctva „zapísané“. </w:t>
      </w:r>
    </w:p>
    <w:p w:rsidR="006E4B9F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K  čl. CLX</w:t>
      </w:r>
    </w:p>
    <w:p w:rsidR="00C73817" w:rsidRPr="009A38E1" w:rsidP="002B14F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CLX, 3. bode, poznámka pod čiarou k odkazu 70 znie: </w:t>
      </w:r>
    </w:p>
    <w:p w:rsidR="00C73817" w:rsidRPr="009A38E1" w:rsidP="002B14F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>„</w:t>
      </w:r>
      <w:r w:rsidRPr="009A38E1">
        <w:rPr>
          <w:rFonts w:ascii="Times New Roman" w:hAnsi="Times New Roman"/>
          <w:sz w:val="24"/>
          <w:szCs w:val="24"/>
          <w:vertAlign w:val="superscript"/>
        </w:rPr>
        <w:t>70</w:t>
      </w:r>
      <w:r w:rsidRPr="009A38E1">
        <w:rPr>
          <w:rFonts w:ascii="Times New Roman" w:hAnsi="Times New Roman"/>
          <w:sz w:val="24"/>
          <w:szCs w:val="24"/>
        </w:rPr>
        <w:t>) Zákon č. .../2018 Z. z. o niektorých opatreniach na znižovanie administratívnej záťaže využívaním informačných systémov verejnej správy a o zmene a doplnení niektorých zákonov (zákon proti byrokracii).“.</w:t>
      </w:r>
    </w:p>
    <w:p w:rsidR="00C73817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817" w:rsidRPr="009A38E1" w:rsidP="00E24355">
      <w:pPr>
        <w:ind w:left="3686"/>
        <w:jc w:val="both"/>
      </w:pPr>
      <w:r w:rsidRPr="009A38E1">
        <w:t>Pozmeňujúci návrh koriguje text citácie právneho predpisu v poznámke pod čiarou.</w:t>
      </w:r>
    </w:p>
    <w:p w:rsidR="00BA76AD" w:rsidRPr="009A38E1" w:rsidP="00E74DF2">
      <w:pPr>
        <w:ind w:left="4253"/>
        <w:jc w:val="both"/>
      </w:pPr>
    </w:p>
    <w:p w:rsidR="00BA76AD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K čl. CLXI </w:t>
      </w:r>
    </w:p>
    <w:p w:rsidR="00BA76AD" w:rsidRPr="009A38E1" w:rsidP="002B14F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CLXI sa odkaz 1a a poznámka pod čiarou k odkazu 1a nahrádzajú odkazom 20a a poznámkou pod čiarou k odkazu 20a a primerane sa upraví aj znenie úvodnej vety k poznámke pod čiarou. </w:t>
      </w:r>
    </w:p>
    <w:p w:rsidR="00BA76AD" w:rsidRPr="009A38E1" w:rsidP="00BA76AD">
      <w:pPr>
        <w:jc w:val="both"/>
      </w:pPr>
    </w:p>
    <w:p w:rsidR="00BA76AD" w:rsidRPr="009A38E1" w:rsidP="00E24355">
      <w:pPr>
        <w:ind w:left="3686"/>
        <w:jc w:val="both"/>
      </w:pPr>
      <w:r w:rsidRPr="009A38E1">
        <w:t>Pozmeňujúci návrh koriguje nesprávne označenie vkladaného odkazu a k nemu prislúchajúcej poznámky pod čiarou.</w:t>
      </w:r>
    </w:p>
    <w:p w:rsidR="00C73817" w:rsidRPr="009A38E1" w:rsidP="00E74DF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4B9F" w:rsidRPr="009A38E1" w:rsidP="00F645F6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38E1">
        <w:rPr>
          <w:rFonts w:ascii="Times New Roman" w:hAnsi="Times New Roman" w:cs="Times New Roman"/>
        </w:rPr>
        <w:t>V čl. CLXIX sa slová „1. júla“ nahrádzajú slovami „1. septembra“.</w:t>
      </w:r>
    </w:p>
    <w:p w:rsidR="006E4B9F" w:rsidRPr="009A38E1" w:rsidP="00E74DF2">
      <w:pPr>
        <w:pStyle w:val="ListParagraph"/>
        <w:spacing w:after="0" w:line="240" w:lineRule="auto"/>
        <w:ind w:left="3192" w:firstLine="348"/>
        <w:rPr>
          <w:rFonts w:ascii="Times New Roman" w:hAnsi="Times New Roman"/>
          <w:i/>
          <w:sz w:val="24"/>
          <w:szCs w:val="24"/>
        </w:rPr>
      </w:pPr>
    </w:p>
    <w:p w:rsidR="00EF4B88" w:rsidRPr="009A38E1" w:rsidP="00614935">
      <w:pPr>
        <w:ind w:left="3686"/>
        <w:jc w:val="both"/>
        <w:rPr>
          <w:rFonts w:eastAsia="SimSun"/>
          <w:kern w:val="3"/>
          <w:lang w:eastAsia="zh-CN" w:bidi="hi-IN"/>
        </w:rPr>
      </w:pPr>
      <w:r w:rsidRPr="009A38E1">
        <w:rPr>
          <w:rFonts w:eastAsia="SimSun"/>
          <w:kern w:val="3"/>
          <w:lang w:eastAsia="zh-CN" w:bidi="hi-IN"/>
        </w:rPr>
        <w:t> Z dôvodu zložitého technologického procesu migrácie IS CSRÚ do vládneho úložiska a zabezpečenia jeho plynulej prevádzky; špecifický proces verejného obstarávania a prepojenia IS Generálnej prokuratúry Slovenskej republiky a IS CSRÚ s prihliadnutím na novoprijatý zákon č. 18/2018 Z. z. o ochrane osobných údajov a o zmene a doplnení niektorých zákonov a európsku legislatívu o ochrane osobných údajov; zosúladenia účinnosti niektorých častí návrhu zákona s novelou zákona č. 162/1995 Z. z. o katastri nehnuteľností a o zápise vlastníckych a iných práv k nehnuteľnostiam (katastrálny zákon) a   zabezpečenia primeranej legisvakancie sa účinnosť ustanovení návrhu zákona upravujúcich zrušenie povinnosti predkladať výpis z obchodného registra, výpis zo živnostenského registra a výpis z listu vlastníctva posúva z 1. júla 2018 na 1. septembra 2018 a účinnosť ustanovení návrhu zákona upravujúcich zrušenie povinnosti predkladať výpis z registra trestov sa posúva z 1. júla 2018 na 1. januára 2019.</w:t>
      </w:r>
    </w:p>
    <w:p w:rsidR="00EF4B88" w:rsidRPr="009A38E1" w:rsidP="00E74DF2">
      <w:pPr>
        <w:pStyle w:val="ListParagraph"/>
        <w:spacing w:after="0" w:line="240" w:lineRule="auto"/>
        <w:ind w:left="3192" w:firstLine="348"/>
        <w:rPr>
          <w:rFonts w:ascii="Times New Roman" w:hAnsi="Times New Roman"/>
          <w:i/>
          <w:sz w:val="24"/>
          <w:szCs w:val="24"/>
        </w:rPr>
      </w:pPr>
    </w:p>
    <w:p w:rsidR="006E4B9F" w:rsidRPr="009A38E1" w:rsidP="00F64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E1">
        <w:rPr>
          <w:rFonts w:ascii="Times New Roman" w:hAnsi="Times New Roman"/>
          <w:sz w:val="24"/>
          <w:szCs w:val="24"/>
        </w:rPr>
        <w:t xml:space="preserve">V čl. CLXIX sa v rámci vyhotovovania čistopisu schváleného zákona zapracuje, že 1. januára 2019 nadobúdajú účinnosť nasledovné ustanovenia: Čl. I § 1 ods. 3 písm. c), čl. III, čl. IV, čl. VI, čl. VII, čl. IX, čl. X štvrtého a piateho bodu, čl. XI, čl. XII, čl. XIII prvého, druhého a ôsmeho bodu, čl. XIV druhého bodu, čl. XV, čl. XVI piateho bodu, čl. XVII, čl. XIX druhého bodu, čl. XX až XXIII, čl. XXIV prvého a tretieho bodu, čl. XXV prvého bodu, čl. XXVI, čl. XXVII druhého bodu, čl. XXIX, čl. XXXII prvého, druhého, štvrtého až šiesteho bodu, ôsmeho a deviateho bodu, čl. XXXIII tretieho až piateho bodu, ôsmeho bodu a desiateho bodu, čl. XXXIV, XXXVI, čl. XXXVII, čl. XXXIX, čl. XL prvého až štvrtého bodu, čl. XLI prvého až štvrtého bodu, čl. XLII prvého a tretieho bodu, čl. XLIII a XLIV, čl. XLVI a XLVII, čl. XLIX prvého a druhého bodu, čl. L, čl. LI druhého, tretieho, piateho a šiesteho bodu, čl. LII a LIII, čl. LV až LIX, čl., čl. LXII prvého a druhého bodu, čl. LXIII prvého až tretieho bodu, čl. LXV až LXVII, čl. LXVIII druhého a tretieho bodu, čl. LXIX tretieho bodu, čl. LXX prvého, piateho a šiesteho bodu, čl. LXXI druhého až piateho bodu a deviateho bodu, čl. LXXII prvého bodu, čl. LXXIII prvého, tretieho, piateho a šiesteho bodu, čl. LXXV prvého a tretieho bodu, čl. LXXVI prvého až tretieho bodu, piateho a šiesteho bodu, čl. LXXVII, čl. LXXVIII tretieho bodu, čl. LXXIX prvého, tretieho a štvrtého bodu, čl. LXXX, čl. LXXXI prvého až štvrtého bodu a šiesteho až jedenásteho bodu, čl. LXXXII druhého bodu, čl. LXXXIII prvého až tretieho bodu, 12 a 13 bodu, čl. LXXXIV, čl. LXXXV štvrtého, šiesteho, deviateho až jedenásteho bodu, čl. LXXXVII, čl. LXXXVIII prvého bodu, čl. LXXXIX prvého a druhého bodu, čl. XC, čl. XCI prvého a druhého bodu, čl. XCII, čl. XCIII druhého bodu, čl. XCIV, čl. XCVIII prvého až tretieho bodu a ôsmeho bodu, čl. XCIX tretieho bodu, čl. C prvého a tretieho bodu, čl. CI prvého, tretieho a piateho bodu, čl. CII, čl. CIII prvého a piateho bodu, ôsmeho bodu, 11 a 12 bodu, čl. CV prvého až tretieho bodu a šiesteho bodu, čl. CVI druhého a tretieho bodu, čl. CVII druhého a tretieho bodu, čl. CVIII druhého až piateho bodu, čl. CXII prvého až tretieho bodu, čl. CXIII a CXIV, čl. CXV prvého a tretieho bodu, čl. CXVII tretieho až šiesteho bodu, čl. CXIX druhého až štvrtého bodu, čl. CXXI tretieho a piateho bodu, čl. CXXII  tretieho a šiesteho bodu, čl. CXXIII, čl. CXXVI, čl. CXXVII prvého až tretieho bodu, piateho až siedmeho bodu, čl. CXXVIII, čl. CXXIX prvého až štvrtého bodu, čl. CXXX prvého a druhého bodu, čl. CXXXI prvého až tretieho bodu, čl. CXXXII prvého, tretieho, štvrtého a šiesteho bodu, čl. CXXXIV, čl. CXXXV prvého, tretieho a štvrtého bodu, čl. CXXXVI až CXXXVIII, čl. CXLI druhého, štvrtého a deviateho bodu, čl. CXLII, čl. CXLIII tretieho a štvrtého bodu, čl. CXLV, čl. CXLVI prvého, tretieho až piateho bodu, čl. CXLVII prvého bodu, čl. CXLVIII a CXLIX, čl. CL prvého, druhého, štvrtého a piateho bodu, čl. CLI a CLII, čl. CLIII druhého až piateho bodu, čl. CLIV až CLVI, čl. CLVIII, čl. CLX prvého a druhého bodu, čl. CLXI až CLXIII, čl. CLXIV prvého bodu, čl. CLXV, čl. CLXVII, čl. CLXVIII prvého až tretieho bodu a piateho bodu. </w:t>
      </w:r>
    </w:p>
    <w:p w:rsidR="006E4B9F" w:rsidRPr="009A38E1" w:rsidP="00E74DF2">
      <w:pPr>
        <w:ind w:left="426" w:hanging="426"/>
        <w:rPr>
          <w:rFonts w:eastAsia="SimSun"/>
          <w:kern w:val="3"/>
          <w:lang w:eastAsia="zh-CN" w:bidi="hi-IN"/>
        </w:rPr>
      </w:pPr>
    </w:p>
    <w:p w:rsidR="006E4B9F" w:rsidRPr="00614935" w:rsidP="00614935">
      <w:pPr>
        <w:ind w:left="3686"/>
        <w:jc w:val="both"/>
        <w:rPr>
          <w:rFonts w:eastAsia="SimSun"/>
          <w:kern w:val="3"/>
          <w:lang w:eastAsia="zh-CN" w:bidi="hi-IN"/>
        </w:rPr>
      </w:pPr>
      <w:r w:rsidRPr="009A38E1">
        <w:rPr>
          <w:rFonts w:eastAsia="SimSun"/>
          <w:kern w:val="3"/>
          <w:lang w:eastAsia="zh-CN" w:bidi="hi-IN"/>
        </w:rPr>
        <w:t> Z dôvodu zložitého technologického procesu migrácie IS CSRÚ do vládneho úložiska a zabezpečenia jeho plynulej prevádzky; špecifický proces verejného obstarávania a prepojenia IS Generálnej prokuratúry Slovenskej republiky a IS CSRÚ s prihliadnutím na novoprijatý zákon č. 18/2018 Z. z. o ochrane osobných údajov a o zmene a doplnení niektorých zákonov a európsku legislatívu o ochrane osobných údajov; zosúladenia účinnosti niektorých častí návrhu zákona s novelou zákona č. 162/1995 Z. z. o katastri nehnuteľností a o zápise vlastníckych a iných práv k nehnuteľnostiam (katastrálny zákon) a   zabezpečenia primeranej legisvakancie sa účinnosť ustanovení návrhu zákona upravujúcich zrušenie povinnosti predkladať výpis z obchodného registra, výpis zo živnostenského registra a výpis z listu vlastníctva posúva z 1. júla 2018 na 1. septembra 2018 a účinnosť ustanovení návrhu zákona upravujúcich zrušenie povinnosti predkladať výpis z registra trestov sa posúva z 1. júla 2018 na 1. januára 2019.</w:t>
      </w:r>
    </w:p>
    <w:p w:rsidR="006E4B9F" w:rsidRPr="00E74DF2" w:rsidP="00E74DF2">
      <w:pPr>
        <w:pStyle w:val="ListParagraph"/>
        <w:spacing w:after="0" w:line="240" w:lineRule="auto"/>
        <w:ind w:left="3686"/>
        <w:rPr>
          <w:rFonts w:ascii="Times New Roman" w:hAnsi="Times New Roman"/>
          <w:i/>
          <w:sz w:val="24"/>
          <w:szCs w:val="24"/>
        </w:rPr>
      </w:pPr>
    </w:p>
    <w:p w:rsidR="00DA0AB2" w:rsidP="00CA5704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419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A3419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419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BF2">
      <w:rPr>
        <w:rStyle w:val="PageNumber"/>
        <w:noProof/>
      </w:rPr>
      <w:t>36</w:t>
    </w:r>
    <w:r>
      <w:rPr>
        <w:rStyle w:val="PageNumber"/>
      </w:rPr>
      <w:fldChar w:fldCharType="end"/>
    </w:r>
  </w:p>
  <w:p w:rsidR="000A3419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">
    <w:nsid w:val="4E926E00"/>
    <w:multiLevelType w:val="hybridMultilevel"/>
    <w:tmpl w:val="E2207F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46BB"/>
    <w:rsid w:val="00015125"/>
    <w:rsid w:val="000165A9"/>
    <w:rsid w:val="00016EEA"/>
    <w:rsid w:val="000226F4"/>
    <w:rsid w:val="0002312D"/>
    <w:rsid w:val="00026236"/>
    <w:rsid w:val="00026345"/>
    <w:rsid w:val="0002666C"/>
    <w:rsid w:val="00034C2F"/>
    <w:rsid w:val="0004001B"/>
    <w:rsid w:val="00040044"/>
    <w:rsid w:val="00041192"/>
    <w:rsid w:val="000418E5"/>
    <w:rsid w:val="000434DA"/>
    <w:rsid w:val="000446BB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419"/>
    <w:rsid w:val="000A44A0"/>
    <w:rsid w:val="000A7E84"/>
    <w:rsid w:val="000B19F4"/>
    <w:rsid w:val="000B22D8"/>
    <w:rsid w:val="000B4AAD"/>
    <w:rsid w:val="000D0046"/>
    <w:rsid w:val="000D040E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2D4E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26C9F"/>
    <w:rsid w:val="00230569"/>
    <w:rsid w:val="00232F32"/>
    <w:rsid w:val="00233821"/>
    <w:rsid w:val="00234F71"/>
    <w:rsid w:val="00245AA6"/>
    <w:rsid w:val="002461A5"/>
    <w:rsid w:val="00254F23"/>
    <w:rsid w:val="00255E78"/>
    <w:rsid w:val="002629D4"/>
    <w:rsid w:val="002651B9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14F8"/>
    <w:rsid w:val="002B337A"/>
    <w:rsid w:val="002B6101"/>
    <w:rsid w:val="002C62FF"/>
    <w:rsid w:val="002D1085"/>
    <w:rsid w:val="002D29EA"/>
    <w:rsid w:val="002D2DF8"/>
    <w:rsid w:val="002E46AB"/>
    <w:rsid w:val="002E7F6B"/>
    <w:rsid w:val="002F117C"/>
    <w:rsid w:val="002F2D77"/>
    <w:rsid w:val="002F3ED4"/>
    <w:rsid w:val="002F5CD9"/>
    <w:rsid w:val="00301227"/>
    <w:rsid w:val="00302EB6"/>
    <w:rsid w:val="0030491B"/>
    <w:rsid w:val="0032137D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77507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3C53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5007"/>
    <w:rsid w:val="004A665B"/>
    <w:rsid w:val="004B7312"/>
    <w:rsid w:val="004B77A8"/>
    <w:rsid w:val="004D03C0"/>
    <w:rsid w:val="004D397F"/>
    <w:rsid w:val="004D6456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362C"/>
    <w:rsid w:val="005375F3"/>
    <w:rsid w:val="00550FC9"/>
    <w:rsid w:val="00552BE1"/>
    <w:rsid w:val="005665AE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97DC5"/>
    <w:rsid w:val="005A403B"/>
    <w:rsid w:val="005A7352"/>
    <w:rsid w:val="005A7B15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5F50B4"/>
    <w:rsid w:val="00602FF8"/>
    <w:rsid w:val="006107BB"/>
    <w:rsid w:val="00611469"/>
    <w:rsid w:val="00614935"/>
    <w:rsid w:val="0061504A"/>
    <w:rsid w:val="00622525"/>
    <w:rsid w:val="00624121"/>
    <w:rsid w:val="00624B50"/>
    <w:rsid w:val="00624DDC"/>
    <w:rsid w:val="00632B62"/>
    <w:rsid w:val="0063617C"/>
    <w:rsid w:val="0063749C"/>
    <w:rsid w:val="00642D4E"/>
    <w:rsid w:val="006437A1"/>
    <w:rsid w:val="006443CB"/>
    <w:rsid w:val="0065582E"/>
    <w:rsid w:val="00655B12"/>
    <w:rsid w:val="00665A38"/>
    <w:rsid w:val="0066682E"/>
    <w:rsid w:val="00670BE9"/>
    <w:rsid w:val="006732DF"/>
    <w:rsid w:val="00683A87"/>
    <w:rsid w:val="006975DE"/>
    <w:rsid w:val="006A3283"/>
    <w:rsid w:val="006A3C85"/>
    <w:rsid w:val="006A6D97"/>
    <w:rsid w:val="006A749F"/>
    <w:rsid w:val="006C19B0"/>
    <w:rsid w:val="006C72E6"/>
    <w:rsid w:val="006D23E3"/>
    <w:rsid w:val="006D6B84"/>
    <w:rsid w:val="006E1385"/>
    <w:rsid w:val="006E4B9F"/>
    <w:rsid w:val="006E5A71"/>
    <w:rsid w:val="006F4192"/>
    <w:rsid w:val="007012B6"/>
    <w:rsid w:val="007119E1"/>
    <w:rsid w:val="00714191"/>
    <w:rsid w:val="00714E4A"/>
    <w:rsid w:val="00716246"/>
    <w:rsid w:val="00716C63"/>
    <w:rsid w:val="00716D1C"/>
    <w:rsid w:val="00716FBB"/>
    <w:rsid w:val="00723D47"/>
    <w:rsid w:val="0072664E"/>
    <w:rsid w:val="00731798"/>
    <w:rsid w:val="007378F9"/>
    <w:rsid w:val="00740E97"/>
    <w:rsid w:val="00744DA2"/>
    <w:rsid w:val="007451AB"/>
    <w:rsid w:val="0074684C"/>
    <w:rsid w:val="00750DA6"/>
    <w:rsid w:val="00753D13"/>
    <w:rsid w:val="00754367"/>
    <w:rsid w:val="00766B24"/>
    <w:rsid w:val="00766EB1"/>
    <w:rsid w:val="00770355"/>
    <w:rsid w:val="00770F10"/>
    <w:rsid w:val="00771DBB"/>
    <w:rsid w:val="00776A60"/>
    <w:rsid w:val="00777CFA"/>
    <w:rsid w:val="007830CD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7F1C48"/>
    <w:rsid w:val="00805753"/>
    <w:rsid w:val="0081158D"/>
    <w:rsid w:val="00823880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328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17B60"/>
    <w:rsid w:val="00926734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38E1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075E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A7239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3537"/>
    <w:rsid w:val="00B956AC"/>
    <w:rsid w:val="00B95CCC"/>
    <w:rsid w:val="00B97CFB"/>
    <w:rsid w:val="00BA1E88"/>
    <w:rsid w:val="00BA76AD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BF2139"/>
    <w:rsid w:val="00BF5C8E"/>
    <w:rsid w:val="00C0580A"/>
    <w:rsid w:val="00C059CD"/>
    <w:rsid w:val="00C221C2"/>
    <w:rsid w:val="00C2409D"/>
    <w:rsid w:val="00C34FB0"/>
    <w:rsid w:val="00C3568C"/>
    <w:rsid w:val="00C37D3C"/>
    <w:rsid w:val="00C40208"/>
    <w:rsid w:val="00C511AD"/>
    <w:rsid w:val="00C529CE"/>
    <w:rsid w:val="00C56FB3"/>
    <w:rsid w:val="00C609C6"/>
    <w:rsid w:val="00C637C7"/>
    <w:rsid w:val="00C72FBD"/>
    <w:rsid w:val="00C73817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5704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2330"/>
    <w:rsid w:val="00D3491C"/>
    <w:rsid w:val="00D34D3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9B2"/>
    <w:rsid w:val="00D72A92"/>
    <w:rsid w:val="00D72E6C"/>
    <w:rsid w:val="00D77944"/>
    <w:rsid w:val="00D840FC"/>
    <w:rsid w:val="00D870A4"/>
    <w:rsid w:val="00D935C6"/>
    <w:rsid w:val="00D93A8F"/>
    <w:rsid w:val="00D96ABB"/>
    <w:rsid w:val="00DA0AB2"/>
    <w:rsid w:val="00DA4A4E"/>
    <w:rsid w:val="00DB147E"/>
    <w:rsid w:val="00DB14FA"/>
    <w:rsid w:val="00DB15FF"/>
    <w:rsid w:val="00DC342A"/>
    <w:rsid w:val="00DD0454"/>
    <w:rsid w:val="00DD2F44"/>
    <w:rsid w:val="00DD72DC"/>
    <w:rsid w:val="00DE311B"/>
    <w:rsid w:val="00DF00E6"/>
    <w:rsid w:val="00E028CB"/>
    <w:rsid w:val="00E05CC8"/>
    <w:rsid w:val="00E077EC"/>
    <w:rsid w:val="00E13467"/>
    <w:rsid w:val="00E165F4"/>
    <w:rsid w:val="00E20A99"/>
    <w:rsid w:val="00E22441"/>
    <w:rsid w:val="00E24355"/>
    <w:rsid w:val="00E24E2F"/>
    <w:rsid w:val="00E2614C"/>
    <w:rsid w:val="00E27648"/>
    <w:rsid w:val="00E27E58"/>
    <w:rsid w:val="00E3668B"/>
    <w:rsid w:val="00E36F3D"/>
    <w:rsid w:val="00E4207A"/>
    <w:rsid w:val="00E54D4F"/>
    <w:rsid w:val="00E564B4"/>
    <w:rsid w:val="00E56CEF"/>
    <w:rsid w:val="00E57107"/>
    <w:rsid w:val="00E61311"/>
    <w:rsid w:val="00E70960"/>
    <w:rsid w:val="00E72BF2"/>
    <w:rsid w:val="00E74DF2"/>
    <w:rsid w:val="00E8666A"/>
    <w:rsid w:val="00E906AB"/>
    <w:rsid w:val="00E92427"/>
    <w:rsid w:val="00E95866"/>
    <w:rsid w:val="00E95A8C"/>
    <w:rsid w:val="00E97E3F"/>
    <w:rsid w:val="00EA2888"/>
    <w:rsid w:val="00EA6751"/>
    <w:rsid w:val="00EA7E4D"/>
    <w:rsid w:val="00EC5F3F"/>
    <w:rsid w:val="00ED3C5E"/>
    <w:rsid w:val="00EE616F"/>
    <w:rsid w:val="00EF4B88"/>
    <w:rsid w:val="00EF60D1"/>
    <w:rsid w:val="00F00247"/>
    <w:rsid w:val="00F03B10"/>
    <w:rsid w:val="00F05D83"/>
    <w:rsid w:val="00F14525"/>
    <w:rsid w:val="00F15963"/>
    <w:rsid w:val="00F25F3C"/>
    <w:rsid w:val="00F31640"/>
    <w:rsid w:val="00F328DE"/>
    <w:rsid w:val="00F33022"/>
    <w:rsid w:val="00F362CE"/>
    <w:rsid w:val="00F57C7C"/>
    <w:rsid w:val="00F6286E"/>
    <w:rsid w:val="00F645F6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Nadpis1Char">
    <w:name w:val="Nadpis 1 Char"/>
    <w:link w:val="Heading1"/>
    <w:rsid w:val="00CA5704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CA5704"/>
    <w:rPr>
      <w:rFonts w:eastAsia="Arial Unicode MS"/>
      <w:b/>
      <w:sz w:val="24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C73817"/>
    <w:rPr>
      <w:rFonts w:ascii="Calibri" w:hAnsi="Calibri"/>
      <w:sz w:val="22"/>
      <w:szCs w:val="22"/>
    </w:rPr>
  </w:style>
  <w:style w:type="paragraph" w:customStyle="1" w:styleId="Standard">
    <w:name w:val="Standard"/>
    <w:rsid w:val="000A3419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sk-SK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20C9A-B877-4B6A-B527-70496DA7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45</Pages>
  <Words>15509</Words>
  <Characters>88406</Characters>
  <Application>Microsoft Office Word</Application>
  <DocSecurity>0</DocSecurity>
  <Lines>736</Lines>
  <Paragraphs>207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72</cp:revision>
  <cp:lastPrinted>2018-05-02T10:23:00Z</cp:lastPrinted>
  <dcterms:created xsi:type="dcterms:W3CDTF">2013-06-14T07:14:00Z</dcterms:created>
  <dcterms:modified xsi:type="dcterms:W3CDTF">2018-05-03T08:38:00Z</dcterms:modified>
</cp:coreProperties>
</file>