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E42" w:rsidRPr="00B152E7" w:rsidRDefault="00720E42" w:rsidP="00720E42">
      <w:pPr>
        <w:pStyle w:val="Nadpis1"/>
        <w:spacing w:line="240" w:lineRule="auto"/>
        <w:ind w:firstLine="540"/>
        <w:rPr>
          <w:b w:val="0"/>
          <w:bCs/>
          <w:iCs/>
        </w:rPr>
      </w:pPr>
      <w:r w:rsidRPr="00B152E7">
        <w:rPr>
          <w:b w:val="0"/>
          <w:bCs/>
          <w:iCs/>
        </w:rPr>
        <w:t xml:space="preserve">                Výbor</w:t>
      </w:r>
    </w:p>
    <w:p w:rsidR="00720E42" w:rsidRPr="00B152E7" w:rsidRDefault="00720E42" w:rsidP="00720E42">
      <w:pPr>
        <w:jc w:val="both"/>
      </w:pPr>
      <w:r w:rsidRPr="00B152E7">
        <w:t xml:space="preserve"> Národnej rady Slovenskej republiky</w:t>
      </w:r>
    </w:p>
    <w:p w:rsidR="00720E42" w:rsidRPr="00B152E7" w:rsidRDefault="00720E42" w:rsidP="00720E42">
      <w:pPr>
        <w:jc w:val="both"/>
      </w:pPr>
      <w:r w:rsidRPr="00B152E7">
        <w:t xml:space="preserve">      pre hospodárske záležitosti</w:t>
      </w:r>
    </w:p>
    <w:p w:rsidR="00720E42" w:rsidRPr="00B152E7" w:rsidRDefault="00720E42" w:rsidP="00720E42">
      <w:pPr>
        <w:ind w:firstLine="567"/>
        <w:jc w:val="both"/>
      </w:pPr>
      <w:r w:rsidRPr="00B152E7">
        <w:t xml:space="preserve">                                             </w:t>
      </w:r>
      <w:r w:rsidR="00BA4FC8" w:rsidRPr="00B152E7">
        <w:t xml:space="preserve">                              </w:t>
      </w:r>
      <w:r w:rsidR="00992331" w:rsidRPr="00B152E7">
        <w:tab/>
      </w:r>
      <w:r w:rsidR="00353C60">
        <w:t>56</w:t>
      </w:r>
      <w:r w:rsidRPr="00B152E7">
        <w:t>. schôdza výboru</w:t>
      </w:r>
    </w:p>
    <w:p w:rsidR="00720E42" w:rsidRPr="00B152E7" w:rsidRDefault="00720E42" w:rsidP="00720E42">
      <w:pPr>
        <w:pStyle w:val="Zarkazkladnhotextu"/>
        <w:rPr>
          <w:rFonts w:ascii="Times New Roman" w:hAnsi="Times New Roman"/>
          <w:iCs/>
          <w:color w:val="auto"/>
          <w:lang w:val="sk-SK"/>
        </w:rPr>
      </w:pPr>
      <w:r w:rsidRPr="00B152E7">
        <w:rPr>
          <w:rFonts w:ascii="Times New Roman" w:hAnsi="Times New Roman"/>
          <w:color w:val="auto"/>
          <w:lang w:val="sk-SK"/>
        </w:rPr>
        <w:t xml:space="preserve">                                                             </w:t>
      </w:r>
      <w:r w:rsidR="00BA601B" w:rsidRPr="00B152E7">
        <w:rPr>
          <w:rFonts w:ascii="Times New Roman" w:hAnsi="Times New Roman"/>
          <w:color w:val="auto"/>
          <w:lang w:val="sk-SK"/>
        </w:rPr>
        <w:t xml:space="preserve">             </w:t>
      </w:r>
      <w:r w:rsidR="00992331" w:rsidRPr="00B152E7">
        <w:rPr>
          <w:rFonts w:ascii="Times New Roman" w:hAnsi="Times New Roman"/>
          <w:color w:val="auto"/>
          <w:lang w:val="sk-SK"/>
        </w:rPr>
        <w:tab/>
      </w:r>
      <w:r w:rsidR="00BA601B" w:rsidRPr="00B152E7">
        <w:rPr>
          <w:rFonts w:ascii="Times New Roman" w:hAnsi="Times New Roman"/>
          <w:color w:val="auto"/>
          <w:lang w:val="sk-SK"/>
        </w:rPr>
        <w:t xml:space="preserve">Číslo: CRD - </w:t>
      </w:r>
      <w:r w:rsidR="005931E3">
        <w:rPr>
          <w:rFonts w:ascii="Times New Roman" w:hAnsi="Times New Roman"/>
          <w:color w:val="auto"/>
          <w:lang w:val="sk-SK"/>
        </w:rPr>
        <w:t>409</w:t>
      </w:r>
      <w:r w:rsidR="00353C60">
        <w:rPr>
          <w:rFonts w:ascii="Times New Roman" w:hAnsi="Times New Roman"/>
          <w:iCs/>
          <w:color w:val="auto"/>
          <w:lang w:val="sk-SK"/>
        </w:rPr>
        <w:t>/2018</w:t>
      </w:r>
      <w:r w:rsidRPr="00B152E7">
        <w:rPr>
          <w:rFonts w:ascii="Times New Roman" w:hAnsi="Times New Roman"/>
          <w:iCs/>
          <w:color w:val="auto"/>
          <w:lang w:val="sk-SK"/>
        </w:rPr>
        <w:t xml:space="preserve"> - VHZ </w:t>
      </w:r>
    </w:p>
    <w:p w:rsidR="00720E42" w:rsidRPr="00B152E7" w:rsidRDefault="00720E42" w:rsidP="00720E42">
      <w:pPr>
        <w:jc w:val="center"/>
        <w:rPr>
          <w:b/>
          <w:sz w:val="32"/>
          <w:szCs w:val="28"/>
        </w:rPr>
      </w:pPr>
    </w:p>
    <w:p w:rsidR="0003368B" w:rsidRDefault="0003368B" w:rsidP="00720E42">
      <w:pPr>
        <w:jc w:val="center"/>
        <w:rPr>
          <w:b/>
          <w:sz w:val="32"/>
          <w:szCs w:val="28"/>
        </w:rPr>
      </w:pPr>
    </w:p>
    <w:p w:rsidR="00720E42" w:rsidRPr="00B152E7" w:rsidRDefault="0035162D" w:rsidP="00720E42">
      <w:pPr>
        <w:jc w:val="center"/>
        <w:rPr>
          <w:b/>
          <w:sz w:val="32"/>
          <w:szCs w:val="28"/>
        </w:rPr>
      </w:pPr>
      <w:r>
        <w:rPr>
          <w:b/>
          <w:sz w:val="32"/>
          <w:szCs w:val="28"/>
        </w:rPr>
        <w:t>236</w:t>
      </w:r>
    </w:p>
    <w:p w:rsidR="00720E42" w:rsidRPr="00B152E7" w:rsidRDefault="00720E42" w:rsidP="00720E42">
      <w:pPr>
        <w:pStyle w:val="Nadpis2"/>
        <w:spacing w:line="240" w:lineRule="auto"/>
        <w:rPr>
          <w:rFonts w:ascii="Times New Roman" w:hAnsi="Times New Roman"/>
          <w:b/>
          <w:color w:val="auto"/>
          <w:lang w:val="sk-SK"/>
        </w:rPr>
      </w:pPr>
      <w:r w:rsidRPr="00B152E7">
        <w:rPr>
          <w:rFonts w:ascii="Times New Roman" w:hAnsi="Times New Roman"/>
          <w:b/>
          <w:color w:val="auto"/>
          <w:lang w:val="sk-SK"/>
        </w:rPr>
        <w:t>U z n e s e n i e</w:t>
      </w:r>
    </w:p>
    <w:p w:rsidR="00720E42" w:rsidRPr="00B152E7" w:rsidRDefault="00720E42" w:rsidP="00720E42">
      <w:pPr>
        <w:jc w:val="center"/>
        <w:rPr>
          <w:b/>
        </w:rPr>
      </w:pPr>
      <w:r w:rsidRPr="00B152E7">
        <w:rPr>
          <w:b/>
        </w:rPr>
        <w:t>Výboru Národnej rady Slovenskej republiky</w:t>
      </w:r>
    </w:p>
    <w:p w:rsidR="00720E42" w:rsidRPr="00B152E7" w:rsidRDefault="00720E42" w:rsidP="00720E42">
      <w:pPr>
        <w:jc w:val="center"/>
        <w:rPr>
          <w:b/>
        </w:rPr>
      </w:pPr>
      <w:r w:rsidRPr="00B152E7">
        <w:rPr>
          <w:b/>
        </w:rPr>
        <w:t>pre hospodárske záležitosti</w:t>
      </w:r>
    </w:p>
    <w:p w:rsidR="0057126D" w:rsidRPr="00B152E7" w:rsidRDefault="00901424" w:rsidP="00110DFC">
      <w:pPr>
        <w:jc w:val="center"/>
      </w:pPr>
      <w:r w:rsidRPr="00B152E7">
        <w:t>z</w:t>
      </w:r>
      <w:r w:rsidR="00674FC7">
        <w:t> </w:t>
      </w:r>
      <w:r w:rsidR="00353C60">
        <w:t>3</w:t>
      </w:r>
      <w:r w:rsidR="00720E42" w:rsidRPr="00B152E7">
        <w:t xml:space="preserve">. </w:t>
      </w:r>
      <w:r w:rsidR="00353C60">
        <w:t xml:space="preserve">mája </w:t>
      </w:r>
      <w:r w:rsidR="00AF4FEC">
        <w:t>2018</w:t>
      </w:r>
    </w:p>
    <w:p w:rsidR="00B66697" w:rsidRPr="00B152E7" w:rsidRDefault="00B66697" w:rsidP="00901424">
      <w:pPr>
        <w:pStyle w:val="Zarkazkladnhotextu"/>
        <w:ind w:firstLine="360"/>
        <w:rPr>
          <w:rFonts w:ascii="Times New Roman" w:hAnsi="Times New Roman"/>
          <w:color w:val="auto"/>
          <w:lang w:val="sk-SK"/>
        </w:rPr>
      </w:pPr>
    </w:p>
    <w:p w:rsidR="00720E42" w:rsidRPr="00B152E7" w:rsidRDefault="00720E42" w:rsidP="00901424">
      <w:pPr>
        <w:pStyle w:val="Zarkazkladnhotextu"/>
        <w:ind w:firstLine="360"/>
        <w:rPr>
          <w:rFonts w:ascii="Times New Roman" w:hAnsi="Times New Roman"/>
          <w:b/>
          <w:color w:val="auto"/>
        </w:rPr>
      </w:pPr>
      <w:r w:rsidRPr="00B152E7">
        <w:rPr>
          <w:rFonts w:ascii="Times New Roman" w:hAnsi="Times New Roman"/>
          <w:color w:val="auto"/>
          <w:lang w:val="sk-SK"/>
        </w:rPr>
        <w:t>k </w:t>
      </w:r>
      <w:proofErr w:type="spellStart"/>
      <w:r w:rsidR="00901424" w:rsidRPr="00B152E7">
        <w:rPr>
          <w:rFonts w:ascii="Times New Roman" w:hAnsi="Times New Roman"/>
          <w:color w:val="auto"/>
        </w:rPr>
        <w:t>vládnemu</w:t>
      </w:r>
      <w:proofErr w:type="spellEnd"/>
      <w:r w:rsidR="00901424" w:rsidRPr="00B152E7">
        <w:rPr>
          <w:rFonts w:ascii="Times New Roman" w:hAnsi="Times New Roman"/>
          <w:color w:val="auto"/>
        </w:rPr>
        <w:t xml:space="preserve"> návrhu </w:t>
      </w:r>
      <w:r w:rsidR="005931E3">
        <w:rPr>
          <w:rFonts w:ascii="Times New Roman" w:hAnsi="Times New Roman"/>
          <w:color w:val="auto"/>
        </w:rPr>
        <w:t>zákona</w:t>
      </w:r>
      <w:r w:rsidR="00110DFC" w:rsidRPr="00B152E7">
        <w:rPr>
          <w:rFonts w:ascii="Times New Roman" w:hAnsi="Times New Roman"/>
          <w:color w:val="auto"/>
        </w:rPr>
        <w:t xml:space="preserve"> </w:t>
      </w:r>
      <w:r w:rsidR="005931E3" w:rsidRPr="005931E3">
        <w:rPr>
          <w:color w:val="auto"/>
        </w:rPr>
        <w:t xml:space="preserve">o </w:t>
      </w:r>
      <w:proofErr w:type="spellStart"/>
      <w:r w:rsidR="005931E3" w:rsidRPr="005931E3">
        <w:rPr>
          <w:color w:val="auto"/>
        </w:rPr>
        <w:t>niektorých</w:t>
      </w:r>
      <w:proofErr w:type="spellEnd"/>
      <w:r w:rsidR="005931E3" w:rsidRPr="005931E3">
        <w:rPr>
          <w:color w:val="auto"/>
        </w:rPr>
        <w:t xml:space="preserve"> </w:t>
      </w:r>
      <w:proofErr w:type="spellStart"/>
      <w:r w:rsidR="005931E3" w:rsidRPr="005931E3">
        <w:rPr>
          <w:color w:val="auto"/>
        </w:rPr>
        <w:t>opatreniach</w:t>
      </w:r>
      <w:proofErr w:type="spellEnd"/>
      <w:r w:rsidR="005931E3" w:rsidRPr="005931E3">
        <w:rPr>
          <w:color w:val="auto"/>
        </w:rPr>
        <w:t xml:space="preserve"> na </w:t>
      </w:r>
      <w:proofErr w:type="spellStart"/>
      <w:r w:rsidR="005931E3" w:rsidRPr="005931E3">
        <w:rPr>
          <w:color w:val="auto"/>
        </w:rPr>
        <w:t>znižovanie</w:t>
      </w:r>
      <w:proofErr w:type="spellEnd"/>
      <w:r w:rsidR="005931E3" w:rsidRPr="005931E3">
        <w:rPr>
          <w:color w:val="auto"/>
        </w:rPr>
        <w:t xml:space="preserve"> </w:t>
      </w:r>
      <w:proofErr w:type="spellStart"/>
      <w:r w:rsidR="005931E3" w:rsidRPr="005931E3">
        <w:rPr>
          <w:color w:val="auto"/>
        </w:rPr>
        <w:t>administratívnej</w:t>
      </w:r>
      <w:proofErr w:type="spellEnd"/>
      <w:r w:rsidR="005931E3" w:rsidRPr="005931E3">
        <w:rPr>
          <w:color w:val="auto"/>
        </w:rPr>
        <w:t xml:space="preserve"> </w:t>
      </w:r>
      <w:proofErr w:type="spellStart"/>
      <w:r w:rsidR="005931E3" w:rsidRPr="005931E3">
        <w:rPr>
          <w:color w:val="auto"/>
        </w:rPr>
        <w:t>záťaže</w:t>
      </w:r>
      <w:proofErr w:type="spellEnd"/>
      <w:r w:rsidR="005931E3" w:rsidRPr="005931E3">
        <w:rPr>
          <w:color w:val="auto"/>
        </w:rPr>
        <w:t xml:space="preserve"> využívaním </w:t>
      </w:r>
      <w:proofErr w:type="spellStart"/>
      <w:r w:rsidR="005931E3" w:rsidRPr="005931E3">
        <w:rPr>
          <w:color w:val="auto"/>
        </w:rPr>
        <w:t>informačných</w:t>
      </w:r>
      <w:proofErr w:type="spellEnd"/>
      <w:r w:rsidR="005931E3" w:rsidRPr="005931E3">
        <w:rPr>
          <w:color w:val="auto"/>
        </w:rPr>
        <w:t xml:space="preserve"> </w:t>
      </w:r>
      <w:proofErr w:type="spellStart"/>
      <w:r w:rsidR="005931E3" w:rsidRPr="005931E3">
        <w:rPr>
          <w:color w:val="auto"/>
        </w:rPr>
        <w:t>systémov</w:t>
      </w:r>
      <w:proofErr w:type="spellEnd"/>
      <w:r w:rsidR="005931E3" w:rsidRPr="005931E3">
        <w:rPr>
          <w:color w:val="auto"/>
        </w:rPr>
        <w:t xml:space="preserve"> </w:t>
      </w:r>
      <w:proofErr w:type="spellStart"/>
      <w:r w:rsidR="005931E3" w:rsidRPr="005931E3">
        <w:rPr>
          <w:color w:val="auto"/>
        </w:rPr>
        <w:t>verejnej</w:t>
      </w:r>
      <w:proofErr w:type="spellEnd"/>
      <w:r w:rsidR="005931E3" w:rsidRPr="005931E3">
        <w:rPr>
          <w:color w:val="auto"/>
        </w:rPr>
        <w:t xml:space="preserve"> správy a o </w:t>
      </w:r>
      <w:proofErr w:type="spellStart"/>
      <w:r w:rsidR="005931E3" w:rsidRPr="005931E3">
        <w:rPr>
          <w:color w:val="auto"/>
        </w:rPr>
        <w:t>zmene</w:t>
      </w:r>
      <w:proofErr w:type="spellEnd"/>
      <w:r w:rsidR="005931E3" w:rsidRPr="005931E3">
        <w:rPr>
          <w:color w:val="auto"/>
        </w:rPr>
        <w:t xml:space="preserve"> a </w:t>
      </w:r>
      <w:proofErr w:type="spellStart"/>
      <w:r w:rsidR="005931E3" w:rsidRPr="005931E3">
        <w:rPr>
          <w:color w:val="auto"/>
        </w:rPr>
        <w:t>doplnení</w:t>
      </w:r>
      <w:proofErr w:type="spellEnd"/>
      <w:r w:rsidR="005931E3" w:rsidRPr="005931E3">
        <w:rPr>
          <w:color w:val="auto"/>
        </w:rPr>
        <w:t xml:space="preserve"> </w:t>
      </w:r>
      <w:proofErr w:type="spellStart"/>
      <w:r w:rsidR="005931E3" w:rsidRPr="005931E3">
        <w:rPr>
          <w:color w:val="auto"/>
        </w:rPr>
        <w:t>niektorých</w:t>
      </w:r>
      <w:proofErr w:type="spellEnd"/>
      <w:r w:rsidR="005931E3" w:rsidRPr="005931E3">
        <w:rPr>
          <w:color w:val="auto"/>
        </w:rPr>
        <w:t xml:space="preserve"> </w:t>
      </w:r>
      <w:proofErr w:type="spellStart"/>
      <w:r w:rsidR="005931E3" w:rsidRPr="005931E3">
        <w:rPr>
          <w:color w:val="auto"/>
        </w:rPr>
        <w:t>zákonov</w:t>
      </w:r>
      <w:proofErr w:type="spellEnd"/>
      <w:r w:rsidR="005931E3" w:rsidRPr="005931E3">
        <w:rPr>
          <w:color w:val="auto"/>
        </w:rPr>
        <w:t xml:space="preserve"> (zákon proti byrokracii)</w:t>
      </w:r>
      <w:r w:rsidR="005931E3" w:rsidRPr="005931E3">
        <w:rPr>
          <w:b/>
          <w:color w:val="auto"/>
        </w:rPr>
        <w:t xml:space="preserve"> (tlač 869)</w:t>
      </w:r>
    </w:p>
    <w:p w:rsidR="00901424" w:rsidRPr="00B152E7" w:rsidRDefault="00901424" w:rsidP="00901424">
      <w:pPr>
        <w:pStyle w:val="Zarkazkladnhotextu"/>
        <w:ind w:firstLine="360"/>
        <w:rPr>
          <w:rFonts w:ascii="Times New Roman" w:hAnsi="Times New Roman"/>
          <w:b/>
          <w:bCs/>
          <w:color w:val="auto"/>
          <w:lang w:val="sk-SK"/>
        </w:rPr>
      </w:pPr>
    </w:p>
    <w:p w:rsidR="00720E42" w:rsidRPr="00B152E7" w:rsidRDefault="00720E42" w:rsidP="00720E42">
      <w:pPr>
        <w:pStyle w:val="Zarkazkladnhotextu"/>
        <w:ind w:firstLine="360"/>
        <w:rPr>
          <w:rFonts w:ascii="Times New Roman" w:hAnsi="Times New Roman"/>
          <w:b/>
          <w:bCs/>
          <w:color w:val="auto"/>
          <w:lang w:val="sk-SK"/>
        </w:rPr>
      </w:pPr>
      <w:r w:rsidRPr="00B152E7">
        <w:rPr>
          <w:rFonts w:ascii="Times New Roman" w:hAnsi="Times New Roman"/>
          <w:b/>
          <w:bCs/>
          <w:color w:val="auto"/>
          <w:lang w:val="sk-SK"/>
        </w:rPr>
        <w:t xml:space="preserve">Výbor Národnej rady Slovenskej republiky </w:t>
      </w:r>
    </w:p>
    <w:p w:rsidR="00720E42" w:rsidRPr="00B152E7" w:rsidRDefault="00720E42" w:rsidP="00720E42">
      <w:pPr>
        <w:pStyle w:val="Zarkazkladnhotextu2"/>
        <w:ind w:firstLine="360"/>
        <w:rPr>
          <w:rFonts w:ascii="Times New Roman" w:hAnsi="Times New Roman"/>
          <w:b/>
          <w:color w:val="auto"/>
          <w:lang w:val="sk-SK"/>
        </w:rPr>
      </w:pPr>
      <w:r w:rsidRPr="00B152E7">
        <w:rPr>
          <w:rFonts w:ascii="Times New Roman" w:hAnsi="Times New Roman"/>
          <w:b/>
          <w:color w:val="auto"/>
          <w:lang w:val="sk-SK"/>
        </w:rPr>
        <w:t>pre hospodárske záležitosti</w:t>
      </w:r>
    </w:p>
    <w:p w:rsidR="00720E42" w:rsidRPr="00B152E7" w:rsidRDefault="00720E42" w:rsidP="00720E42">
      <w:pPr>
        <w:pStyle w:val="Zarkazkladnhotextu2"/>
        <w:ind w:firstLine="360"/>
        <w:rPr>
          <w:rFonts w:ascii="Times New Roman" w:hAnsi="Times New Roman"/>
          <w:b/>
          <w:color w:val="auto"/>
          <w:lang w:val="sk-SK"/>
        </w:rPr>
      </w:pPr>
    </w:p>
    <w:p w:rsidR="00720E42" w:rsidRPr="00B152E7" w:rsidRDefault="00720E42" w:rsidP="00720E42">
      <w:pPr>
        <w:pStyle w:val="Zarkazkladnhotextu2"/>
        <w:numPr>
          <w:ilvl w:val="0"/>
          <w:numId w:val="1"/>
        </w:numPr>
        <w:rPr>
          <w:rFonts w:ascii="Times New Roman" w:hAnsi="Times New Roman"/>
          <w:b/>
          <w:color w:val="auto"/>
          <w:lang w:val="sk-SK"/>
        </w:rPr>
      </w:pPr>
      <w:r w:rsidRPr="00B152E7">
        <w:rPr>
          <w:rFonts w:ascii="Times New Roman" w:hAnsi="Times New Roman"/>
          <w:b/>
          <w:color w:val="auto"/>
          <w:lang w:val="sk-SK"/>
        </w:rPr>
        <w:t xml:space="preserve">s ú h l a s í </w:t>
      </w:r>
    </w:p>
    <w:p w:rsidR="00992331" w:rsidRPr="00B152E7" w:rsidRDefault="00992331" w:rsidP="00992331">
      <w:pPr>
        <w:pStyle w:val="Zarkazkladnhotextu"/>
        <w:ind w:firstLine="708"/>
        <w:rPr>
          <w:rFonts w:ascii="Times New Roman" w:hAnsi="Times New Roman"/>
          <w:color w:val="auto"/>
          <w:lang w:val="sk-SK"/>
        </w:rPr>
      </w:pPr>
    </w:p>
    <w:p w:rsidR="00720E42" w:rsidRPr="007B2469" w:rsidRDefault="00720E42" w:rsidP="00992331">
      <w:pPr>
        <w:pStyle w:val="Zarkazkladnhotextu"/>
        <w:ind w:firstLine="708"/>
        <w:rPr>
          <w:rFonts w:ascii="Times New Roman" w:hAnsi="Times New Roman"/>
          <w:color w:val="auto"/>
          <w:u w:val="single"/>
          <w:lang w:val="sk-SK"/>
        </w:rPr>
      </w:pPr>
      <w:r w:rsidRPr="00B152E7">
        <w:rPr>
          <w:rFonts w:ascii="Times New Roman" w:hAnsi="Times New Roman"/>
          <w:color w:val="auto"/>
          <w:lang w:val="sk-SK"/>
        </w:rPr>
        <w:t xml:space="preserve">s vládnym návrhom </w:t>
      </w:r>
      <w:r w:rsidR="005931E3">
        <w:rPr>
          <w:rFonts w:ascii="Times New Roman" w:hAnsi="Times New Roman"/>
          <w:color w:val="auto"/>
        </w:rPr>
        <w:t>zákona</w:t>
      </w:r>
      <w:r w:rsidR="00110DFC" w:rsidRPr="00B152E7">
        <w:rPr>
          <w:rFonts w:ascii="Times New Roman" w:hAnsi="Times New Roman"/>
          <w:color w:val="auto"/>
        </w:rPr>
        <w:t xml:space="preserve"> </w:t>
      </w:r>
      <w:r w:rsidR="005931E3" w:rsidRPr="005931E3">
        <w:rPr>
          <w:color w:val="auto"/>
        </w:rPr>
        <w:t xml:space="preserve">o </w:t>
      </w:r>
      <w:proofErr w:type="spellStart"/>
      <w:r w:rsidR="005931E3" w:rsidRPr="005931E3">
        <w:rPr>
          <w:color w:val="auto"/>
        </w:rPr>
        <w:t>niektorých</w:t>
      </w:r>
      <w:proofErr w:type="spellEnd"/>
      <w:r w:rsidR="005931E3" w:rsidRPr="005931E3">
        <w:rPr>
          <w:color w:val="auto"/>
        </w:rPr>
        <w:t xml:space="preserve"> </w:t>
      </w:r>
      <w:proofErr w:type="spellStart"/>
      <w:r w:rsidR="005931E3" w:rsidRPr="005931E3">
        <w:rPr>
          <w:color w:val="auto"/>
        </w:rPr>
        <w:t>opatreniach</w:t>
      </w:r>
      <w:proofErr w:type="spellEnd"/>
      <w:r w:rsidR="005931E3" w:rsidRPr="005931E3">
        <w:rPr>
          <w:color w:val="auto"/>
        </w:rPr>
        <w:t xml:space="preserve"> na </w:t>
      </w:r>
      <w:proofErr w:type="spellStart"/>
      <w:r w:rsidR="005931E3" w:rsidRPr="005931E3">
        <w:rPr>
          <w:color w:val="auto"/>
        </w:rPr>
        <w:t>znižovanie</w:t>
      </w:r>
      <w:proofErr w:type="spellEnd"/>
      <w:r w:rsidR="005931E3" w:rsidRPr="005931E3">
        <w:rPr>
          <w:color w:val="auto"/>
        </w:rPr>
        <w:t xml:space="preserve"> </w:t>
      </w:r>
      <w:proofErr w:type="spellStart"/>
      <w:r w:rsidR="005931E3" w:rsidRPr="005931E3">
        <w:rPr>
          <w:color w:val="auto"/>
        </w:rPr>
        <w:t>administratívnej</w:t>
      </w:r>
      <w:proofErr w:type="spellEnd"/>
      <w:r w:rsidR="005931E3" w:rsidRPr="005931E3">
        <w:rPr>
          <w:color w:val="auto"/>
        </w:rPr>
        <w:t xml:space="preserve"> </w:t>
      </w:r>
      <w:proofErr w:type="spellStart"/>
      <w:r w:rsidR="005931E3" w:rsidRPr="005931E3">
        <w:rPr>
          <w:color w:val="auto"/>
        </w:rPr>
        <w:t>záťaže</w:t>
      </w:r>
      <w:proofErr w:type="spellEnd"/>
      <w:r w:rsidR="005931E3" w:rsidRPr="005931E3">
        <w:rPr>
          <w:color w:val="auto"/>
        </w:rPr>
        <w:t xml:space="preserve"> využívaním </w:t>
      </w:r>
      <w:proofErr w:type="spellStart"/>
      <w:r w:rsidR="005931E3" w:rsidRPr="005931E3">
        <w:rPr>
          <w:color w:val="auto"/>
        </w:rPr>
        <w:t>informačných</w:t>
      </w:r>
      <w:proofErr w:type="spellEnd"/>
      <w:r w:rsidR="005931E3" w:rsidRPr="005931E3">
        <w:rPr>
          <w:color w:val="auto"/>
        </w:rPr>
        <w:t xml:space="preserve"> </w:t>
      </w:r>
      <w:proofErr w:type="spellStart"/>
      <w:r w:rsidR="005931E3" w:rsidRPr="005931E3">
        <w:rPr>
          <w:color w:val="auto"/>
        </w:rPr>
        <w:t>systémov</w:t>
      </w:r>
      <w:proofErr w:type="spellEnd"/>
      <w:r w:rsidR="005931E3" w:rsidRPr="005931E3">
        <w:rPr>
          <w:color w:val="auto"/>
        </w:rPr>
        <w:t xml:space="preserve"> </w:t>
      </w:r>
      <w:proofErr w:type="spellStart"/>
      <w:r w:rsidR="005931E3" w:rsidRPr="005931E3">
        <w:rPr>
          <w:color w:val="auto"/>
        </w:rPr>
        <w:t>verejnej</w:t>
      </w:r>
      <w:proofErr w:type="spellEnd"/>
      <w:r w:rsidR="005931E3" w:rsidRPr="005931E3">
        <w:rPr>
          <w:color w:val="auto"/>
        </w:rPr>
        <w:t xml:space="preserve"> správy a o </w:t>
      </w:r>
      <w:proofErr w:type="spellStart"/>
      <w:r w:rsidR="005931E3" w:rsidRPr="005931E3">
        <w:rPr>
          <w:color w:val="auto"/>
        </w:rPr>
        <w:t>zmene</w:t>
      </w:r>
      <w:proofErr w:type="spellEnd"/>
      <w:r w:rsidR="005931E3" w:rsidRPr="005931E3">
        <w:rPr>
          <w:color w:val="auto"/>
        </w:rPr>
        <w:t xml:space="preserve"> a </w:t>
      </w:r>
      <w:proofErr w:type="spellStart"/>
      <w:r w:rsidR="005931E3" w:rsidRPr="005931E3">
        <w:rPr>
          <w:color w:val="auto"/>
        </w:rPr>
        <w:t>doplnení</w:t>
      </w:r>
      <w:proofErr w:type="spellEnd"/>
      <w:r w:rsidR="005931E3" w:rsidRPr="005931E3">
        <w:rPr>
          <w:color w:val="auto"/>
        </w:rPr>
        <w:t xml:space="preserve"> </w:t>
      </w:r>
      <w:proofErr w:type="spellStart"/>
      <w:r w:rsidR="005931E3" w:rsidRPr="005931E3">
        <w:rPr>
          <w:color w:val="auto"/>
        </w:rPr>
        <w:t>niektorých</w:t>
      </w:r>
      <w:proofErr w:type="spellEnd"/>
      <w:r w:rsidR="005931E3" w:rsidRPr="005931E3">
        <w:rPr>
          <w:color w:val="auto"/>
        </w:rPr>
        <w:t xml:space="preserve"> </w:t>
      </w:r>
      <w:proofErr w:type="spellStart"/>
      <w:r w:rsidR="005931E3" w:rsidRPr="005931E3">
        <w:rPr>
          <w:color w:val="auto"/>
        </w:rPr>
        <w:t>zákonov</w:t>
      </w:r>
      <w:proofErr w:type="spellEnd"/>
      <w:r w:rsidR="005931E3" w:rsidRPr="005931E3">
        <w:rPr>
          <w:color w:val="auto"/>
        </w:rPr>
        <w:t xml:space="preserve"> (zákon proti byrokracii)</w:t>
      </w:r>
      <w:r w:rsidR="005931E3" w:rsidRPr="005931E3">
        <w:rPr>
          <w:b/>
          <w:color w:val="auto"/>
        </w:rPr>
        <w:t xml:space="preserve"> (tlač 869)</w:t>
      </w:r>
      <w:r w:rsidR="00901424" w:rsidRPr="00353C60">
        <w:rPr>
          <w:rFonts w:ascii="Times New Roman" w:hAnsi="Times New Roman"/>
          <w:b/>
          <w:color w:val="auto"/>
        </w:rPr>
        <w:t>;</w:t>
      </w:r>
    </w:p>
    <w:p w:rsidR="0057126D" w:rsidRPr="00B152E7" w:rsidRDefault="0057126D" w:rsidP="00720E42">
      <w:pPr>
        <w:tabs>
          <w:tab w:val="left" w:pos="-1985"/>
          <w:tab w:val="left" w:pos="709"/>
          <w:tab w:val="left" w:pos="1077"/>
        </w:tabs>
        <w:jc w:val="both"/>
      </w:pPr>
    </w:p>
    <w:p w:rsidR="00720E42" w:rsidRPr="00B152E7" w:rsidRDefault="00720E42" w:rsidP="00720E42">
      <w:pPr>
        <w:pStyle w:val="Nadpis4"/>
        <w:numPr>
          <w:ilvl w:val="0"/>
          <w:numId w:val="2"/>
        </w:numPr>
        <w:rPr>
          <w:rFonts w:ascii="Times New Roman" w:hAnsi="Times New Roman"/>
          <w:color w:val="auto"/>
          <w:lang w:val="sk-SK"/>
        </w:rPr>
      </w:pPr>
      <w:r w:rsidRPr="00B152E7">
        <w:rPr>
          <w:rFonts w:ascii="Times New Roman" w:hAnsi="Times New Roman"/>
          <w:color w:val="auto"/>
          <w:lang w:val="sk-SK"/>
        </w:rPr>
        <w:t>o d p o r ú č a</w:t>
      </w:r>
    </w:p>
    <w:p w:rsidR="00720E42" w:rsidRPr="00B152E7" w:rsidRDefault="00720E42" w:rsidP="00720E42">
      <w:pPr>
        <w:pStyle w:val="Nadpis1"/>
        <w:spacing w:line="240" w:lineRule="auto"/>
        <w:ind w:firstLine="360"/>
      </w:pPr>
      <w:r w:rsidRPr="00B152E7">
        <w:t xml:space="preserve">     </w:t>
      </w:r>
    </w:p>
    <w:p w:rsidR="00720E42" w:rsidRPr="00B152E7" w:rsidRDefault="00720E42" w:rsidP="00720E42">
      <w:pPr>
        <w:pStyle w:val="Nadpis1"/>
        <w:spacing w:line="240" w:lineRule="auto"/>
        <w:ind w:firstLine="708"/>
      </w:pPr>
      <w:r w:rsidRPr="00B152E7">
        <w:t>Národnej rade Slovenskej republiky</w:t>
      </w:r>
    </w:p>
    <w:p w:rsidR="00720E42" w:rsidRPr="00B152E7" w:rsidRDefault="00720E42" w:rsidP="00720E42">
      <w:pPr>
        <w:pStyle w:val="Zarkazkladnhotextu"/>
        <w:ind w:firstLine="360"/>
        <w:rPr>
          <w:rFonts w:ascii="Times New Roman" w:hAnsi="Times New Roman"/>
          <w:color w:val="auto"/>
          <w:lang w:val="sk-SK"/>
        </w:rPr>
      </w:pPr>
      <w:r w:rsidRPr="00B152E7">
        <w:rPr>
          <w:rFonts w:ascii="Times New Roman" w:hAnsi="Times New Roman"/>
          <w:color w:val="auto"/>
          <w:lang w:val="sk-SK"/>
        </w:rPr>
        <w:t xml:space="preserve">     </w:t>
      </w:r>
    </w:p>
    <w:p w:rsidR="00720E42" w:rsidRPr="00B152E7" w:rsidRDefault="00720E42" w:rsidP="00720E42">
      <w:pPr>
        <w:pStyle w:val="Zarkazkladnhotextu"/>
        <w:ind w:firstLine="708"/>
        <w:rPr>
          <w:rFonts w:ascii="Times New Roman" w:hAnsi="Times New Roman"/>
          <w:color w:val="auto"/>
          <w:lang w:val="sk-SK"/>
        </w:rPr>
      </w:pPr>
      <w:r w:rsidRPr="00B152E7">
        <w:rPr>
          <w:rFonts w:ascii="Times New Roman" w:hAnsi="Times New Roman"/>
          <w:color w:val="auto"/>
          <w:lang w:val="sk-SK"/>
        </w:rPr>
        <w:t xml:space="preserve">vládny návrh </w:t>
      </w:r>
      <w:r w:rsidR="005931E3">
        <w:rPr>
          <w:rFonts w:ascii="Times New Roman" w:hAnsi="Times New Roman"/>
          <w:color w:val="auto"/>
        </w:rPr>
        <w:t>zákona</w:t>
      </w:r>
      <w:r w:rsidR="00110DFC" w:rsidRPr="00B152E7">
        <w:rPr>
          <w:rFonts w:ascii="Times New Roman" w:hAnsi="Times New Roman"/>
          <w:color w:val="auto"/>
        </w:rPr>
        <w:t xml:space="preserve"> </w:t>
      </w:r>
      <w:r w:rsidR="005931E3" w:rsidRPr="005931E3">
        <w:rPr>
          <w:color w:val="auto"/>
        </w:rPr>
        <w:t xml:space="preserve">o </w:t>
      </w:r>
      <w:proofErr w:type="spellStart"/>
      <w:r w:rsidR="005931E3" w:rsidRPr="005931E3">
        <w:rPr>
          <w:color w:val="auto"/>
        </w:rPr>
        <w:t>niektorých</w:t>
      </w:r>
      <w:proofErr w:type="spellEnd"/>
      <w:r w:rsidR="005931E3" w:rsidRPr="005931E3">
        <w:rPr>
          <w:color w:val="auto"/>
        </w:rPr>
        <w:t xml:space="preserve"> </w:t>
      </w:r>
      <w:proofErr w:type="spellStart"/>
      <w:r w:rsidR="005931E3" w:rsidRPr="005931E3">
        <w:rPr>
          <w:color w:val="auto"/>
        </w:rPr>
        <w:t>opatreniach</w:t>
      </w:r>
      <w:proofErr w:type="spellEnd"/>
      <w:r w:rsidR="005931E3" w:rsidRPr="005931E3">
        <w:rPr>
          <w:color w:val="auto"/>
        </w:rPr>
        <w:t xml:space="preserve"> na </w:t>
      </w:r>
      <w:proofErr w:type="spellStart"/>
      <w:r w:rsidR="005931E3" w:rsidRPr="005931E3">
        <w:rPr>
          <w:color w:val="auto"/>
        </w:rPr>
        <w:t>znižovanie</w:t>
      </w:r>
      <w:proofErr w:type="spellEnd"/>
      <w:r w:rsidR="005931E3" w:rsidRPr="005931E3">
        <w:rPr>
          <w:color w:val="auto"/>
        </w:rPr>
        <w:t xml:space="preserve"> </w:t>
      </w:r>
      <w:proofErr w:type="spellStart"/>
      <w:r w:rsidR="005931E3" w:rsidRPr="005931E3">
        <w:rPr>
          <w:color w:val="auto"/>
        </w:rPr>
        <w:t>administratívnej</w:t>
      </w:r>
      <w:proofErr w:type="spellEnd"/>
      <w:r w:rsidR="005931E3" w:rsidRPr="005931E3">
        <w:rPr>
          <w:color w:val="auto"/>
        </w:rPr>
        <w:t xml:space="preserve"> </w:t>
      </w:r>
      <w:proofErr w:type="spellStart"/>
      <w:r w:rsidR="005931E3" w:rsidRPr="005931E3">
        <w:rPr>
          <w:color w:val="auto"/>
        </w:rPr>
        <w:t>záťaže</w:t>
      </w:r>
      <w:proofErr w:type="spellEnd"/>
      <w:r w:rsidR="005931E3" w:rsidRPr="005931E3">
        <w:rPr>
          <w:color w:val="auto"/>
        </w:rPr>
        <w:t xml:space="preserve"> využívaním </w:t>
      </w:r>
      <w:proofErr w:type="spellStart"/>
      <w:r w:rsidR="005931E3" w:rsidRPr="005931E3">
        <w:rPr>
          <w:color w:val="auto"/>
        </w:rPr>
        <w:t>informačných</w:t>
      </w:r>
      <w:proofErr w:type="spellEnd"/>
      <w:r w:rsidR="005931E3" w:rsidRPr="005931E3">
        <w:rPr>
          <w:color w:val="auto"/>
        </w:rPr>
        <w:t xml:space="preserve"> </w:t>
      </w:r>
      <w:proofErr w:type="spellStart"/>
      <w:r w:rsidR="005931E3" w:rsidRPr="005931E3">
        <w:rPr>
          <w:color w:val="auto"/>
        </w:rPr>
        <w:t>systémov</w:t>
      </w:r>
      <w:proofErr w:type="spellEnd"/>
      <w:r w:rsidR="005931E3" w:rsidRPr="005931E3">
        <w:rPr>
          <w:color w:val="auto"/>
        </w:rPr>
        <w:t xml:space="preserve"> </w:t>
      </w:r>
      <w:proofErr w:type="spellStart"/>
      <w:r w:rsidR="005931E3" w:rsidRPr="005931E3">
        <w:rPr>
          <w:color w:val="auto"/>
        </w:rPr>
        <w:t>verejnej</w:t>
      </w:r>
      <w:proofErr w:type="spellEnd"/>
      <w:r w:rsidR="005931E3" w:rsidRPr="005931E3">
        <w:rPr>
          <w:color w:val="auto"/>
        </w:rPr>
        <w:t xml:space="preserve"> správy a o </w:t>
      </w:r>
      <w:proofErr w:type="spellStart"/>
      <w:r w:rsidR="005931E3" w:rsidRPr="005931E3">
        <w:rPr>
          <w:color w:val="auto"/>
        </w:rPr>
        <w:t>zmene</w:t>
      </w:r>
      <w:proofErr w:type="spellEnd"/>
      <w:r w:rsidR="005931E3" w:rsidRPr="005931E3">
        <w:rPr>
          <w:color w:val="auto"/>
        </w:rPr>
        <w:t xml:space="preserve"> a </w:t>
      </w:r>
      <w:proofErr w:type="spellStart"/>
      <w:r w:rsidR="005931E3" w:rsidRPr="005931E3">
        <w:rPr>
          <w:color w:val="auto"/>
        </w:rPr>
        <w:t>doplnení</w:t>
      </w:r>
      <w:proofErr w:type="spellEnd"/>
      <w:r w:rsidR="005931E3" w:rsidRPr="005931E3">
        <w:rPr>
          <w:color w:val="auto"/>
        </w:rPr>
        <w:t xml:space="preserve"> </w:t>
      </w:r>
      <w:proofErr w:type="spellStart"/>
      <w:r w:rsidR="005931E3" w:rsidRPr="005931E3">
        <w:rPr>
          <w:color w:val="auto"/>
        </w:rPr>
        <w:t>niektorých</w:t>
      </w:r>
      <w:proofErr w:type="spellEnd"/>
      <w:r w:rsidR="005931E3" w:rsidRPr="005931E3">
        <w:rPr>
          <w:color w:val="auto"/>
        </w:rPr>
        <w:t xml:space="preserve"> </w:t>
      </w:r>
      <w:proofErr w:type="spellStart"/>
      <w:r w:rsidR="005931E3" w:rsidRPr="005931E3">
        <w:rPr>
          <w:color w:val="auto"/>
        </w:rPr>
        <w:t>zákonov</w:t>
      </w:r>
      <w:proofErr w:type="spellEnd"/>
      <w:r w:rsidR="005931E3" w:rsidRPr="005931E3">
        <w:rPr>
          <w:color w:val="auto"/>
        </w:rPr>
        <w:t xml:space="preserve"> (zákon proti byrokracii)</w:t>
      </w:r>
      <w:r w:rsidR="005931E3" w:rsidRPr="005931E3">
        <w:rPr>
          <w:b/>
          <w:color w:val="auto"/>
        </w:rPr>
        <w:t xml:space="preserve"> (tlač 869)</w:t>
      </w:r>
      <w:r w:rsidRPr="00B152E7">
        <w:rPr>
          <w:rFonts w:ascii="Times New Roman" w:hAnsi="Times New Roman"/>
          <w:color w:val="auto"/>
        </w:rPr>
        <w:t xml:space="preserve"> </w:t>
      </w:r>
      <w:proofErr w:type="spellStart"/>
      <w:r w:rsidRPr="00B152E7">
        <w:rPr>
          <w:rFonts w:ascii="Times New Roman" w:hAnsi="Times New Roman"/>
          <w:color w:val="auto"/>
        </w:rPr>
        <w:t>s</w:t>
      </w:r>
      <w:r w:rsidRPr="00B152E7">
        <w:rPr>
          <w:rFonts w:ascii="Times New Roman" w:hAnsi="Times New Roman"/>
          <w:bCs/>
          <w:color w:val="auto"/>
        </w:rPr>
        <w:t>chváliť</w:t>
      </w:r>
      <w:proofErr w:type="spellEnd"/>
      <w:r w:rsidR="001733AF" w:rsidRPr="00B152E7">
        <w:rPr>
          <w:rFonts w:ascii="Times New Roman" w:hAnsi="Times New Roman"/>
          <w:bCs/>
          <w:color w:val="auto"/>
        </w:rPr>
        <w:t xml:space="preserve"> s </w:t>
      </w:r>
      <w:proofErr w:type="spellStart"/>
      <w:r w:rsidR="001733AF" w:rsidRPr="00B152E7">
        <w:rPr>
          <w:rFonts w:ascii="Times New Roman" w:hAnsi="Times New Roman"/>
          <w:bCs/>
          <w:color w:val="auto"/>
        </w:rPr>
        <w:t>pozmeňujúcimi</w:t>
      </w:r>
      <w:proofErr w:type="spellEnd"/>
      <w:r w:rsidR="001733AF" w:rsidRPr="00B152E7">
        <w:rPr>
          <w:rFonts w:ascii="Times New Roman" w:hAnsi="Times New Roman"/>
          <w:bCs/>
          <w:color w:val="auto"/>
        </w:rPr>
        <w:t xml:space="preserve"> a </w:t>
      </w:r>
      <w:proofErr w:type="spellStart"/>
      <w:r w:rsidR="001733AF" w:rsidRPr="00B152E7">
        <w:rPr>
          <w:rFonts w:ascii="Times New Roman" w:hAnsi="Times New Roman"/>
          <w:bCs/>
          <w:color w:val="auto"/>
        </w:rPr>
        <w:t>doplňujúcimi</w:t>
      </w:r>
      <w:proofErr w:type="spellEnd"/>
      <w:r w:rsidR="001733AF" w:rsidRPr="00B152E7">
        <w:rPr>
          <w:rFonts w:ascii="Times New Roman" w:hAnsi="Times New Roman"/>
          <w:bCs/>
          <w:color w:val="auto"/>
        </w:rPr>
        <w:t xml:space="preserve"> </w:t>
      </w:r>
      <w:proofErr w:type="spellStart"/>
      <w:r w:rsidR="001733AF" w:rsidRPr="00B152E7">
        <w:rPr>
          <w:rFonts w:ascii="Times New Roman" w:hAnsi="Times New Roman"/>
          <w:bCs/>
          <w:color w:val="auto"/>
        </w:rPr>
        <w:t>návrhmi</w:t>
      </w:r>
      <w:proofErr w:type="spellEnd"/>
      <w:r w:rsidR="001733AF" w:rsidRPr="00B152E7">
        <w:rPr>
          <w:rFonts w:ascii="Times New Roman" w:hAnsi="Times New Roman"/>
          <w:bCs/>
          <w:color w:val="auto"/>
        </w:rPr>
        <w:t xml:space="preserve"> uvedenými v </w:t>
      </w:r>
      <w:proofErr w:type="spellStart"/>
      <w:r w:rsidR="001733AF" w:rsidRPr="00B152E7">
        <w:rPr>
          <w:rFonts w:ascii="Times New Roman" w:hAnsi="Times New Roman"/>
          <w:bCs/>
          <w:color w:val="auto"/>
        </w:rPr>
        <w:t>prílohe</w:t>
      </w:r>
      <w:proofErr w:type="spellEnd"/>
      <w:r w:rsidRPr="00B152E7">
        <w:rPr>
          <w:rFonts w:ascii="Times New Roman" w:hAnsi="Times New Roman"/>
          <w:bCs/>
          <w:color w:val="auto"/>
          <w:lang w:val="sk-SK"/>
        </w:rPr>
        <w:t xml:space="preserve">; </w:t>
      </w:r>
    </w:p>
    <w:p w:rsidR="00720E42" w:rsidRPr="00B152E7" w:rsidRDefault="00720E42" w:rsidP="00720E42">
      <w:pPr>
        <w:ind w:firstLine="360"/>
        <w:jc w:val="both"/>
      </w:pPr>
    </w:p>
    <w:p w:rsidR="00720E42" w:rsidRPr="00B152E7" w:rsidRDefault="00720E42" w:rsidP="00720E42">
      <w:pPr>
        <w:pStyle w:val="Nadpis4"/>
        <w:numPr>
          <w:ilvl w:val="0"/>
          <w:numId w:val="2"/>
        </w:numPr>
        <w:rPr>
          <w:rFonts w:ascii="Times New Roman" w:hAnsi="Times New Roman"/>
          <w:color w:val="auto"/>
          <w:lang w:val="sk-SK"/>
        </w:rPr>
      </w:pPr>
      <w:r w:rsidRPr="00B152E7">
        <w:rPr>
          <w:rFonts w:ascii="Times New Roman" w:hAnsi="Times New Roman"/>
          <w:color w:val="auto"/>
          <w:lang w:val="sk-SK"/>
        </w:rPr>
        <w:t>u k l a d á</w:t>
      </w:r>
    </w:p>
    <w:p w:rsidR="00992331" w:rsidRPr="00B152E7" w:rsidRDefault="00992331" w:rsidP="00992331">
      <w:pPr>
        <w:ind w:left="720"/>
        <w:jc w:val="both"/>
      </w:pPr>
    </w:p>
    <w:p w:rsidR="00720E42" w:rsidRPr="00B152E7" w:rsidRDefault="00BA4FC8" w:rsidP="00992331">
      <w:pPr>
        <w:ind w:firstLine="709"/>
        <w:jc w:val="both"/>
      </w:pPr>
      <w:r w:rsidRPr="00B152E7">
        <w:t>predsedníčke</w:t>
      </w:r>
      <w:r w:rsidR="00720E42" w:rsidRPr="00B152E7">
        <w:t xml:space="preserve"> výboru predložiť stanovisko výboru k uvedenému návrhu zákona predsedovi gestorského </w:t>
      </w:r>
      <w:r w:rsidR="00010648" w:rsidRPr="00B152E7">
        <w:t xml:space="preserve">Výboru Národnej rady Slovenskej republiky pre </w:t>
      </w:r>
      <w:r w:rsidR="005931E3">
        <w:t>verejnú správu a regionálny rozvoj</w:t>
      </w:r>
      <w:r w:rsidR="007B2469">
        <w:t>.</w:t>
      </w:r>
    </w:p>
    <w:p w:rsidR="00720E42" w:rsidRDefault="00720E42" w:rsidP="00720E42">
      <w:pPr>
        <w:jc w:val="both"/>
      </w:pPr>
    </w:p>
    <w:p w:rsidR="000A08EA" w:rsidRPr="00B152E7" w:rsidRDefault="000A08EA" w:rsidP="00720E42">
      <w:pPr>
        <w:jc w:val="both"/>
      </w:pPr>
    </w:p>
    <w:p w:rsidR="001129EA" w:rsidRPr="00B152E7" w:rsidRDefault="00720E42" w:rsidP="001129EA">
      <w:pPr>
        <w:jc w:val="both"/>
        <w:rPr>
          <w:b/>
        </w:rPr>
      </w:pPr>
      <w:r w:rsidRPr="00B152E7">
        <w:t xml:space="preserve">                                                                  </w:t>
      </w:r>
      <w:r w:rsidR="00F8266D" w:rsidRPr="00B152E7">
        <w:t xml:space="preserve">                       </w:t>
      </w:r>
    </w:p>
    <w:p w:rsidR="001129EA" w:rsidRPr="00B152E7" w:rsidRDefault="001129EA" w:rsidP="001129EA">
      <w:pPr>
        <w:jc w:val="both"/>
      </w:pPr>
      <w:r w:rsidRPr="00B152E7">
        <w:rPr>
          <w:b/>
        </w:rPr>
        <w:t xml:space="preserve"> </w:t>
      </w:r>
      <w:r w:rsidRPr="00B152E7">
        <w:t xml:space="preserve">                                                                </w:t>
      </w:r>
      <w:r w:rsidR="00110DFC" w:rsidRPr="00B152E7">
        <w:t xml:space="preserve">                           </w:t>
      </w:r>
    </w:p>
    <w:p w:rsidR="007B0CFB" w:rsidRPr="00B152E7" w:rsidRDefault="00720E42" w:rsidP="00844F66">
      <w:pPr>
        <w:jc w:val="both"/>
        <w:rPr>
          <w:b/>
          <w:bCs/>
        </w:rPr>
      </w:pPr>
      <w:r w:rsidRPr="00B152E7">
        <w:rPr>
          <w:bCs/>
        </w:rPr>
        <w:t>Michal</w:t>
      </w:r>
      <w:r w:rsidRPr="00B152E7">
        <w:rPr>
          <w:b/>
          <w:bCs/>
        </w:rPr>
        <w:t xml:space="preserve">  B a g a č k</w:t>
      </w:r>
      <w:r w:rsidR="00BA4FC8" w:rsidRPr="00B152E7">
        <w:rPr>
          <w:b/>
          <w:bCs/>
        </w:rPr>
        <w:t> </w:t>
      </w:r>
      <w:r w:rsidRPr="00B152E7">
        <w:rPr>
          <w:b/>
          <w:bCs/>
        </w:rPr>
        <w:t>a</w:t>
      </w:r>
      <w:r w:rsidR="00900583" w:rsidRPr="00900583">
        <w:t xml:space="preserve"> </w:t>
      </w:r>
      <w:r w:rsidR="00900583">
        <w:tab/>
      </w:r>
      <w:r w:rsidR="00900583">
        <w:tab/>
      </w:r>
      <w:r w:rsidR="00900583">
        <w:tab/>
      </w:r>
      <w:r w:rsidR="00900583">
        <w:tab/>
      </w:r>
      <w:r w:rsidR="00900583">
        <w:tab/>
      </w:r>
      <w:r w:rsidR="00900583">
        <w:tab/>
      </w:r>
      <w:r w:rsidR="00900583" w:rsidRPr="00B152E7">
        <w:t xml:space="preserve">Jana </w:t>
      </w:r>
      <w:r w:rsidR="00900583" w:rsidRPr="00B152E7">
        <w:rPr>
          <w:b/>
        </w:rPr>
        <w:t xml:space="preserve">K i š </w:t>
      </w:r>
      <w:proofErr w:type="spellStart"/>
      <w:r w:rsidR="00900583" w:rsidRPr="00B152E7">
        <w:rPr>
          <w:b/>
        </w:rPr>
        <w:t>š</w:t>
      </w:r>
      <w:proofErr w:type="spellEnd"/>
      <w:r w:rsidR="00900583" w:rsidRPr="00B152E7">
        <w:rPr>
          <w:b/>
        </w:rPr>
        <w:t xml:space="preserve"> o v á, </w:t>
      </w:r>
      <w:proofErr w:type="spellStart"/>
      <w:r w:rsidR="00900583" w:rsidRPr="00B152E7">
        <w:rPr>
          <w:b/>
        </w:rPr>
        <w:t>v.r</w:t>
      </w:r>
      <w:proofErr w:type="spellEnd"/>
      <w:r w:rsidR="00900583" w:rsidRPr="00B152E7">
        <w:rPr>
          <w:b/>
        </w:rPr>
        <w:t>.</w:t>
      </w:r>
    </w:p>
    <w:p w:rsidR="00BA4FC8" w:rsidRPr="00B152E7" w:rsidRDefault="00BA4FC8" w:rsidP="00844F66">
      <w:pPr>
        <w:jc w:val="both"/>
        <w:rPr>
          <w:b/>
          <w:bCs/>
        </w:rPr>
      </w:pPr>
      <w:r w:rsidRPr="00B152E7">
        <w:rPr>
          <w:bCs/>
        </w:rPr>
        <w:t>Eduard</w:t>
      </w:r>
      <w:r w:rsidRPr="00B152E7">
        <w:rPr>
          <w:b/>
          <w:bCs/>
        </w:rPr>
        <w:t xml:space="preserve"> H e g e r</w:t>
      </w:r>
      <w:r w:rsidR="00900583" w:rsidRPr="00900583">
        <w:t xml:space="preserve"> </w:t>
      </w:r>
      <w:r w:rsidR="00900583">
        <w:tab/>
      </w:r>
      <w:r w:rsidR="00900583">
        <w:tab/>
      </w:r>
      <w:r w:rsidR="00900583">
        <w:tab/>
      </w:r>
      <w:r w:rsidR="00900583">
        <w:tab/>
      </w:r>
      <w:r w:rsidR="00900583">
        <w:tab/>
      </w:r>
      <w:r w:rsidR="00900583">
        <w:tab/>
      </w:r>
      <w:r w:rsidR="000A08EA">
        <w:t xml:space="preserve"> </w:t>
      </w:r>
      <w:r w:rsidR="00900583" w:rsidRPr="00B152E7">
        <w:t>predsedníčka výboru</w:t>
      </w:r>
    </w:p>
    <w:p w:rsidR="00BA4FC8" w:rsidRDefault="00BA4FC8" w:rsidP="00844F66">
      <w:pPr>
        <w:jc w:val="both"/>
        <w:rPr>
          <w:bCs/>
        </w:rPr>
      </w:pPr>
      <w:r w:rsidRPr="00B152E7">
        <w:rPr>
          <w:bCs/>
        </w:rPr>
        <w:t>overovatelia výboru</w:t>
      </w:r>
    </w:p>
    <w:p w:rsidR="001733AF" w:rsidRPr="00B152E7" w:rsidRDefault="001733AF" w:rsidP="0062474B">
      <w:pPr>
        <w:pStyle w:val="Nadpis1"/>
        <w:spacing w:line="240" w:lineRule="auto"/>
        <w:ind w:firstLine="540"/>
        <w:rPr>
          <w:b w:val="0"/>
          <w:bCs/>
          <w:iCs/>
        </w:rPr>
      </w:pPr>
      <w:r w:rsidRPr="00B152E7">
        <w:rPr>
          <w:b w:val="0"/>
          <w:bCs/>
          <w:iCs/>
        </w:rPr>
        <w:t xml:space="preserve">           </w:t>
      </w:r>
      <w:r w:rsidR="00353C60">
        <w:rPr>
          <w:b w:val="0"/>
          <w:bCs/>
          <w:iCs/>
        </w:rPr>
        <w:t xml:space="preserve">             </w:t>
      </w:r>
      <w:r w:rsidRPr="00B152E7">
        <w:rPr>
          <w:b w:val="0"/>
          <w:bCs/>
          <w:iCs/>
        </w:rPr>
        <w:t xml:space="preserve"> Výbor</w:t>
      </w:r>
    </w:p>
    <w:p w:rsidR="001733AF" w:rsidRPr="00B152E7" w:rsidRDefault="001733AF" w:rsidP="001733AF">
      <w:pPr>
        <w:jc w:val="both"/>
      </w:pPr>
      <w:r w:rsidRPr="00B152E7">
        <w:t xml:space="preserve"> Národnej rady Slovenskej republiky</w:t>
      </w:r>
    </w:p>
    <w:p w:rsidR="001733AF" w:rsidRPr="00B152E7" w:rsidRDefault="001733AF" w:rsidP="001733AF">
      <w:pPr>
        <w:jc w:val="both"/>
      </w:pPr>
      <w:r w:rsidRPr="00B152E7">
        <w:lastRenderedPageBreak/>
        <w:t xml:space="preserve">      pre hospodárske záležitosti               </w:t>
      </w:r>
    </w:p>
    <w:p w:rsidR="00B570F0" w:rsidRPr="00B152E7" w:rsidRDefault="00B570F0" w:rsidP="001733AF">
      <w:pPr>
        <w:jc w:val="both"/>
      </w:pPr>
    </w:p>
    <w:p w:rsidR="001733AF" w:rsidRPr="00B152E7" w:rsidRDefault="001733AF" w:rsidP="001733AF">
      <w:pPr>
        <w:jc w:val="both"/>
      </w:pPr>
      <w:r w:rsidRPr="00B152E7">
        <w:t xml:space="preserve">                                                                </w:t>
      </w:r>
      <w:r w:rsidR="00BA4FC8" w:rsidRPr="00B152E7">
        <w:t xml:space="preserve">                              </w:t>
      </w:r>
      <w:r w:rsidR="00D25960" w:rsidRPr="00B152E7">
        <w:tab/>
      </w:r>
      <w:r w:rsidR="00D25960" w:rsidRPr="00B152E7">
        <w:tab/>
      </w:r>
      <w:r w:rsidR="00353C60">
        <w:t>56</w:t>
      </w:r>
      <w:r w:rsidRPr="00B152E7">
        <w:t>. schôdza výboru</w:t>
      </w:r>
    </w:p>
    <w:p w:rsidR="001733AF" w:rsidRPr="00B152E7" w:rsidRDefault="001733AF" w:rsidP="001733AF">
      <w:pPr>
        <w:jc w:val="both"/>
        <w:rPr>
          <w:bCs/>
        </w:rPr>
      </w:pPr>
      <w:r w:rsidRPr="00B152E7">
        <w:t xml:space="preserve">                                                                                             </w:t>
      </w:r>
      <w:r w:rsidR="00D25960" w:rsidRPr="00B152E7">
        <w:tab/>
      </w:r>
      <w:r w:rsidR="00D25960" w:rsidRPr="00B152E7">
        <w:tab/>
      </w:r>
      <w:r w:rsidRPr="00B152E7">
        <w:rPr>
          <w:bCs/>
        </w:rPr>
        <w:t>P</w:t>
      </w:r>
      <w:r w:rsidR="0035162D">
        <w:rPr>
          <w:bCs/>
        </w:rPr>
        <w:t>ríloha k uzneseniu č. 236</w:t>
      </w:r>
    </w:p>
    <w:p w:rsidR="001733AF" w:rsidRPr="00B152E7" w:rsidRDefault="001733AF" w:rsidP="001733AF">
      <w:pPr>
        <w:pStyle w:val="Zarkazkladnhotextu"/>
        <w:rPr>
          <w:rFonts w:ascii="Times New Roman" w:hAnsi="Times New Roman"/>
          <w:iCs/>
          <w:color w:val="auto"/>
          <w:lang w:val="sk-SK"/>
        </w:rPr>
      </w:pPr>
      <w:r w:rsidRPr="00B152E7">
        <w:rPr>
          <w:rFonts w:ascii="Times New Roman" w:hAnsi="Times New Roman"/>
          <w:iCs/>
          <w:color w:val="auto"/>
          <w:lang w:val="sk-SK"/>
        </w:rPr>
        <w:t xml:space="preserve">  </w:t>
      </w:r>
    </w:p>
    <w:p w:rsidR="001733AF" w:rsidRPr="00B152E7" w:rsidRDefault="001733AF" w:rsidP="001733AF">
      <w:pPr>
        <w:pStyle w:val="Nadpis5"/>
        <w:spacing w:line="240" w:lineRule="auto"/>
        <w:rPr>
          <w:bCs/>
        </w:rPr>
      </w:pPr>
      <w:r w:rsidRPr="00B152E7">
        <w:t>Z m e n y  a  d o p l n k y</w:t>
      </w:r>
    </w:p>
    <w:p w:rsidR="001733AF" w:rsidRPr="00B152E7" w:rsidRDefault="001733AF" w:rsidP="0062474B">
      <w:pPr>
        <w:pStyle w:val="Zarkazkladnhotextu"/>
        <w:ind w:firstLine="360"/>
        <w:rPr>
          <w:rFonts w:ascii="Times New Roman" w:hAnsi="Times New Roman"/>
          <w:color w:val="auto"/>
        </w:rPr>
      </w:pPr>
      <w:r w:rsidRPr="00B152E7">
        <w:rPr>
          <w:rFonts w:ascii="Times New Roman" w:hAnsi="Times New Roman"/>
          <w:color w:val="auto"/>
        </w:rPr>
        <w:t>k </w:t>
      </w:r>
      <w:proofErr w:type="spellStart"/>
      <w:r w:rsidRPr="00B152E7">
        <w:rPr>
          <w:rFonts w:ascii="Times New Roman" w:hAnsi="Times New Roman"/>
          <w:color w:val="auto"/>
        </w:rPr>
        <w:t>vládnemu</w:t>
      </w:r>
      <w:proofErr w:type="spellEnd"/>
      <w:r w:rsidRPr="00B152E7">
        <w:rPr>
          <w:rFonts w:ascii="Times New Roman" w:hAnsi="Times New Roman"/>
          <w:color w:val="auto"/>
          <w:szCs w:val="22"/>
        </w:rPr>
        <w:t xml:space="preserve"> návrhu </w:t>
      </w:r>
      <w:r w:rsidR="005931E3">
        <w:rPr>
          <w:rFonts w:ascii="Times New Roman" w:hAnsi="Times New Roman"/>
          <w:color w:val="auto"/>
        </w:rPr>
        <w:t>zákona</w:t>
      </w:r>
      <w:r w:rsidR="00110DFC" w:rsidRPr="00B152E7">
        <w:rPr>
          <w:rFonts w:ascii="Times New Roman" w:hAnsi="Times New Roman"/>
          <w:color w:val="auto"/>
        </w:rPr>
        <w:t xml:space="preserve"> </w:t>
      </w:r>
      <w:r w:rsidR="005931E3" w:rsidRPr="005931E3">
        <w:rPr>
          <w:color w:val="auto"/>
        </w:rPr>
        <w:t xml:space="preserve">o </w:t>
      </w:r>
      <w:proofErr w:type="spellStart"/>
      <w:r w:rsidR="005931E3" w:rsidRPr="005931E3">
        <w:rPr>
          <w:color w:val="auto"/>
        </w:rPr>
        <w:t>niektorých</w:t>
      </w:r>
      <w:proofErr w:type="spellEnd"/>
      <w:r w:rsidR="005931E3" w:rsidRPr="005931E3">
        <w:rPr>
          <w:color w:val="auto"/>
        </w:rPr>
        <w:t xml:space="preserve"> </w:t>
      </w:r>
      <w:proofErr w:type="spellStart"/>
      <w:r w:rsidR="005931E3" w:rsidRPr="005931E3">
        <w:rPr>
          <w:color w:val="auto"/>
        </w:rPr>
        <w:t>opatreniach</w:t>
      </w:r>
      <w:proofErr w:type="spellEnd"/>
      <w:r w:rsidR="005931E3" w:rsidRPr="005931E3">
        <w:rPr>
          <w:color w:val="auto"/>
        </w:rPr>
        <w:t xml:space="preserve"> na </w:t>
      </w:r>
      <w:proofErr w:type="spellStart"/>
      <w:r w:rsidR="005931E3" w:rsidRPr="005931E3">
        <w:rPr>
          <w:color w:val="auto"/>
        </w:rPr>
        <w:t>znižovanie</w:t>
      </w:r>
      <w:proofErr w:type="spellEnd"/>
      <w:r w:rsidR="005931E3" w:rsidRPr="005931E3">
        <w:rPr>
          <w:color w:val="auto"/>
        </w:rPr>
        <w:t xml:space="preserve"> </w:t>
      </w:r>
      <w:proofErr w:type="spellStart"/>
      <w:r w:rsidR="005931E3" w:rsidRPr="005931E3">
        <w:rPr>
          <w:color w:val="auto"/>
        </w:rPr>
        <w:t>administratívnej</w:t>
      </w:r>
      <w:proofErr w:type="spellEnd"/>
      <w:r w:rsidR="005931E3" w:rsidRPr="005931E3">
        <w:rPr>
          <w:color w:val="auto"/>
        </w:rPr>
        <w:t xml:space="preserve"> </w:t>
      </w:r>
      <w:proofErr w:type="spellStart"/>
      <w:r w:rsidR="005931E3" w:rsidRPr="005931E3">
        <w:rPr>
          <w:color w:val="auto"/>
        </w:rPr>
        <w:t>záťaže</w:t>
      </w:r>
      <w:proofErr w:type="spellEnd"/>
      <w:r w:rsidR="005931E3" w:rsidRPr="005931E3">
        <w:rPr>
          <w:color w:val="auto"/>
        </w:rPr>
        <w:t xml:space="preserve"> využívaním </w:t>
      </w:r>
      <w:proofErr w:type="spellStart"/>
      <w:r w:rsidR="005931E3" w:rsidRPr="005931E3">
        <w:rPr>
          <w:color w:val="auto"/>
        </w:rPr>
        <w:t>informačných</w:t>
      </w:r>
      <w:proofErr w:type="spellEnd"/>
      <w:r w:rsidR="005931E3" w:rsidRPr="005931E3">
        <w:rPr>
          <w:color w:val="auto"/>
        </w:rPr>
        <w:t xml:space="preserve"> </w:t>
      </w:r>
      <w:proofErr w:type="spellStart"/>
      <w:r w:rsidR="005931E3" w:rsidRPr="005931E3">
        <w:rPr>
          <w:color w:val="auto"/>
        </w:rPr>
        <w:t>systémov</w:t>
      </w:r>
      <w:proofErr w:type="spellEnd"/>
      <w:r w:rsidR="005931E3" w:rsidRPr="005931E3">
        <w:rPr>
          <w:color w:val="auto"/>
        </w:rPr>
        <w:t xml:space="preserve"> </w:t>
      </w:r>
      <w:proofErr w:type="spellStart"/>
      <w:r w:rsidR="005931E3" w:rsidRPr="005931E3">
        <w:rPr>
          <w:color w:val="auto"/>
        </w:rPr>
        <w:t>verejnej</w:t>
      </w:r>
      <w:proofErr w:type="spellEnd"/>
      <w:r w:rsidR="005931E3" w:rsidRPr="005931E3">
        <w:rPr>
          <w:color w:val="auto"/>
        </w:rPr>
        <w:t xml:space="preserve"> správy a o </w:t>
      </w:r>
      <w:proofErr w:type="spellStart"/>
      <w:r w:rsidR="005931E3" w:rsidRPr="005931E3">
        <w:rPr>
          <w:color w:val="auto"/>
        </w:rPr>
        <w:t>zmene</w:t>
      </w:r>
      <w:proofErr w:type="spellEnd"/>
      <w:r w:rsidR="005931E3" w:rsidRPr="005931E3">
        <w:rPr>
          <w:color w:val="auto"/>
        </w:rPr>
        <w:t xml:space="preserve"> a </w:t>
      </w:r>
      <w:proofErr w:type="spellStart"/>
      <w:r w:rsidR="005931E3" w:rsidRPr="005931E3">
        <w:rPr>
          <w:color w:val="auto"/>
        </w:rPr>
        <w:t>doplnení</w:t>
      </w:r>
      <w:proofErr w:type="spellEnd"/>
      <w:r w:rsidR="005931E3" w:rsidRPr="005931E3">
        <w:rPr>
          <w:color w:val="auto"/>
        </w:rPr>
        <w:t xml:space="preserve"> </w:t>
      </w:r>
      <w:proofErr w:type="spellStart"/>
      <w:r w:rsidR="005931E3" w:rsidRPr="005931E3">
        <w:rPr>
          <w:color w:val="auto"/>
        </w:rPr>
        <w:t>niektorých</w:t>
      </w:r>
      <w:proofErr w:type="spellEnd"/>
      <w:r w:rsidR="005931E3" w:rsidRPr="005931E3">
        <w:rPr>
          <w:color w:val="auto"/>
        </w:rPr>
        <w:t xml:space="preserve"> </w:t>
      </w:r>
      <w:proofErr w:type="spellStart"/>
      <w:r w:rsidR="005931E3" w:rsidRPr="005931E3">
        <w:rPr>
          <w:color w:val="auto"/>
        </w:rPr>
        <w:t>zákonov</w:t>
      </w:r>
      <w:proofErr w:type="spellEnd"/>
      <w:r w:rsidR="005931E3" w:rsidRPr="005931E3">
        <w:rPr>
          <w:color w:val="auto"/>
        </w:rPr>
        <w:t xml:space="preserve"> (zákon proti </w:t>
      </w:r>
      <w:proofErr w:type="gramStart"/>
      <w:r w:rsidR="005931E3" w:rsidRPr="005931E3">
        <w:rPr>
          <w:color w:val="auto"/>
        </w:rPr>
        <w:t>byrokracii)</w:t>
      </w:r>
      <w:r w:rsidR="005931E3" w:rsidRPr="005931E3">
        <w:rPr>
          <w:b/>
          <w:color w:val="auto"/>
        </w:rPr>
        <w:t xml:space="preserve"> (tlač</w:t>
      </w:r>
      <w:proofErr w:type="gramEnd"/>
      <w:r w:rsidR="005931E3" w:rsidRPr="005931E3">
        <w:rPr>
          <w:b/>
          <w:color w:val="auto"/>
        </w:rPr>
        <w:t xml:space="preserve"> 869)</w:t>
      </w:r>
    </w:p>
    <w:p w:rsidR="001733AF" w:rsidRPr="00B152E7" w:rsidRDefault="001733AF" w:rsidP="001733AF">
      <w:pPr>
        <w:pStyle w:val="Zarkazkladnhotextu"/>
        <w:pBdr>
          <w:bottom w:val="single" w:sz="12" w:space="1" w:color="auto"/>
        </w:pBdr>
        <w:ind w:firstLine="360"/>
        <w:rPr>
          <w:rFonts w:ascii="Times New Roman" w:hAnsi="Times New Roman"/>
          <w:color w:val="auto"/>
        </w:rPr>
      </w:pPr>
    </w:p>
    <w:p w:rsidR="009E3B1B" w:rsidRDefault="009E3B1B" w:rsidP="00B152E7">
      <w:pPr>
        <w:pStyle w:val="Zarkazkladnhotextu"/>
        <w:ind w:firstLine="0"/>
        <w:rPr>
          <w:rFonts w:ascii="Times New Roman" w:hAnsi="Times New Roman"/>
          <w:color w:val="auto"/>
          <w:szCs w:val="24"/>
        </w:rPr>
      </w:pPr>
    </w:p>
    <w:p w:rsidR="00891BB1" w:rsidRPr="00A178BA" w:rsidRDefault="00891BB1" w:rsidP="005A7D28">
      <w:pPr>
        <w:pStyle w:val="Odsekzoznamu"/>
        <w:numPr>
          <w:ilvl w:val="0"/>
          <w:numId w:val="25"/>
        </w:numPr>
        <w:spacing w:line="360" w:lineRule="auto"/>
        <w:ind w:left="720"/>
        <w:contextualSpacing/>
        <w:jc w:val="both"/>
      </w:pPr>
      <w:r w:rsidRPr="00A178BA">
        <w:t>K čl. IX</w:t>
      </w:r>
    </w:p>
    <w:p w:rsidR="00891BB1" w:rsidRPr="00A178BA" w:rsidRDefault="00891BB1" w:rsidP="005A7D28">
      <w:pPr>
        <w:pStyle w:val="Odsekzoznamu"/>
        <w:spacing w:line="360" w:lineRule="auto"/>
        <w:ind w:left="720"/>
        <w:jc w:val="both"/>
      </w:pPr>
      <w:r w:rsidRPr="00A178BA">
        <w:t>Článok IX sa dopĺňa novelizačným bodom 3, ktorý znie:</w:t>
      </w:r>
    </w:p>
    <w:p w:rsidR="00891BB1" w:rsidRPr="00A178BA" w:rsidRDefault="00891BB1" w:rsidP="005A7D28">
      <w:pPr>
        <w:pStyle w:val="Odsekzoznamu"/>
        <w:spacing w:line="360" w:lineRule="auto"/>
        <w:ind w:left="720"/>
        <w:jc w:val="both"/>
      </w:pPr>
      <w:r w:rsidRPr="00A178BA">
        <w:t>„3. V § 25a ods. 11 písm. b) sa slová „odseku 9“ nahrádzajú slovami „odseku 10“.“.</w:t>
      </w:r>
    </w:p>
    <w:p w:rsidR="00891BB1" w:rsidRPr="00A178BA" w:rsidRDefault="00891BB1" w:rsidP="005A7D28">
      <w:pPr>
        <w:pStyle w:val="Odsekzoznamu"/>
        <w:ind w:left="3904"/>
        <w:jc w:val="both"/>
      </w:pPr>
    </w:p>
    <w:p w:rsidR="00891BB1" w:rsidRPr="00A178BA" w:rsidRDefault="00891BB1" w:rsidP="005A7D28">
      <w:pPr>
        <w:pStyle w:val="Odsekzoznamu"/>
        <w:ind w:left="3762"/>
        <w:jc w:val="both"/>
      </w:pPr>
      <w:r w:rsidRPr="00A178BA">
        <w:t>Úprava vnútorného odkazu vzhľadom na vloženie nového odseku 6 v § 25a zákona Slovenskej národnej rady č. 330/1991 Zb. (čl. IX bod 2) a s tým súvisiace preznačenie doterajších odsekov.</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XIII body 1, 2 a 8</w:t>
      </w:r>
    </w:p>
    <w:p w:rsidR="00891BB1" w:rsidRPr="00A178BA" w:rsidRDefault="00891BB1" w:rsidP="005A7D28">
      <w:pPr>
        <w:pStyle w:val="Odsekzoznamu"/>
        <w:spacing w:line="360" w:lineRule="auto"/>
        <w:ind w:left="720"/>
        <w:jc w:val="both"/>
      </w:pPr>
      <w:r w:rsidRPr="00A178BA">
        <w:t>V čl. XIII bode 1 v § 17f ods. 3 písm. d), bode 2 v § 17f ods. 3 písm. g) a bode 8 v § 43 ods. 2 sa za slová „vyžiadanie, vydanie a zaslanie výpisov“ vkladajú slová „z registra trestov“.</w:t>
      </w:r>
    </w:p>
    <w:p w:rsidR="00891BB1" w:rsidRPr="00A178BA" w:rsidRDefault="00891BB1" w:rsidP="005A7D28">
      <w:pPr>
        <w:pStyle w:val="Odsekzoznamu"/>
        <w:ind w:left="720"/>
        <w:jc w:val="both"/>
      </w:pPr>
    </w:p>
    <w:p w:rsidR="00891BB1" w:rsidRPr="00A178BA" w:rsidRDefault="00891BB1" w:rsidP="005A7D28">
      <w:pPr>
        <w:pStyle w:val="Odsekzoznamu"/>
        <w:ind w:left="3762"/>
        <w:jc w:val="both"/>
      </w:pPr>
      <w:r w:rsidRPr="00A178BA">
        <w:t>Spresnenie formulácie tak, aby bolo zrejmé, že úprava sa vzťahuje na výpisy z registra trestov.</w:t>
      </w:r>
    </w:p>
    <w:p w:rsidR="00891BB1" w:rsidRPr="00A178BA" w:rsidRDefault="00891BB1" w:rsidP="005A7D28">
      <w:pPr>
        <w:pStyle w:val="Odsekzoznamu"/>
        <w:ind w:left="3762"/>
        <w:jc w:val="both"/>
      </w:pPr>
    </w:p>
    <w:p w:rsidR="00891BB1" w:rsidRPr="00A178BA" w:rsidRDefault="00891BB1" w:rsidP="005A7D28">
      <w:pPr>
        <w:pStyle w:val="Odsekzoznamu"/>
        <w:numPr>
          <w:ilvl w:val="0"/>
          <w:numId w:val="25"/>
        </w:numPr>
        <w:spacing w:line="360" w:lineRule="auto"/>
        <w:ind w:left="720"/>
        <w:contextualSpacing/>
        <w:jc w:val="both"/>
      </w:pPr>
      <w:r w:rsidRPr="00A178BA">
        <w:t>K čl. XIV bod 2</w:t>
      </w:r>
    </w:p>
    <w:p w:rsidR="00891BB1" w:rsidRPr="00A178BA" w:rsidRDefault="00891BB1" w:rsidP="005A7D28">
      <w:pPr>
        <w:pStyle w:val="Odsekzoznamu"/>
        <w:spacing w:line="360" w:lineRule="auto"/>
        <w:ind w:left="720"/>
        <w:jc w:val="both"/>
      </w:pPr>
      <w:r w:rsidRPr="00A178BA">
        <w:t>V čl. XIV bode 2 v § 9 ods. 6 písm. d) sa nad slovom „trestov,“ odkaz „</w:t>
      </w:r>
      <w:r w:rsidRPr="00A178BA">
        <w:rPr>
          <w:vertAlign w:val="superscript"/>
        </w:rPr>
        <w:t>13aa</w:t>
      </w:r>
      <w:r w:rsidRPr="00A178BA">
        <w:t>)“ označuje ako odkaz „</w:t>
      </w:r>
      <w:r w:rsidRPr="00A178BA">
        <w:rPr>
          <w:vertAlign w:val="superscript"/>
        </w:rPr>
        <w:t>13aaa</w:t>
      </w:r>
      <w:r w:rsidRPr="00A178BA">
        <w:t>)“.</w:t>
      </w:r>
    </w:p>
    <w:p w:rsidR="00891BB1" w:rsidRPr="00A178BA" w:rsidRDefault="00891BB1" w:rsidP="005A7D28">
      <w:pPr>
        <w:pStyle w:val="Odsekzoznamu"/>
        <w:spacing w:line="360" w:lineRule="auto"/>
        <w:ind w:left="720"/>
        <w:jc w:val="both"/>
      </w:pPr>
      <w:r w:rsidRPr="00A178BA">
        <w:t>V nadväznosti na to sa primerane upraví aj znenie úvodnej vety k poznámke pod čiarou a označenie poznámky pod čiarou.</w:t>
      </w:r>
    </w:p>
    <w:p w:rsidR="00891BB1" w:rsidRPr="00A178BA" w:rsidRDefault="00891BB1" w:rsidP="005A7D28">
      <w:pPr>
        <w:pStyle w:val="Odsekzoznamu"/>
        <w:ind w:left="720"/>
        <w:jc w:val="both"/>
      </w:pPr>
    </w:p>
    <w:p w:rsidR="00891BB1" w:rsidRPr="00A178BA" w:rsidRDefault="00891BB1" w:rsidP="005A7D28">
      <w:pPr>
        <w:pStyle w:val="Odsekzoznamu"/>
        <w:ind w:left="3762"/>
        <w:jc w:val="both"/>
      </w:pPr>
      <w:r w:rsidRPr="00A178BA">
        <w:t>Legislatívno-technická pripomienka. Odkaz 13aa je už použitý v § 9 ods. 21 zákona Národnej rady Slovenskej republiky č. 40/1993 Z. z. Nový odkaz sa tak vkladá medzi odkaz 13 v § 8a ods. 6 a odkaz 13aa v § 9 ods. 21.</w:t>
      </w:r>
    </w:p>
    <w:p w:rsidR="005A7D28" w:rsidRPr="00A178BA" w:rsidRDefault="005A7D28" w:rsidP="005A7D28">
      <w:pPr>
        <w:pStyle w:val="Odsekzoznamu"/>
        <w:ind w:left="3762"/>
        <w:jc w:val="both"/>
      </w:pPr>
    </w:p>
    <w:p w:rsidR="00891BB1" w:rsidRPr="00A178BA" w:rsidRDefault="00891BB1" w:rsidP="005A7D28">
      <w:pPr>
        <w:pStyle w:val="Odsekzoznamu"/>
        <w:numPr>
          <w:ilvl w:val="0"/>
          <w:numId w:val="25"/>
        </w:numPr>
        <w:spacing w:line="360" w:lineRule="auto"/>
        <w:ind w:left="720"/>
        <w:contextualSpacing/>
        <w:jc w:val="both"/>
      </w:pPr>
      <w:r w:rsidRPr="00A178BA">
        <w:t>K čl. XV bod 1</w:t>
      </w:r>
    </w:p>
    <w:p w:rsidR="00891BB1" w:rsidRPr="00A178BA" w:rsidRDefault="00891BB1" w:rsidP="005A7D28">
      <w:pPr>
        <w:pStyle w:val="Odsekzoznamu"/>
        <w:spacing w:line="360" w:lineRule="auto"/>
        <w:ind w:left="720"/>
        <w:jc w:val="both"/>
      </w:pPr>
      <w:r w:rsidRPr="00A178BA">
        <w:t>V čl. XV bode 1 sa za slová „V § 77d ods. 1 poslednej vete sa“ vkladajú slová „za slovami „právne úkony““.</w:t>
      </w:r>
    </w:p>
    <w:p w:rsidR="00891BB1" w:rsidRPr="00A178BA" w:rsidRDefault="00891BB1" w:rsidP="005A7D28">
      <w:pPr>
        <w:pStyle w:val="Odsekzoznamu"/>
        <w:ind w:left="720"/>
        <w:jc w:val="both"/>
      </w:pPr>
    </w:p>
    <w:p w:rsidR="00891BB1" w:rsidRPr="00A178BA" w:rsidRDefault="00891BB1" w:rsidP="005A7D28">
      <w:pPr>
        <w:pStyle w:val="Odsekzoznamu"/>
        <w:ind w:left="3762"/>
        <w:jc w:val="both"/>
      </w:pPr>
      <w:r w:rsidRPr="00A178BA">
        <w:t>Legislatívno-technická úprava. Spresňuje sa</w:t>
      </w:r>
      <w:r>
        <w:t>,</w:t>
      </w:r>
      <w:r w:rsidRPr="00A178BA">
        <w:t xml:space="preserve"> ktorá spojka „a“ v § 77d ods. 1 poslednej vete sa má nahradiť čiarkou.</w:t>
      </w:r>
    </w:p>
    <w:p w:rsidR="00891BB1" w:rsidRPr="00A178BA" w:rsidRDefault="00891BB1" w:rsidP="005A7D28">
      <w:pPr>
        <w:pStyle w:val="Odsekzoznamu"/>
        <w:ind w:left="3762"/>
        <w:jc w:val="both"/>
      </w:pPr>
    </w:p>
    <w:p w:rsidR="00891BB1" w:rsidRPr="00A178BA" w:rsidRDefault="00891BB1" w:rsidP="005A7D28">
      <w:pPr>
        <w:pStyle w:val="Odsekzoznamu"/>
        <w:numPr>
          <w:ilvl w:val="0"/>
          <w:numId w:val="25"/>
        </w:numPr>
        <w:spacing w:line="360" w:lineRule="auto"/>
        <w:ind w:left="720"/>
        <w:contextualSpacing/>
        <w:jc w:val="both"/>
      </w:pPr>
      <w:r w:rsidRPr="00A178BA">
        <w:t>K čl. XVI</w:t>
      </w:r>
    </w:p>
    <w:p w:rsidR="00891BB1" w:rsidRPr="00A178BA" w:rsidRDefault="00891BB1" w:rsidP="005A7D28">
      <w:pPr>
        <w:pStyle w:val="Odsekzoznamu"/>
        <w:spacing w:line="360" w:lineRule="auto"/>
        <w:ind w:left="720"/>
        <w:jc w:val="both"/>
      </w:pPr>
      <w:r w:rsidRPr="00A178BA">
        <w:t>V čl. XVI sa za novelizačný bod 4 vkladá nový novelizačný bod 5, ktorý znie:</w:t>
      </w:r>
    </w:p>
    <w:p w:rsidR="00891BB1" w:rsidRPr="00A178BA" w:rsidRDefault="00891BB1" w:rsidP="005A7D28">
      <w:pPr>
        <w:pStyle w:val="Odsekzoznamu"/>
        <w:spacing w:line="360" w:lineRule="auto"/>
        <w:ind w:left="720"/>
        <w:jc w:val="both"/>
      </w:pPr>
      <w:r w:rsidRPr="00A178BA">
        <w:t>„5. V poznámke pod čiarou k odkazu 12a sa citácia „§ 69 a 70 Trestného zákona v znení neskorších predpisov.“ nahrádza citáciou „§ 92 a 93 Trestného zákona v znení zákona č. 1/2014 Z. z.“.“.</w:t>
      </w:r>
    </w:p>
    <w:p w:rsidR="00891BB1" w:rsidRPr="00A178BA" w:rsidRDefault="00891BB1" w:rsidP="005A7D28">
      <w:pPr>
        <w:pStyle w:val="Odsekzoznamu"/>
        <w:spacing w:line="360" w:lineRule="auto"/>
        <w:ind w:left="720"/>
        <w:jc w:val="both"/>
      </w:pPr>
      <w:r w:rsidRPr="00A178BA">
        <w:t>Nasledujúce novelizačné body sa primerane prečíslujú.</w:t>
      </w:r>
    </w:p>
    <w:p w:rsidR="00891BB1" w:rsidRPr="00A178BA" w:rsidRDefault="00891BB1" w:rsidP="005A7D28">
      <w:pPr>
        <w:pStyle w:val="Odsekzoznamu"/>
        <w:spacing w:line="360" w:lineRule="auto"/>
        <w:ind w:left="720"/>
        <w:jc w:val="both"/>
      </w:pPr>
      <w:r w:rsidRPr="00A178BA">
        <w:t>Súčasne sa v čl. XVI doterajšom bode 5 vypúšťajú slová „V poznámke pod čiarou k odkazu 12a sa citácia „§ 69 a 70 Trestného zákona v znení neskorších predpisov.“ nahrádza citáciou „§ 92 a 93 Trestného zákona v znení zákona č. 1/2014 Z. z.“.“.</w:t>
      </w:r>
    </w:p>
    <w:p w:rsidR="00891BB1" w:rsidRPr="00A178BA" w:rsidRDefault="00891BB1" w:rsidP="005A7D28">
      <w:pPr>
        <w:pStyle w:val="Odsekzoznamu"/>
        <w:ind w:left="720"/>
        <w:jc w:val="both"/>
      </w:pPr>
    </w:p>
    <w:p w:rsidR="00891BB1" w:rsidRPr="00A178BA" w:rsidRDefault="00891BB1" w:rsidP="005A7D28">
      <w:pPr>
        <w:pStyle w:val="Odsekzoznamu"/>
        <w:ind w:left="3762"/>
        <w:jc w:val="both"/>
      </w:pPr>
      <w:r w:rsidRPr="00A178BA">
        <w:t>Legislatívno-technická pripomienka. Zmenu citácie v poznámke pod čiarou k odkazu 12a je potrebné vykonať v samostatnom novelizačnom bode, keďže táto zmena nesúvisí so zmenou vykonávanou v doterajšom novelizačnom bode 5.</w:t>
      </w:r>
    </w:p>
    <w:p w:rsidR="00891BB1" w:rsidRPr="00A178BA" w:rsidRDefault="00891BB1" w:rsidP="005A7D28">
      <w:pPr>
        <w:pStyle w:val="Odsekzoznamu"/>
        <w:ind w:left="3762"/>
        <w:jc w:val="both"/>
      </w:pPr>
    </w:p>
    <w:p w:rsidR="00891BB1" w:rsidRPr="00A178BA" w:rsidRDefault="00891BB1" w:rsidP="005A7D28">
      <w:pPr>
        <w:pStyle w:val="Odsekzoznamu"/>
        <w:numPr>
          <w:ilvl w:val="0"/>
          <w:numId w:val="25"/>
        </w:numPr>
        <w:spacing w:line="360" w:lineRule="auto"/>
        <w:ind w:left="720"/>
        <w:contextualSpacing/>
        <w:jc w:val="both"/>
      </w:pPr>
      <w:r w:rsidRPr="00A178BA">
        <w:t>K čl. XIX bod 2</w:t>
      </w:r>
    </w:p>
    <w:p w:rsidR="00891BB1" w:rsidRPr="00A178BA" w:rsidRDefault="00891BB1" w:rsidP="005A7D28">
      <w:pPr>
        <w:pStyle w:val="Odsekzoznamu"/>
        <w:spacing w:line="360" w:lineRule="auto"/>
        <w:ind w:left="720"/>
        <w:jc w:val="both"/>
      </w:pPr>
      <w:r w:rsidRPr="00A178BA">
        <w:t>V čl. XIX bode 2 v § 6 ods. 5 sa za slová „vyžiadanie, vydanie a zaslanie výpisov“ vkladajú slová „z registra trestov“.</w:t>
      </w:r>
    </w:p>
    <w:p w:rsidR="00891BB1" w:rsidRPr="00A178BA" w:rsidRDefault="00891BB1" w:rsidP="005A7D28">
      <w:pPr>
        <w:pStyle w:val="Odsekzoznamu"/>
        <w:ind w:left="720"/>
        <w:jc w:val="both"/>
      </w:pPr>
    </w:p>
    <w:p w:rsidR="00891BB1" w:rsidRPr="00A178BA" w:rsidRDefault="00891BB1" w:rsidP="005A7D28">
      <w:pPr>
        <w:pStyle w:val="Odsekzoznamu"/>
        <w:ind w:left="3762"/>
        <w:jc w:val="both"/>
      </w:pPr>
      <w:r w:rsidRPr="00A178BA">
        <w:t>Spresnenie formulácie tak, aby bolo zrejmé, že úprava sa vzťahuje na výpisy z registra trestov.</w:t>
      </w:r>
    </w:p>
    <w:p w:rsidR="00891BB1" w:rsidRPr="00A178BA" w:rsidRDefault="00891BB1" w:rsidP="005A7D28">
      <w:pPr>
        <w:pStyle w:val="Odsekzoznamu"/>
        <w:ind w:left="3762"/>
        <w:jc w:val="both"/>
      </w:pPr>
    </w:p>
    <w:p w:rsidR="00891BB1" w:rsidRPr="00A178BA" w:rsidRDefault="00891BB1" w:rsidP="005A7D28">
      <w:pPr>
        <w:pStyle w:val="Odsekzoznamu"/>
        <w:numPr>
          <w:ilvl w:val="0"/>
          <w:numId w:val="25"/>
        </w:numPr>
        <w:spacing w:line="360" w:lineRule="auto"/>
        <w:ind w:left="720"/>
        <w:contextualSpacing/>
        <w:jc w:val="both"/>
      </w:pPr>
      <w:r w:rsidRPr="00A178BA">
        <w:t>K čl. XXI</w:t>
      </w:r>
    </w:p>
    <w:p w:rsidR="00891BB1" w:rsidRPr="00A178BA" w:rsidRDefault="00891BB1" w:rsidP="005A7D28">
      <w:pPr>
        <w:pStyle w:val="Odsekzoznamu"/>
        <w:spacing w:line="360" w:lineRule="auto"/>
        <w:ind w:left="720"/>
        <w:jc w:val="both"/>
      </w:pPr>
      <w:r w:rsidRPr="00A178BA">
        <w:t>V čl. XXI v § 18 ods. 4 sa odkaz „</w:t>
      </w:r>
      <w:r w:rsidRPr="00A178BA">
        <w:rPr>
          <w:vertAlign w:val="superscript"/>
        </w:rPr>
        <w:t>4</w:t>
      </w:r>
      <w:r w:rsidRPr="00A178BA">
        <w:t>)“ nad slovami „výpisom z registra trestov.“ premiestni nad slová „údaje potrebné na vyžiadanie výpisu z registra trestov.“.</w:t>
      </w:r>
    </w:p>
    <w:p w:rsidR="00891BB1" w:rsidRPr="00A178BA" w:rsidRDefault="00891BB1" w:rsidP="005A7D28">
      <w:pPr>
        <w:pStyle w:val="Odsekzoznamu"/>
        <w:ind w:left="720"/>
        <w:jc w:val="both"/>
      </w:pPr>
    </w:p>
    <w:p w:rsidR="00891BB1" w:rsidRPr="00A178BA" w:rsidRDefault="00891BB1" w:rsidP="005A7D28">
      <w:pPr>
        <w:pStyle w:val="Odsekzoznamu"/>
        <w:ind w:left="3762"/>
        <w:jc w:val="both"/>
      </w:pPr>
      <w:r w:rsidRPr="00A178BA">
        <w:t>Legislatívno-technická pripomienka. V poznámke pod čiarou k odkazu 4 sa odkazuje na ustanovenie zákona č. 330/2007 Z. z. upravujúce, ktoré údaje musí obsahovať žiadosť o výpis z registra trestov. Je preto potrebné umiestniť odkaz 4 nad príslušné slová v texte zákona.</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XXIII</w:t>
      </w:r>
    </w:p>
    <w:p w:rsidR="00891BB1" w:rsidRPr="00A178BA" w:rsidRDefault="00891BB1" w:rsidP="005A7D28">
      <w:pPr>
        <w:pStyle w:val="Odsekzoznamu"/>
        <w:spacing w:line="360" w:lineRule="auto"/>
        <w:ind w:left="720"/>
        <w:jc w:val="both"/>
      </w:pPr>
      <w:r w:rsidRPr="00A178BA">
        <w:t>V čl. XXIII v § 14 ods. 2 sa slovo „Žiadateľ“ nahrádza slovom „Občan“.</w:t>
      </w:r>
    </w:p>
    <w:p w:rsidR="00891BB1" w:rsidRPr="00A178BA" w:rsidRDefault="00891BB1" w:rsidP="005A7D28">
      <w:pPr>
        <w:pStyle w:val="Odsekzoznamu"/>
        <w:ind w:left="720"/>
        <w:jc w:val="both"/>
      </w:pPr>
    </w:p>
    <w:p w:rsidR="00891BB1" w:rsidRPr="00A178BA" w:rsidRDefault="00891BB1" w:rsidP="005A7D28">
      <w:pPr>
        <w:pStyle w:val="Odsekzoznamu"/>
        <w:ind w:left="3762"/>
        <w:jc w:val="both"/>
      </w:pPr>
      <w:r w:rsidRPr="00A178BA">
        <w:lastRenderedPageBreak/>
        <w:t>Zjednotenie terminológie návrhu zákona s novelizovaným zákonom č. 73/1998 Zb. v znení neskorších predpisov, v ktorom sa v súvislosti s prijímacím konaním nepoužíva pojem „žiadateľ“, ale iba pojem „občan“.</w:t>
      </w:r>
    </w:p>
    <w:p w:rsidR="00891BB1" w:rsidRPr="00A178BA" w:rsidRDefault="00891BB1" w:rsidP="005A7D28">
      <w:pPr>
        <w:pStyle w:val="Odsekzoznamu"/>
        <w:ind w:left="3762"/>
        <w:jc w:val="both"/>
      </w:pPr>
    </w:p>
    <w:p w:rsidR="00891BB1" w:rsidRPr="00A178BA" w:rsidRDefault="00891BB1" w:rsidP="005A7D28">
      <w:pPr>
        <w:pStyle w:val="Odsekzoznamu"/>
        <w:numPr>
          <w:ilvl w:val="0"/>
          <w:numId w:val="25"/>
        </w:numPr>
        <w:spacing w:line="360" w:lineRule="auto"/>
        <w:ind w:left="720"/>
        <w:contextualSpacing/>
        <w:jc w:val="both"/>
      </w:pPr>
      <w:r w:rsidRPr="00A178BA">
        <w:t>K čl. XXIV bod 1</w:t>
      </w:r>
    </w:p>
    <w:p w:rsidR="00891BB1" w:rsidRPr="00A178BA" w:rsidRDefault="00891BB1" w:rsidP="005A7D28">
      <w:pPr>
        <w:pStyle w:val="Odsekzoznamu"/>
        <w:spacing w:line="360" w:lineRule="auto"/>
        <w:ind w:left="720"/>
        <w:jc w:val="both"/>
      </w:pPr>
      <w:r w:rsidRPr="00A178BA">
        <w:t>V čl. XXIV bode 1 v § 12 ods. 2 sa nad slovami „údaje potrebné na vyžiadanie výpisu z registra trestov.“ odkaz „</w:t>
      </w:r>
      <w:r w:rsidRPr="00A178BA">
        <w:rPr>
          <w:vertAlign w:val="superscript"/>
        </w:rPr>
        <w:t>2</w:t>
      </w:r>
      <w:r w:rsidRPr="00A178BA">
        <w:t>)“ označuje ako odkaz „</w:t>
      </w:r>
      <w:r w:rsidRPr="00A178BA">
        <w:rPr>
          <w:vertAlign w:val="superscript"/>
        </w:rPr>
        <w:t>2a</w:t>
      </w:r>
      <w:r w:rsidRPr="00A178BA">
        <w:t>)“.</w:t>
      </w:r>
    </w:p>
    <w:p w:rsidR="00891BB1" w:rsidRPr="00A178BA" w:rsidRDefault="00891BB1" w:rsidP="005A7D28">
      <w:pPr>
        <w:pStyle w:val="Odsekzoznamu"/>
        <w:ind w:left="720"/>
        <w:jc w:val="both"/>
      </w:pPr>
    </w:p>
    <w:p w:rsidR="00891BB1" w:rsidRPr="00A178BA" w:rsidRDefault="00891BB1" w:rsidP="005A7D28">
      <w:pPr>
        <w:pStyle w:val="Odsekzoznamu"/>
        <w:ind w:left="3762"/>
        <w:jc w:val="both"/>
      </w:pPr>
      <w:r w:rsidRPr="00A178BA">
        <w:t>Legislatívno-technická úprava. Zosúlaďuje sa označenie odkazu a označenie poznámky pod čiarou.</w:t>
      </w:r>
    </w:p>
    <w:p w:rsidR="00891BB1" w:rsidRPr="00A178BA" w:rsidRDefault="00891BB1" w:rsidP="005A7D28">
      <w:pPr>
        <w:pStyle w:val="Odsekzoznamu"/>
        <w:ind w:left="3762"/>
        <w:jc w:val="both"/>
      </w:pPr>
    </w:p>
    <w:p w:rsidR="00891BB1" w:rsidRPr="00A178BA" w:rsidRDefault="00891BB1" w:rsidP="005A7D28">
      <w:pPr>
        <w:pStyle w:val="Odsekzoznamu"/>
        <w:numPr>
          <w:ilvl w:val="0"/>
          <w:numId w:val="25"/>
        </w:numPr>
        <w:spacing w:line="360" w:lineRule="auto"/>
        <w:ind w:left="720"/>
        <w:contextualSpacing/>
        <w:jc w:val="both"/>
      </w:pPr>
      <w:r w:rsidRPr="00A178BA">
        <w:t>K čl. XXIX</w:t>
      </w:r>
    </w:p>
    <w:p w:rsidR="00891BB1" w:rsidRPr="00A178BA" w:rsidRDefault="00891BB1" w:rsidP="005A7D28">
      <w:pPr>
        <w:pStyle w:val="Odsekzoznamu"/>
        <w:spacing w:line="360" w:lineRule="auto"/>
        <w:ind w:left="720"/>
        <w:jc w:val="both"/>
      </w:pPr>
      <w:r w:rsidRPr="00A178BA">
        <w:t>V čl. XXIX v § 14 ods. 2 sa slovo „Žiadateľ“ nahrádza slovom „Občan“.</w:t>
      </w:r>
    </w:p>
    <w:p w:rsidR="00891BB1" w:rsidRPr="00A178BA" w:rsidRDefault="00891BB1" w:rsidP="005A7D28">
      <w:pPr>
        <w:pStyle w:val="Odsekzoznamu"/>
        <w:ind w:left="720"/>
        <w:jc w:val="both"/>
      </w:pPr>
    </w:p>
    <w:p w:rsidR="00891BB1" w:rsidRPr="00A178BA" w:rsidRDefault="00891BB1" w:rsidP="005A7D28">
      <w:pPr>
        <w:pStyle w:val="Odsekzoznamu"/>
        <w:ind w:left="3762"/>
        <w:jc w:val="both"/>
      </w:pPr>
      <w:r w:rsidRPr="00A178BA">
        <w:t>Zjednotenie terminológie návrhu zákona s novelizovaným zákonom č. 200/1998 Z. z. v znení neskorších predpisov, v ktorom sa v súvislosti s prijímacím konaním nepoužíva pojem „žiadateľ“, ale iba pojem „občan“.</w:t>
      </w:r>
    </w:p>
    <w:p w:rsidR="00891BB1" w:rsidRPr="00A178BA" w:rsidRDefault="00891BB1" w:rsidP="005A7D28">
      <w:pPr>
        <w:pStyle w:val="Odsekzoznamu"/>
        <w:ind w:left="3762"/>
        <w:jc w:val="both"/>
      </w:pPr>
    </w:p>
    <w:p w:rsidR="00891BB1" w:rsidRPr="00A178BA" w:rsidRDefault="00891BB1" w:rsidP="005A7D28">
      <w:pPr>
        <w:pStyle w:val="Odsekzoznamu"/>
        <w:numPr>
          <w:ilvl w:val="0"/>
          <w:numId w:val="25"/>
        </w:numPr>
        <w:spacing w:line="360" w:lineRule="auto"/>
        <w:ind w:left="720"/>
        <w:contextualSpacing/>
        <w:jc w:val="both"/>
      </w:pPr>
      <w:r w:rsidRPr="00A178BA">
        <w:t>K čl. XXXII bod 1</w:t>
      </w:r>
    </w:p>
    <w:p w:rsidR="00891BB1" w:rsidRPr="00A178BA" w:rsidRDefault="00891BB1" w:rsidP="005A7D28">
      <w:pPr>
        <w:pStyle w:val="Odsekzoznamu"/>
        <w:spacing w:line="360" w:lineRule="auto"/>
        <w:ind w:left="720"/>
        <w:jc w:val="both"/>
      </w:pPr>
      <w:r w:rsidRPr="00A178BA">
        <w:t>V čl. XXXII bode 1 úvodnej vete sa za slovo „sa“ vkladajú slová „na konci“.</w:t>
      </w:r>
    </w:p>
    <w:p w:rsidR="00891BB1" w:rsidRPr="00A178BA" w:rsidRDefault="00891BB1" w:rsidP="005A7D28">
      <w:pPr>
        <w:pStyle w:val="Odsekzoznamu"/>
        <w:ind w:left="720"/>
        <w:jc w:val="both"/>
      </w:pPr>
    </w:p>
    <w:p w:rsidR="00891BB1" w:rsidRPr="00A178BA" w:rsidRDefault="00891BB1" w:rsidP="005A7D28">
      <w:pPr>
        <w:pStyle w:val="Odsekzoznamu"/>
        <w:ind w:left="3762"/>
        <w:jc w:val="both"/>
      </w:pPr>
      <w:r w:rsidRPr="00A178BA">
        <w:t>Legislatívno-technické spresnenie v súlade s bodom 30 prílohy č. 2 k Legislatívnym pravidlám tvorby zákonov.</w:t>
      </w:r>
    </w:p>
    <w:p w:rsidR="00891BB1" w:rsidRPr="00A178BA" w:rsidRDefault="00891BB1" w:rsidP="005A7D28">
      <w:pPr>
        <w:pStyle w:val="Odsekzoznamu"/>
        <w:ind w:left="3762"/>
        <w:jc w:val="both"/>
      </w:pPr>
    </w:p>
    <w:p w:rsidR="00891BB1" w:rsidRPr="00A178BA" w:rsidRDefault="00891BB1" w:rsidP="005A7D28">
      <w:pPr>
        <w:pStyle w:val="Odsekzoznamu"/>
        <w:ind w:left="3762"/>
        <w:jc w:val="both"/>
      </w:pPr>
    </w:p>
    <w:p w:rsidR="00891BB1" w:rsidRPr="00A178BA" w:rsidRDefault="00891BB1" w:rsidP="005A7D28">
      <w:pPr>
        <w:pStyle w:val="Odsekzoznamu"/>
        <w:numPr>
          <w:ilvl w:val="0"/>
          <w:numId w:val="25"/>
        </w:numPr>
        <w:spacing w:line="360" w:lineRule="auto"/>
        <w:ind w:left="720"/>
        <w:contextualSpacing/>
        <w:jc w:val="both"/>
      </w:pPr>
      <w:r w:rsidRPr="00A178BA">
        <w:t>K čl. XXXII bod 9</w:t>
      </w:r>
    </w:p>
    <w:p w:rsidR="00891BB1" w:rsidRPr="00A178BA" w:rsidRDefault="00891BB1" w:rsidP="005A7D28">
      <w:pPr>
        <w:pStyle w:val="Odsekzoznamu"/>
        <w:spacing w:line="360" w:lineRule="auto"/>
        <w:ind w:left="720"/>
        <w:jc w:val="both"/>
      </w:pPr>
      <w:r w:rsidRPr="00A178BA">
        <w:t>V čl. XXXII bode 9 úvodnej vete sa slová „odsekom 8“ nahrádzajú slovami „odsekom 6“ a dopĺňaný odsek sa označuje ako odsek 6.</w:t>
      </w:r>
    </w:p>
    <w:p w:rsidR="00891BB1" w:rsidRPr="00A178BA" w:rsidRDefault="00891BB1" w:rsidP="005A7D28">
      <w:pPr>
        <w:pStyle w:val="Odsekzoznamu"/>
        <w:ind w:left="720"/>
        <w:jc w:val="both"/>
      </w:pPr>
    </w:p>
    <w:p w:rsidR="00891BB1" w:rsidRPr="00A178BA" w:rsidRDefault="00891BB1" w:rsidP="005A7D28">
      <w:pPr>
        <w:pStyle w:val="Odsekzoznamu"/>
        <w:ind w:left="3762"/>
        <w:jc w:val="both"/>
      </w:pPr>
      <w:r w:rsidRPr="00A178BA">
        <w:t>Legislatívno-technická úprava. Ustanovenie § 57 zákona č. 308/2000 Z. z. má v platnom a účinnom znení 5 odsekov, preto je potrebné dopĺňaný odsek označiť ako odsek 6.</w:t>
      </w:r>
    </w:p>
    <w:p w:rsidR="00891BB1" w:rsidRPr="00A178BA" w:rsidRDefault="00891BB1" w:rsidP="005A7D28">
      <w:pPr>
        <w:pStyle w:val="Odsekzoznamu"/>
        <w:ind w:left="3762"/>
        <w:jc w:val="both"/>
      </w:pPr>
    </w:p>
    <w:p w:rsidR="00891BB1" w:rsidRPr="00A178BA" w:rsidRDefault="00891BB1" w:rsidP="005A7D28">
      <w:pPr>
        <w:pStyle w:val="Odsekzoznamu"/>
        <w:numPr>
          <w:ilvl w:val="0"/>
          <w:numId w:val="25"/>
        </w:numPr>
        <w:spacing w:line="360" w:lineRule="auto"/>
        <w:ind w:left="720"/>
        <w:contextualSpacing/>
        <w:jc w:val="both"/>
      </w:pPr>
      <w:r w:rsidRPr="00A178BA">
        <w:t>K čl. XXXIII bod 1</w:t>
      </w:r>
    </w:p>
    <w:p w:rsidR="00891BB1" w:rsidRPr="00A178BA" w:rsidRDefault="00891BB1" w:rsidP="005A7D28">
      <w:pPr>
        <w:pStyle w:val="Odsekzoznamu"/>
        <w:spacing w:line="360" w:lineRule="auto"/>
        <w:ind w:left="720"/>
        <w:jc w:val="both"/>
      </w:pPr>
      <w:r w:rsidRPr="00A178BA">
        <w:t>V čl. XXXIII bode 1 v § 5a ods. 5 písm. a) sa za slová „vedený v“ vkladá slovo „inom“.</w:t>
      </w:r>
    </w:p>
    <w:p w:rsidR="00891BB1" w:rsidRPr="00A178BA" w:rsidRDefault="00891BB1" w:rsidP="005A7D28">
      <w:pPr>
        <w:pStyle w:val="Odsekzoznamu"/>
        <w:ind w:left="720"/>
        <w:jc w:val="both"/>
      </w:pPr>
    </w:p>
    <w:p w:rsidR="00891BB1" w:rsidRPr="00A178BA" w:rsidRDefault="00891BB1" w:rsidP="005A7D28">
      <w:pPr>
        <w:pStyle w:val="Odsekzoznamu"/>
        <w:ind w:left="3762"/>
        <w:jc w:val="both"/>
      </w:pPr>
      <w:r w:rsidRPr="00A178BA">
        <w:t>Legislatívno-technická úprava z dôvodu rozlišovania členských štátov EÚ voči SR a zjednotenia ich uvádzania už v platnom zákone.</w:t>
      </w:r>
    </w:p>
    <w:p w:rsidR="00891BB1" w:rsidRPr="00A178BA" w:rsidRDefault="00891BB1" w:rsidP="005A7D28">
      <w:pPr>
        <w:pStyle w:val="Odsekzoznamu"/>
        <w:ind w:left="3762"/>
        <w:jc w:val="both"/>
      </w:pPr>
    </w:p>
    <w:p w:rsidR="00891BB1" w:rsidRPr="00A178BA" w:rsidRDefault="00891BB1" w:rsidP="005A7D28">
      <w:pPr>
        <w:pStyle w:val="Odsekzoznamu"/>
        <w:numPr>
          <w:ilvl w:val="0"/>
          <w:numId w:val="25"/>
        </w:numPr>
        <w:spacing w:line="360" w:lineRule="auto"/>
        <w:ind w:left="720"/>
        <w:contextualSpacing/>
        <w:jc w:val="both"/>
      </w:pPr>
      <w:r w:rsidRPr="00A178BA">
        <w:t>K čl. XXXIII bod 4</w:t>
      </w:r>
    </w:p>
    <w:p w:rsidR="00891BB1" w:rsidRPr="00A178BA" w:rsidRDefault="00891BB1" w:rsidP="005A7D28">
      <w:pPr>
        <w:pStyle w:val="Odsekzoznamu"/>
        <w:spacing w:line="360" w:lineRule="auto"/>
        <w:ind w:left="720"/>
        <w:jc w:val="both"/>
      </w:pPr>
      <w:r w:rsidRPr="00A178BA">
        <w:t>V čl. XXXIII bode 4 v § 13 ods. 3 sa slovo „zabezpečenie“ nahrádza slovom „vydanie“.</w:t>
      </w:r>
    </w:p>
    <w:p w:rsidR="00891BB1" w:rsidRPr="00A178BA" w:rsidRDefault="00891BB1" w:rsidP="005A7D28">
      <w:pPr>
        <w:pStyle w:val="Odsekzoznamu"/>
        <w:ind w:left="720"/>
        <w:jc w:val="both"/>
      </w:pPr>
    </w:p>
    <w:p w:rsidR="00891BB1" w:rsidRPr="00A178BA" w:rsidRDefault="00891BB1" w:rsidP="005A7D28">
      <w:pPr>
        <w:pStyle w:val="Odsekzoznamu"/>
        <w:ind w:left="3904"/>
        <w:jc w:val="both"/>
      </w:pPr>
      <w:r w:rsidRPr="00A178BA">
        <w:t>Zjednotenie formulácie používanej naprieč celým návrhom zákona.</w:t>
      </w:r>
    </w:p>
    <w:p w:rsidR="00891BB1" w:rsidRDefault="00891BB1" w:rsidP="005A7D28">
      <w:pPr>
        <w:pStyle w:val="Odsekzoznamu"/>
        <w:ind w:left="3904"/>
        <w:jc w:val="both"/>
      </w:pP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XXXIII bod 8</w:t>
      </w:r>
    </w:p>
    <w:p w:rsidR="00891BB1" w:rsidRPr="00A178BA" w:rsidRDefault="00891BB1" w:rsidP="005A7D28">
      <w:pPr>
        <w:pStyle w:val="Odsekzoznamu"/>
        <w:spacing w:line="360" w:lineRule="auto"/>
        <w:ind w:left="720"/>
        <w:jc w:val="both"/>
      </w:pPr>
      <w:r w:rsidRPr="00A178BA">
        <w:t>V čl. XXXIII bode 8 § 22 ods. 11 písm. e) sa slová „vkladá bodkočiarka a</w:t>
      </w:r>
      <w:r>
        <w:t xml:space="preserve"> slová</w:t>
      </w:r>
      <w:r w:rsidRPr="00A178BA">
        <w:t>“ nahrádzajú slovami „čiarka nahrádza bodkočiarkou a pripájajú sa</w:t>
      </w:r>
      <w:r>
        <w:t xml:space="preserve"> tieto slová:</w:t>
      </w:r>
      <w:r w:rsidRPr="00A178BA">
        <w:t>“.</w:t>
      </w:r>
    </w:p>
    <w:p w:rsidR="00891BB1" w:rsidRPr="00A178BA" w:rsidRDefault="00891BB1" w:rsidP="005A7D28">
      <w:pPr>
        <w:pStyle w:val="Odsekzoznamu"/>
        <w:ind w:left="720"/>
        <w:jc w:val="both"/>
      </w:pPr>
    </w:p>
    <w:p w:rsidR="00891BB1" w:rsidRPr="00A178BA" w:rsidRDefault="00891BB1" w:rsidP="005A7D28">
      <w:pPr>
        <w:pStyle w:val="Odsekzoznamu"/>
        <w:ind w:left="3762"/>
        <w:jc w:val="both"/>
      </w:pPr>
      <w:r w:rsidRPr="00A178BA">
        <w:t>Legislatívno-technická úprava v súlade so zaužívanou legislatívnou technikou.</w:t>
      </w:r>
    </w:p>
    <w:p w:rsidR="00891BB1" w:rsidRPr="00A178BA" w:rsidRDefault="00891BB1" w:rsidP="005A7D28">
      <w:pPr>
        <w:pStyle w:val="Odsekzoznamu"/>
        <w:ind w:left="3762"/>
        <w:jc w:val="both"/>
      </w:pPr>
    </w:p>
    <w:p w:rsidR="00891BB1" w:rsidRPr="00A178BA" w:rsidRDefault="00891BB1" w:rsidP="005A7D28">
      <w:pPr>
        <w:pStyle w:val="Odsekzoznamu"/>
        <w:numPr>
          <w:ilvl w:val="0"/>
          <w:numId w:val="25"/>
        </w:numPr>
        <w:spacing w:line="360" w:lineRule="auto"/>
        <w:ind w:left="720"/>
        <w:contextualSpacing/>
        <w:jc w:val="both"/>
      </w:pPr>
      <w:r w:rsidRPr="00A178BA">
        <w:t>K čl. XXXIV</w:t>
      </w:r>
    </w:p>
    <w:p w:rsidR="00891BB1" w:rsidRPr="00A178BA" w:rsidRDefault="00891BB1" w:rsidP="005A7D28">
      <w:pPr>
        <w:pStyle w:val="Odsekzoznamu"/>
        <w:spacing w:line="360" w:lineRule="auto"/>
        <w:ind w:left="720"/>
        <w:jc w:val="both"/>
      </w:pPr>
      <w:r w:rsidRPr="00A178BA">
        <w:t>V čl. XXXIV v § 5 ods. 5 sa nad slovami „údaje potrebné na vyžiadanie odpisu registra trestov.“ odkaz „</w:t>
      </w:r>
      <w:r w:rsidRPr="00A178BA">
        <w:rPr>
          <w:vertAlign w:val="superscript"/>
        </w:rPr>
        <w:t>5a</w:t>
      </w:r>
      <w:r w:rsidRPr="00A178BA">
        <w:t>)“ označuje ako odkaz „</w:t>
      </w:r>
      <w:r w:rsidRPr="00A178BA">
        <w:rPr>
          <w:vertAlign w:val="superscript"/>
        </w:rPr>
        <w:t>5aa</w:t>
      </w:r>
      <w:r w:rsidRPr="00A178BA">
        <w:t>)“.</w:t>
      </w:r>
    </w:p>
    <w:p w:rsidR="00891BB1" w:rsidRPr="00A178BA" w:rsidRDefault="00891BB1" w:rsidP="005A7D28">
      <w:pPr>
        <w:pStyle w:val="Odsekzoznamu"/>
        <w:spacing w:line="360" w:lineRule="auto"/>
        <w:ind w:left="720"/>
        <w:jc w:val="both"/>
      </w:pPr>
      <w:r w:rsidRPr="00A178BA">
        <w:t>V nadväznosti na to sa primerane upraví aj znenie úvodnej vety k poznámke pod čiarou a označenie poznámky pod čiarou.</w:t>
      </w:r>
    </w:p>
    <w:p w:rsidR="00891BB1" w:rsidRPr="00A178BA" w:rsidRDefault="00891BB1" w:rsidP="005A7D28">
      <w:pPr>
        <w:pStyle w:val="Odsekzoznamu"/>
        <w:ind w:left="720"/>
        <w:jc w:val="both"/>
      </w:pPr>
    </w:p>
    <w:p w:rsidR="00891BB1" w:rsidRPr="00A178BA" w:rsidRDefault="00891BB1" w:rsidP="005A7D28">
      <w:pPr>
        <w:pStyle w:val="Odsekzoznamu"/>
        <w:ind w:left="3762"/>
        <w:jc w:val="both"/>
      </w:pPr>
      <w:r w:rsidRPr="00A178BA">
        <w:t>Legislatívno-technická pripomienka. Odkaz 5a je už použitý v § 14 ods. 1 zákona č. 385/2000 Z. z. Nový odkaz sa tak vkladá medzi odkaz 5 v § 5 ods. 5  a odkaz 5a v § 14 ods. 1.</w:t>
      </w:r>
    </w:p>
    <w:p w:rsidR="00891BB1" w:rsidRPr="00A178BA" w:rsidRDefault="00891BB1" w:rsidP="005A7D28">
      <w:pPr>
        <w:pStyle w:val="Odsekzoznamu"/>
        <w:ind w:left="3762"/>
        <w:jc w:val="both"/>
      </w:pPr>
    </w:p>
    <w:p w:rsidR="00891BB1" w:rsidRPr="00A178BA" w:rsidRDefault="00891BB1" w:rsidP="005A7D28">
      <w:pPr>
        <w:pStyle w:val="Odsekzoznamu"/>
        <w:numPr>
          <w:ilvl w:val="0"/>
          <w:numId w:val="25"/>
        </w:numPr>
        <w:spacing w:line="360" w:lineRule="auto"/>
        <w:ind w:left="720"/>
        <w:contextualSpacing/>
        <w:jc w:val="both"/>
      </w:pPr>
      <w:r w:rsidRPr="00A178BA">
        <w:t>K čl. XXXVII</w:t>
      </w:r>
    </w:p>
    <w:p w:rsidR="00891BB1" w:rsidRPr="00A178BA" w:rsidRDefault="00891BB1" w:rsidP="005A7D28">
      <w:pPr>
        <w:pStyle w:val="Odsekzoznamu"/>
        <w:spacing w:line="360" w:lineRule="auto"/>
        <w:ind w:left="720"/>
        <w:jc w:val="both"/>
      </w:pPr>
      <w:r w:rsidRPr="00A178BA">
        <w:t>V čl. XXXVII v § 19a ods. 2 sa za slová „elektronickej podobe“ vkladajú slová „prostredníctvom elektronickej komunikácie“.</w:t>
      </w:r>
    </w:p>
    <w:p w:rsidR="00891BB1" w:rsidRPr="00A178BA" w:rsidRDefault="00891BB1" w:rsidP="005A7D28">
      <w:pPr>
        <w:pStyle w:val="Odsekzoznamu"/>
        <w:ind w:left="720"/>
        <w:jc w:val="both"/>
      </w:pPr>
    </w:p>
    <w:p w:rsidR="00891BB1" w:rsidRPr="00A178BA" w:rsidRDefault="00891BB1" w:rsidP="005A7D28">
      <w:pPr>
        <w:pStyle w:val="Odsekzoznamu"/>
        <w:ind w:left="3762"/>
        <w:jc w:val="both"/>
      </w:pPr>
      <w:r w:rsidRPr="00A178BA">
        <w:t>Zjednotenie formulácie o zasielaní údajov s formuláciami použitými v ostatných novelizačných článkoch.</w:t>
      </w:r>
    </w:p>
    <w:p w:rsidR="00891BB1" w:rsidRPr="00A178BA" w:rsidRDefault="00891BB1" w:rsidP="005A7D28">
      <w:pPr>
        <w:pStyle w:val="Odsekzoznamu"/>
        <w:ind w:left="3904"/>
        <w:jc w:val="both"/>
      </w:pPr>
    </w:p>
    <w:p w:rsidR="00891BB1" w:rsidRPr="004F7055" w:rsidRDefault="00891BB1" w:rsidP="005A7D28">
      <w:pPr>
        <w:pStyle w:val="Odsekzoznamu"/>
        <w:numPr>
          <w:ilvl w:val="0"/>
          <w:numId w:val="25"/>
        </w:numPr>
        <w:spacing w:line="360" w:lineRule="auto"/>
        <w:ind w:left="720"/>
        <w:contextualSpacing/>
        <w:jc w:val="both"/>
      </w:pPr>
      <w:r w:rsidRPr="004F7055">
        <w:t>K čl. XXXIX</w:t>
      </w:r>
    </w:p>
    <w:p w:rsidR="00891BB1" w:rsidRPr="004F7055" w:rsidRDefault="00891BB1" w:rsidP="005A7D28">
      <w:pPr>
        <w:pStyle w:val="Odsekzoznamu"/>
        <w:spacing w:line="360" w:lineRule="auto"/>
        <w:ind w:left="720"/>
        <w:jc w:val="both"/>
      </w:pPr>
      <w:r w:rsidRPr="004F7055">
        <w:t>V čl. XXXIX v § 17 ods. 2 sa slová „zamestnaneckého pomeru“ nahrádzajú slovami „služobného pomeru“.</w:t>
      </w:r>
    </w:p>
    <w:p w:rsidR="00891BB1" w:rsidRPr="00A178BA" w:rsidRDefault="00891BB1" w:rsidP="005A7D28">
      <w:pPr>
        <w:pStyle w:val="Odsekzoznamu"/>
        <w:ind w:left="3904"/>
        <w:jc w:val="both"/>
      </w:pPr>
      <w:r w:rsidRPr="004F7055">
        <w:t>Spresňuje sa terminológia návrhu zákona, keďže § 17 ods. 2 zákona č. 315/2001 Z. z. upravuje podmienky prijatia do služobného pomeru príslušníkov Hasičského a záchranného zboru.</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lastRenderedPageBreak/>
        <w:t>K čl. XL bod 2</w:t>
      </w:r>
    </w:p>
    <w:p w:rsidR="00891BB1" w:rsidRPr="00A178BA" w:rsidRDefault="00891BB1" w:rsidP="005A7D28">
      <w:pPr>
        <w:pStyle w:val="Odsekzoznamu"/>
        <w:spacing w:line="360" w:lineRule="auto"/>
        <w:ind w:left="720"/>
        <w:jc w:val="both"/>
      </w:pPr>
      <w:r w:rsidRPr="00A178BA">
        <w:t>V čl. XL bode 2 v § 7 ods. 15 písm. a) sa slová „sa vypúšťajú slová „a dokladujú“ a“ nahrádzajú slovami „sa slová „preukazujú a dokladujú odpisom“ nahrádzajú slovami „preukazujú odpisom“ a vypúšťajú sa“.</w:t>
      </w:r>
    </w:p>
    <w:p w:rsidR="00891BB1" w:rsidRPr="00A178BA" w:rsidRDefault="00891BB1" w:rsidP="005A7D28">
      <w:pPr>
        <w:pStyle w:val="Odsekzoznamu"/>
        <w:ind w:left="720"/>
        <w:jc w:val="both"/>
      </w:pPr>
    </w:p>
    <w:p w:rsidR="00891BB1" w:rsidRPr="00A178BA" w:rsidRDefault="00891BB1" w:rsidP="005A7D28">
      <w:pPr>
        <w:pStyle w:val="Odsekzoznamu"/>
        <w:ind w:left="3904"/>
        <w:jc w:val="both"/>
      </w:pPr>
      <w:r w:rsidRPr="00A178BA">
        <w:t>Legislatívno-technická úprava vzhľadom na skutočnosť, že slová „a dokladujú“ sú v ustanovení § 7 ods. 15 písm. a) dvakrát, pričom vypustiť sa majú iba v prvej časti písmena.</w:t>
      </w:r>
    </w:p>
    <w:p w:rsidR="00891BB1" w:rsidRPr="00A178BA" w:rsidRDefault="00891BB1" w:rsidP="005A7D28">
      <w:pPr>
        <w:pStyle w:val="Odsekzoznamu"/>
        <w:ind w:left="720"/>
        <w:jc w:val="both"/>
      </w:pPr>
    </w:p>
    <w:p w:rsidR="00891BB1" w:rsidRPr="00A178BA" w:rsidRDefault="00891BB1" w:rsidP="005A7D28">
      <w:pPr>
        <w:pStyle w:val="Odsekzoznamu"/>
        <w:numPr>
          <w:ilvl w:val="0"/>
          <w:numId w:val="25"/>
        </w:numPr>
        <w:spacing w:line="360" w:lineRule="auto"/>
        <w:ind w:left="720"/>
        <w:contextualSpacing/>
        <w:jc w:val="both"/>
      </w:pPr>
      <w:r w:rsidRPr="00A178BA">
        <w:t>K čl. XL bod 3</w:t>
      </w:r>
    </w:p>
    <w:p w:rsidR="00891BB1" w:rsidRPr="00A178BA" w:rsidRDefault="00891BB1" w:rsidP="005A7D28">
      <w:pPr>
        <w:pStyle w:val="Odsekzoznamu"/>
        <w:spacing w:line="360" w:lineRule="auto"/>
        <w:ind w:left="720"/>
        <w:jc w:val="both"/>
      </w:pPr>
      <w:r w:rsidRPr="00A178BA">
        <w:t>V čl. XL bode 3 v § 7 ods. 16 sa nad slovom „údaje,“ odkaz „</w:t>
      </w:r>
      <w:r w:rsidRPr="00A178BA">
        <w:rPr>
          <w:vertAlign w:val="superscript"/>
        </w:rPr>
        <w:t>22aaaa</w:t>
      </w:r>
      <w:r w:rsidRPr="00A178BA">
        <w:t>)“ označuje ako odkaz „</w:t>
      </w:r>
      <w:r w:rsidRPr="00A178BA">
        <w:rPr>
          <w:vertAlign w:val="superscript"/>
        </w:rPr>
        <w:t>24aaaa</w:t>
      </w:r>
      <w:r w:rsidRPr="00A178BA">
        <w:t>)“ a nad slovami „osobitné predpisy“ a slovami „odpis registra trestov.“ sa odkaz „</w:t>
      </w:r>
      <w:r w:rsidRPr="00A178BA">
        <w:rPr>
          <w:vertAlign w:val="superscript"/>
        </w:rPr>
        <w:t>22aaab</w:t>
      </w:r>
      <w:r w:rsidRPr="00A178BA">
        <w:t>)“ označuje ako odkaz „</w:t>
      </w:r>
      <w:r w:rsidRPr="00A178BA">
        <w:rPr>
          <w:vertAlign w:val="superscript"/>
        </w:rPr>
        <w:t>24aaab</w:t>
      </w:r>
      <w:r w:rsidRPr="00A178BA">
        <w:t>)“.</w:t>
      </w:r>
    </w:p>
    <w:p w:rsidR="00891BB1" w:rsidRPr="00A178BA" w:rsidRDefault="00891BB1" w:rsidP="005A7D28">
      <w:pPr>
        <w:pStyle w:val="Odsekzoznamu"/>
        <w:spacing w:line="360" w:lineRule="auto"/>
        <w:ind w:left="720"/>
        <w:jc w:val="both"/>
      </w:pPr>
      <w:r w:rsidRPr="00A178BA">
        <w:t>V nadväznosti na to sa primerane upraví aj znenie úvodnej vety k poznámkam pod čiarou a označenie poznámok pod čiarou.</w:t>
      </w:r>
    </w:p>
    <w:p w:rsidR="00891BB1" w:rsidRPr="00A178BA" w:rsidRDefault="00891BB1" w:rsidP="005A7D28">
      <w:pPr>
        <w:pStyle w:val="Odsekzoznamu"/>
        <w:ind w:left="720"/>
        <w:jc w:val="both"/>
      </w:pPr>
    </w:p>
    <w:p w:rsidR="00891BB1" w:rsidRPr="00A178BA" w:rsidRDefault="00891BB1" w:rsidP="005A7D28">
      <w:pPr>
        <w:pStyle w:val="Odsekzoznamu"/>
        <w:ind w:left="3904"/>
        <w:jc w:val="both"/>
      </w:pPr>
      <w:r w:rsidRPr="00A178BA">
        <w:t>Legislatívno-technická pripomienka. Podľa prílohy č. 2 bodu 34 Legislatívnych pravidiel tvorby zákonov, ak sa v texte zákona vkladá nový odkaz, označuje sa číslom zhodným s číslom odkazu, ktorý mu predchádza, pripojením malého písmena abecedy. Nové odkazy sa tak vkladajú medzi odkaz 24 v § 7 ods. 15 písm. a) a odkaz 24aaa v § 7 ods. 17.</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XL bod 3</w:t>
      </w:r>
    </w:p>
    <w:p w:rsidR="00891BB1" w:rsidRPr="00A178BA" w:rsidRDefault="00891BB1" w:rsidP="005A7D28">
      <w:pPr>
        <w:pStyle w:val="Odsekzoznamu"/>
        <w:spacing w:line="360" w:lineRule="auto"/>
        <w:ind w:left="720"/>
        <w:jc w:val="both"/>
      </w:pPr>
      <w:r w:rsidRPr="00A178BA">
        <w:t>V čl. XL bode 3 v § 7 ods. 16 sa za slová „vyžiadanie, vydanie a zaslanie výpisu“ vkladajú slová „z registra trestov“ a za slová „žiadosti o výpis“ sa vkladajú slová „z registra trestov“.</w:t>
      </w:r>
    </w:p>
    <w:p w:rsidR="00891BB1" w:rsidRPr="00A178BA" w:rsidRDefault="00891BB1" w:rsidP="005A7D28">
      <w:pPr>
        <w:pStyle w:val="Odsekzoznamu"/>
        <w:ind w:left="720"/>
        <w:jc w:val="both"/>
      </w:pPr>
    </w:p>
    <w:p w:rsidR="00891BB1" w:rsidRPr="00A178BA" w:rsidRDefault="00891BB1" w:rsidP="005A7D28">
      <w:pPr>
        <w:pStyle w:val="Odsekzoznamu"/>
        <w:ind w:left="3904"/>
        <w:jc w:val="both"/>
      </w:pPr>
      <w:r w:rsidRPr="00A178BA">
        <w:t>Spresnenie vzhľadom na rozlišovanie terminológie „výpis z registra trestov“ a „odpis registra trestov“.</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XL bod 5</w:t>
      </w:r>
    </w:p>
    <w:p w:rsidR="00891BB1" w:rsidRPr="00A178BA" w:rsidRDefault="00891BB1" w:rsidP="005A7D28">
      <w:pPr>
        <w:pStyle w:val="Odsekzoznamu"/>
        <w:spacing w:line="360" w:lineRule="auto"/>
        <w:ind w:left="720"/>
        <w:jc w:val="both"/>
      </w:pPr>
      <w:r w:rsidRPr="00A178BA">
        <w:t>V čl. XL bode 5 v § 9 ods. 6 sa slovo „vypúšťajú“ nahrádza slovami „za slovom „právoplatnosť“ vypúšťa čiarka a“.</w:t>
      </w:r>
    </w:p>
    <w:p w:rsidR="00891BB1" w:rsidRPr="00A178BA" w:rsidRDefault="00891BB1" w:rsidP="005A7D28">
      <w:pPr>
        <w:pStyle w:val="Odsekzoznamu"/>
        <w:ind w:left="720"/>
        <w:jc w:val="both"/>
      </w:pPr>
    </w:p>
    <w:p w:rsidR="00891BB1" w:rsidRPr="00A178BA" w:rsidRDefault="00891BB1" w:rsidP="005A7D28">
      <w:pPr>
        <w:pStyle w:val="Odsekzoznamu"/>
        <w:ind w:left="3904"/>
        <w:jc w:val="both"/>
      </w:pPr>
      <w:r w:rsidRPr="00A178BA">
        <w:t>Legislatívno-technická úprava. Je potrebné vypustiť nielen príslušné slová, ale aj čiarku pred nimi.</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XLI body 2, 3 a 4</w:t>
      </w:r>
    </w:p>
    <w:p w:rsidR="00891BB1" w:rsidRPr="00A178BA" w:rsidRDefault="00891BB1" w:rsidP="005A7D28">
      <w:pPr>
        <w:pStyle w:val="Odsekzoznamu"/>
        <w:spacing w:line="360" w:lineRule="auto"/>
        <w:ind w:left="720"/>
        <w:jc w:val="both"/>
      </w:pPr>
      <w:r w:rsidRPr="00A178BA">
        <w:lastRenderedPageBreak/>
        <w:t>V čl. XLI bode 2 § 56 ods. 4 písm. c) nad slovami „výpisu z registra trestov“, bode 3 § 56 ods. 4 písm. d) nad slovami „výpisu z registra trestov“ a bode 4 § 56 ods. 12 nad slovom „údaje,“ sa odkazy „</w:t>
      </w:r>
      <w:r w:rsidRPr="00A178BA">
        <w:rPr>
          <w:vertAlign w:val="superscript"/>
        </w:rPr>
        <w:t>52aa</w:t>
      </w:r>
      <w:r w:rsidRPr="00A178BA">
        <w:t>)“ označujú ako odkazy „</w:t>
      </w:r>
      <w:r w:rsidRPr="00A178BA">
        <w:rPr>
          <w:vertAlign w:val="superscript"/>
        </w:rPr>
        <w:t>53b</w:t>
      </w:r>
      <w:r w:rsidRPr="00A178BA">
        <w:t>)“ a v bode 4 § 56 ods. 12 nad slovom „predpisy“ a nad slovom „trestov.“ sa odkazy „</w:t>
      </w:r>
      <w:r w:rsidRPr="00A178BA">
        <w:rPr>
          <w:vertAlign w:val="superscript"/>
        </w:rPr>
        <w:t>53b</w:t>
      </w:r>
      <w:r w:rsidRPr="00A178BA">
        <w:t>)“ označujú ako odkazy „</w:t>
      </w:r>
      <w:r w:rsidRPr="00A178BA">
        <w:rPr>
          <w:vertAlign w:val="superscript"/>
        </w:rPr>
        <w:t>53c</w:t>
      </w:r>
      <w:r w:rsidRPr="00A178BA">
        <w:t>)“.</w:t>
      </w:r>
    </w:p>
    <w:p w:rsidR="00891BB1" w:rsidRPr="00A178BA" w:rsidRDefault="00891BB1" w:rsidP="005A7D28">
      <w:pPr>
        <w:pStyle w:val="Odsekzoznamu"/>
        <w:spacing w:line="360" w:lineRule="auto"/>
        <w:ind w:left="720"/>
        <w:jc w:val="both"/>
      </w:pPr>
      <w:r w:rsidRPr="00A178BA">
        <w:t>V nadväznosti na to sa primerane upravia aj znenia úvodných viet k poznámkam pod čiarou a označenie poznámok pod čiarou v čl. XLI bodoch 2 a 4.</w:t>
      </w:r>
    </w:p>
    <w:p w:rsidR="00891BB1" w:rsidRPr="00A178BA" w:rsidRDefault="00891BB1" w:rsidP="005A7D28">
      <w:pPr>
        <w:pStyle w:val="Odsekzoznamu"/>
        <w:ind w:left="720"/>
        <w:jc w:val="both"/>
      </w:pPr>
    </w:p>
    <w:p w:rsidR="00891BB1" w:rsidRPr="00A178BA" w:rsidRDefault="00891BB1" w:rsidP="005A7D28">
      <w:pPr>
        <w:pStyle w:val="Odsekzoznamu"/>
        <w:ind w:left="3904"/>
        <w:jc w:val="both"/>
      </w:pPr>
      <w:r w:rsidRPr="00A178BA">
        <w:t>Legislatívno-technická pripomienka. Podľa prílohy č. 2 bodu 34 Legislatívnych pravidiel tvorby zákonov, ak sa v texte zákona vkladá nový odkaz, označuje sa číslom zhodným s číslom odkazu, ktorý mu predchádza, pripojením malého písmena abecedy. Nové odkazy sa tak vkladajú medzi odkaz 53a v § 56 ods. 2 písm. m) a odkaz 54 v § 59 ods. 2.</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XLI bod 4</w:t>
      </w:r>
    </w:p>
    <w:p w:rsidR="00891BB1" w:rsidRPr="00A178BA" w:rsidRDefault="00891BB1" w:rsidP="005A7D28">
      <w:pPr>
        <w:pStyle w:val="Odsekzoznamu"/>
        <w:spacing w:line="360" w:lineRule="auto"/>
        <w:ind w:left="720"/>
        <w:jc w:val="both"/>
      </w:pPr>
      <w:r w:rsidRPr="00A178BA">
        <w:t>V čl. XLI bode 4 v § 56 ods. 12 sa za slová „vyžiadanie, vydanie a zaslanie výpisu“ vkladajú slová „z registra trestov“ a za slová „žiadosti o výpis“ sa vkladajú slová „z registra trestov“.</w:t>
      </w:r>
    </w:p>
    <w:p w:rsidR="00891BB1" w:rsidRPr="00A178BA" w:rsidRDefault="00891BB1" w:rsidP="005A7D28">
      <w:pPr>
        <w:pStyle w:val="Odsekzoznamu"/>
        <w:ind w:left="720"/>
        <w:jc w:val="both"/>
      </w:pPr>
    </w:p>
    <w:p w:rsidR="00891BB1" w:rsidRPr="00A178BA" w:rsidRDefault="00891BB1" w:rsidP="005A7D28">
      <w:pPr>
        <w:pStyle w:val="Odsekzoznamu"/>
        <w:ind w:left="3904"/>
        <w:jc w:val="both"/>
      </w:pPr>
      <w:r w:rsidRPr="00A178BA">
        <w:t>Spresnenie vzhľadom na rozlišovanie terminológie „výpis z registra trestov“ a „odpis registra trestov“.</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XLI bod 5</w:t>
      </w:r>
    </w:p>
    <w:p w:rsidR="00891BB1" w:rsidRPr="00A178BA" w:rsidRDefault="00891BB1" w:rsidP="005A7D28">
      <w:pPr>
        <w:pStyle w:val="Odsekzoznamu"/>
        <w:spacing w:line="360" w:lineRule="auto"/>
        <w:ind w:left="720"/>
        <w:jc w:val="both"/>
      </w:pPr>
      <w:r w:rsidRPr="00A178BA">
        <w:t>V čl. XLI bode 5 v § 59 ods. 5 sa za slová „rozhodnutia súdu“ vkladajú slová „o vykonaní zápisu do obchodného registra alebo zmeny zápisu v obchodnom registri“.</w:t>
      </w:r>
    </w:p>
    <w:p w:rsidR="00891BB1" w:rsidRPr="00A178BA" w:rsidRDefault="00891BB1" w:rsidP="005A7D28">
      <w:pPr>
        <w:pStyle w:val="Odsekzoznamu"/>
        <w:ind w:left="720"/>
        <w:jc w:val="both"/>
      </w:pPr>
    </w:p>
    <w:p w:rsidR="00891BB1" w:rsidRPr="00A178BA" w:rsidRDefault="00891BB1" w:rsidP="005A7D28">
      <w:pPr>
        <w:pStyle w:val="Odsekzoznamu"/>
        <w:ind w:left="3904"/>
        <w:jc w:val="both"/>
      </w:pPr>
      <w:r w:rsidRPr="00A178BA">
        <w:t>Vzhľadom na vypustenie povinnosti predložiť Národnej banke Slovenska výpis z obchodného registra do desiatich dní odo dňa právoplatnosti rozhodnutia súdu, je potrebné vypustiť aj zostávajúce slová, ktoré identifikujú o aké rozhodnutie súdu ide.</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XLII body 1 a 3</w:t>
      </w:r>
    </w:p>
    <w:p w:rsidR="00891BB1" w:rsidRPr="00A178BA" w:rsidRDefault="00891BB1" w:rsidP="005A7D28">
      <w:pPr>
        <w:pStyle w:val="Odsekzoznamu"/>
        <w:spacing w:line="360" w:lineRule="auto"/>
        <w:ind w:left="720"/>
        <w:jc w:val="both"/>
      </w:pPr>
      <w:r w:rsidRPr="00A178BA">
        <w:t>V čl. XLII bode 1 § 6 ods. 3 nad slovami „vyžiadanie výpisu z registra trestov“ a v bode 3 § 19 ods. 2 nad slovami „vyžiadanie výpisu z registra trestov.“ sa odkaz „</w:t>
      </w:r>
      <w:r w:rsidRPr="00A178BA">
        <w:rPr>
          <w:vertAlign w:val="superscript"/>
        </w:rPr>
        <w:t>1</w:t>
      </w:r>
      <w:r w:rsidRPr="00A178BA">
        <w:t>)“ označuje ako odkaz „</w:t>
      </w:r>
      <w:r w:rsidRPr="00A178BA">
        <w:rPr>
          <w:vertAlign w:val="superscript"/>
        </w:rPr>
        <w:t>1aaa</w:t>
      </w:r>
      <w:r w:rsidRPr="00A178BA">
        <w:t>)“.</w:t>
      </w:r>
    </w:p>
    <w:p w:rsidR="00891BB1" w:rsidRPr="00A178BA" w:rsidRDefault="00891BB1" w:rsidP="005A7D28">
      <w:pPr>
        <w:pStyle w:val="Odsekzoznamu"/>
        <w:spacing w:line="360" w:lineRule="auto"/>
        <w:ind w:left="720"/>
        <w:jc w:val="both"/>
      </w:pPr>
      <w:r w:rsidRPr="00A178BA">
        <w:t>V nadväznosti na to sa primerane upraví aj znenie úvodnej vety k poznámke pod čiarou a označenie poznámky pod čiarou v čl. XLII bode 1.</w:t>
      </w:r>
    </w:p>
    <w:p w:rsidR="00891BB1" w:rsidRPr="00A178BA" w:rsidRDefault="00891BB1" w:rsidP="005A7D28">
      <w:pPr>
        <w:pStyle w:val="Odsekzoznamu"/>
        <w:ind w:left="720"/>
        <w:jc w:val="both"/>
      </w:pPr>
    </w:p>
    <w:p w:rsidR="00891BB1" w:rsidRPr="00A178BA" w:rsidRDefault="00891BB1" w:rsidP="005A7D28">
      <w:pPr>
        <w:pStyle w:val="Odsekzoznamu"/>
        <w:ind w:left="3904"/>
        <w:jc w:val="both"/>
      </w:pPr>
      <w:r w:rsidRPr="00A178BA">
        <w:t>Legislatívno-technická pripomienka. Zákonom č. 52/2018 Z. z., ktorý v čl. IV s účinnosťou od 1. novembra 2018 novelizuje zákon č. 34/2002 Z. z., boli do tohto zákona vložené odkazy 1 a 1aa. Z tohto dôvodu je potrebné vkladaný odkaz označiť ako 1aaa.</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XLII bod 1</w:t>
      </w:r>
    </w:p>
    <w:p w:rsidR="00891BB1" w:rsidRPr="00A178BA" w:rsidRDefault="00891BB1" w:rsidP="005A7D28">
      <w:pPr>
        <w:pStyle w:val="Odsekzoznamu"/>
        <w:spacing w:line="360" w:lineRule="auto"/>
        <w:ind w:left="720"/>
        <w:jc w:val="both"/>
      </w:pPr>
      <w:r w:rsidRPr="00A178BA">
        <w:t>V čl. XLII bode 1 v § 6 ods. 3 sa za slová „elektronickej podobe“ vkladajú slová „prostredníctvom elektronickej komunikácie“.</w:t>
      </w:r>
    </w:p>
    <w:p w:rsidR="00891BB1" w:rsidRPr="00A178BA" w:rsidRDefault="00891BB1" w:rsidP="005A7D28">
      <w:pPr>
        <w:pStyle w:val="Odsekzoznamu"/>
        <w:ind w:left="723"/>
        <w:jc w:val="both"/>
      </w:pPr>
    </w:p>
    <w:p w:rsidR="00891BB1" w:rsidRPr="00A178BA" w:rsidRDefault="00891BB1" w:rsidP="005A7D28">
      <w:pPr>
        <w:pStyle w:val="Odsekzoznamu"/>
        <w:ind w:left="3904"/>
        <w:jc w:val="both"/>
      </w:pPr>
      <w:r w:rsidRPr="00A178BA">
        <w:t>Zjednotenie formulácie o zasielaní údajov s formuláciami použitými v os</w:t>
      </w:r>
      <w:r>
        <w:t>tatných novelizačných článkoch [</w:t>
      </w:r>
      <w:r w:rsidRPr="00A178BA">
        <w:t>vrátane bodu 3 dotknutého novelizačného článku</w:t>
      </w:r>
      <w:r>
        <w:t xml:space="preserve"> (§ 19 ods. 2</w:t>
      </w:r>
      <w:r w:rsidRPr="00A178BA">
        <w:t>)</w:t>
      </w:r>
      <w:r>
        <w:t>]</w:t>
      </w:r>
      <w:r w:rsidRPr="00A178BA">
        <w:t>.</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XLIV</w:t>
      </w:r>
    </w:p>
    <w:p w:rsidR="00891BB1" w:rsidRPr="00A178BA" w:rsidRDefault="00891BB1" w:rsidP="005A7D28">
      <w:pPr>
        <w:pStyle w:val="Odsekzoznamu"/>
        <w:spacing w:line="360" w:lineRule="auto"/>
        <w:ind w:left="720"/>
        <w:jc w:val="both"/>
      </w:pPr>
      <w:r w:rsidRPr="00A178BA">
        <w:t>V čl. XLIV sa na začiatok vkladá nový novelizačný bod 1, ktorý znie:</w:t>
      </w:r>
    </w:p>
    <w:p w:rsidR="00891BB1" w:rsidRPr="00A178BA" w:rsidRDefault="00891BB1" w:rsidP="005A7D28">
      <w:pPr>
        <w:pStyle w:val="Odsekzoznamu"/>
        <w:spacing w:line="360" w:lineRule="auto"/>
        <w:ind w:left="720"/>
        <w:jc w:val="both"/>
      </w:pPr>
      <w:r w:rsidRPr="00A178BA">
        <w:t>„1. V § 5 ods. 2 sa slová „odseku 6“ nahrádzajú slovami „odseku 7“.“.</w:t>
      </w:r>
    </w:p>
    <w:p w:rsidR="00891BB1" w:rsidRPr="00A178BA" w:rsidRDefault="00891BB1" w:rsidP="005A7D28">
      <w:pPr>
        <w:pStyle w:val="Odsekzoznamu"/>
        <w:spacing w:line="360" w:lineRule="auto"/>
        <w:ind w:left="720"/>
        <w:jc w:val="both"/>
      </w:pPr>
      <w:r w:rsidRPr="00A178BA">
        <w:t>Nasledujúce novelizačné body sa primerane prečíslujú.</w:t>
      </w:r>
    </w:p>
    <w:p w:rsidR="00891BB1" w:rsidRPr="00A178BA" w:rsidRDefault="00891BB1" w:rsidP="005A7D28">
      <w:pPr>
        <w:pStyle w:val="Odsekzoznamu"/>
        <w:ind w:left="723"/>
        <w:jc w:val="both"/>
      </w:pPr>
    </w:p>
    <w:p w:rsidR="00891BB1" w:rsidRPr="00A178BA" w:rsidRDefault="00891BB1" w:rsidP="005A7D28">
      <w:pPr>
        <w:pStyle w:val="Odsekzoznamu"/>
        <w:ind w:left="3904"/>
        <w:jc w:val="both"/>
      </w:pPr>
      <w:r w:rsidRPr="00A178BA">
        <w:t>Vzhľadom na vloženie nového odseku 5 v § 5 zákona č. 128/2002 Z. z. (čl. XLIV bod 2), je potrebné upraviť vnútorný odkaz v § 5 ods. 2.</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XLIV bod 2</w:t>
      </w:r>
    </w:p>
    <w:p w:rsidR="00891BB1" w:rsidRPr="00A178BA" w:rsidRDefault="00891BB1" w:rsidP="005A7D28">
      <w:pPr>
        <w:pStyle w:val="Odsekzoznamu"/>
        <w:spacing w:line="360" w:lineRule="auto"/>
        <w:ind w:left="720"/>
        <w:jc w:val="both"/>
      </w:pPr>
      <w:r w:rsidRPr="00A178BA">
        <w:t>V čl. XLIV bode 2 v § 5 ods. 5 sa nad slovami „údaje potrebné na vyžiadanie výpisu z registra trestov.“ odkaz „</w:t>
      </w:r>
      <w:r w:rsidRPr="00A178BA">
        <w:rPr>
          <w:vertAlign w:val="superscript"/>
        </w:rPr>
        <w:t>11b</w:t>
      </w:r>
      <w:r w:rsidRPr="00A178BA">
        <w:t>)“ označuje ako odkaz „</w:t>
      </w:r>
      <w:r w:rsidRPr="00A178BA">
        <w:rPr>
          <w:vertAlign w:val="superscript"/>
        </w:rPr>
        <w:t>11c</w:t>
      </w:r>
      <w:r w:rsidRPr="00A178BA">
        <w:t>)“.</w:t>
      </w:r>
    </w:p>
    <w:p w:rsidR="00891BB1" w:rsidRPr="00A178BA" w:rsidRDefault="00891BB1" w:rsidP="005A7D28">
      <w:pPr>
        <w:pStyle w:val="Odsekzoznamu"/>
        <w:spacing w:line="360" w:lineRule="auto"/>
        <w:ind w:left="720"/>
        <w:jc w:val="both"/>
      </w:pPr>
      <w:r w:rsidRPr="00A178BA">
        <w:t>V nadväznosti na to sa primerane upraví aj znenie úvodnej vety k poznámke pod čiarou a označenie poznámky pod čiarou.</w:t>
      </w:r>
    </w:p>
    <w:p w:rsidR="00891BB1" w:rsidRPr="00A178BA" w:rsidRDefault="00891BB1" w:rsidP="005A7D28">
      <w:pPr>
        <w:pStyle w:val="Odsekzoznamu"/>
        <w:ind w:left="723"/>
        <w:jc w:val="both"/>
      </w:pPr>
    </w:p>
    <w:p w:rsidR="00891BB1" w:rsidRPr="00A178BA" w:rsidRDefault="00891BB1" w:rsidP="005A7D28">
      <w:pPr>
        <w:pStyle w:val="Odsekzoznamu"/>
        <w:ind w:left="3904"/>
        <w:jc w:val="both"/>
      </w:pPr>
      <w:r w:rsidRPr="00A178BA">
        <w:t>Legislatívno-technická pripomienka. Odkaz 11b je použitý už v  § 4 ods. 5 zákona č. 128/2002 Z. z. Vkladaný odkaz je preto potrebné označiť ako 11c.</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XLVII bod 1</w:t>
      </w:r>
    </w:p>
    <w:p w:rsidR="00891BB1" w:rsidRPr="00A178BA" w:rsidRDefault="00891BB1" w:rsidP="005A7D28">
      <w:pPr>
        <w:pStyle w:val="Odsekzoznamu"/>
        <w:spacing w:line="360" w:lineRule="auto"/>
        <w:ind w:left="720"/>
        <w:jc w:val="both"/>
      </w:pPr>
      <w:r w:rsidRPr="00A178BA">
        <w:t>V čl. XLVII bode 1 v § 4 ods. 4 sa slovo „zabezpečenie“ nahrádza slovom „vydanie“.</w:t>
      </w:r>
    </w:p>
    <w:p w:rsidR="00891BB1" w:rsidRPr="00A178BA" w:rsidRDefault="00891BB1" w:rsidP="005A7D28">
      <w:pPr>
        <w:pStyle w:val="Odsekzoznamu"/>
        <w:ind w:left="3904"/>
        <w:jc w:val="both"/>
      </w:pPr>
      <w:r w:rsidRPr="00A178BA">
        <w:t>Zjednotenie formulácie používanej naprieč celým návrhom zákona.</w:t>
      </w:r>
    </w:p>
    <w:p w:rsidR="00891BB1" w:rsidRDefault="00891BB1" w:rsidP="005A7D28">
      <w:pPr>
        <w:pStyle w:val="Odsekzoznamu"/>
        <w:ind w:left="3904"/>
        <w:jc w:val="both"/>
      </w:pPr>
    </w:p>
    <w:p w:rsidR="005A7D28" w:rsidRDefault="005A7D28"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XLIX bod 2</w:t>
      </w:r>
    </w:p>
    <w:p w:rsidR="00891BB1" w:rsidRPr="00A178BA" w:rsidRDefault="00891BB1" w:rsidP="005A7D28">
      <w:pPr>
        <w:pStyle w:val="Odsekzoznamu"/>
        <w:spacing w:line="360" w:lineRule="auto"/>
        <w:ind w:left="720"/>
        <w:jc w:val="both"/>
      </w:pPr>
      <w:r w:rsidRPr="00A178BA">
        <w:lastRenderedPageBreak/>
        <w:t>V čl. XLIX bode 2 v § 4 ods. 12 sa nad slovami „osobitné predpisy“ a nad slovami „žiadosti o výpis z registra trestov,“ odkazy „</w:t>
      </w:r>
      <w:r w:rsidRPr="00A178BA">
        <w:rPr>
          <w:vertAlign w:val="superscript"/>
        </w:rPr>
        <w:t>16ac</w:t>
      </w:r>
      <w:r w:rsidRPr="00A178BA">
        <w:t>)“ označujú ako odkazy „</w:t>
      </w:r>
      <w:r w:rsidRPr="00A178BA">
        <w:rPr>
          <w:vertAlign w:val="superscript"/>
        </w:rPr>
        <w:t>16aaa</w:t>
      </w:r>
      <w:r w:rsidRPr="00A178BA">
        <w:t>)“.</w:t>
      </w:r>
    </w:p>
    <w:p w:rsidR="00891BB1" w:rsidRPr="00A178BA" w:rsidRDefault="00891BB1" w:rsidP="005A7D28">
      <w:pPr>
        <w:pStyle w:val="Odsekzoznamu"/>
        <w:spacing w:line="360" w:lineRule="auto"/>
        <w:ind w:left="720"/>
        <w:jc w:val="both"/>
      </w:pPr>
      <w:r w:rsidRPr="00A178BA">
        <w:t>V nadväznosti na to sa primerane upraví aj znenie úvodnej vety k poznámke pod čiarou a označenie poznámky pod čiarou.</w:t>
      </w:r>
    </w:p>
    <w:p w:rsidR="00891BB1" w:rsidRPr="00A178BA" w:rsidRDefault="00891BB1" w:rsidP="005A7D28">
      <w:pPr>
        <w:pStyle w:val="Odsekzoznamu"/>
        <w:ind w:left="723"/>
        <w:jc w:val="both"/>
      </w:pPr>
    </w:p>
    <w:p w:rsidR="00891BB1" w:rsidRPr="00A178BA" w:rsidRDefault="00891BB1" w:rsidP="005A7D28">
      <w:pPr>
        <w:pStyle w:val="Odsekzoznamu"/>
        <w:ind w:left="3904"/>
        <w:jc w:val="both"/>
      </w:pPr>
      <w:r w:rsidRPr="00A178BA">
        <w:t>Legislatívno-technická pripomienka. Nový odkaz sa vkladá medzi odkaz 16 v § 4 ods. 11 písm. d) a odkaz 16aa v § 5 ods. 5 zákona č. 429/2002 Z. z. Je preto potrebné označiť ho ako odkaz 16aaa.</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XLIX bod 3</w:t>
      </w:r>
    </w:p>
    <w:p w:rsidR="00891BB1" w:rsidRPr="00A178BA" w:rsidRDefault="00891BB1" w:rsidP="005A7D28">
      <w:pPr>
        <w:pStyle w:val="Odsekzoznamu"/>
        <w:spacing w:line="360" w:lineRule="auto"/>
        <w:ind w:left="720"/>
        <w:jc w:val="both"/>
      </w:pPr>
      <w:r w:rsidRPr="00A178BA">
        <w:t>V čl. XLIX bode 3 v § 5 ods. 3 sa za slová „V § 5 ods. 3 sa“ vkladajú slová „za slovom „právoplatnosť““.</w:t>
      </w:r>
    </w:p>
    <w:p w:rsidR="00891BB1" w:rsidRPr="00A178BA" w:rsidRDefault="00891BB1" w:rsidP="005A7D28">
      <w:pPr>
        <w:pStyle w:val="Odsekzoznamu"/>
        <w:ind w:left="723"/>
        <w:jc w:val="both"/>
      </w:pPr>
    </w:p>
    <w:p w:rsidR="00891BB1" w:rsidRPr="00A178BA" w:rsidRDefault="00891BB1" w:rsidP="005A7D28">
      <w:pPr>
        <w:pStyle w:val="Odsekzoznamu"/>
        <w:ind w:left="3904"/>
        <w:jc w:val="both"/>
      </w:pPr>
      <w:r w:rsidRPr="00A178BA">
        <w:t>V § 5 ods. 3 zákona č. 429/2002 Z. z. sú dve čiarky, je preto potrebné spresniť, ktorá z nich sa má vypustiť.</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L body 1 a 2</w:t>
      </w:r>
    </w:p>
    <w:p w:rsidR="00891BB1" w:rsidRPr="00A178BA" w:rsidRDefault="00891BB1" w:rsidP="005A7D28">
      <w:pPr>
        <w:pStyle w:val="Odsekzoznamu"/>
        <w:spacing w:line="360" w:lineRule="auto"/>
        <w:ind w:left="720"/>
        <w:jc w:val="both"/>
      </w:pPr>
      <w:r w:rsidRPr="00A178BA">
        <w:t>V čl. L bode 1 § 3 ods. 2 a bode 2 § 6 ods. 11 sa nad slovami „údaje potrebné na vyžiadanie výpisu z registra trestov.“ odkazy „</w:t>
      </w:r>
      <w:r w:rsidRPr="00A178BA">
        <w:rPr>
          <w:vertAlign w:val="superscript"/>
        </w:rPr>
        <w:t>5b</w:t>
      </w:r>
      <w:r w:rsidRPr="00A178BA">
        <w:t>)“ označujú ako odkazy „</w:t>
      </w:r>
      <w:r w:rsidRPr="00A178BA">
        <w:rPr>
          <w:vertAlign w:val="superscript"/>
        </w:rPr>
        <w:t>1a</w:t>
      </w:r>
      <w:r w:rsidRPr="00A178BA">
        <w:t>)“.</w:t>
      </w:r>
    </w:p>
    <w:p w:rsidR="00891BB1" w:rsidRPr="00A178BA" w:rsidRDefault="00891BB1" w:rsidP="005A7D28">
      <w:pPr>
        <w:pStyle w:val="Odsekzoznamu"/>
        <w:spacing w:line="360" w:lineRule="auto"/>
        <w:ind w:left="720"/>
        <w:jc w:val="both"/>
      </w:pPr>
      <w:r w:rsidRPr="00A178BA">
        <w:t>V nadväznosti na to sa primerane upraví aj znenie úvodnej vety k poznámke pod čiarou a označenie poznámky pod čiarou v čl. L bode 1.</w:t>
      </w:r>
    </w:p>
    <w:p w:rsidR="00891BB1" w:rsidRPr="00A178BA" w:rsidRDefault="00891BB1" w:rsidP="005A7D28">
      <w:pPr>
        <w:pStyle w:val="Odsekzoznamu"/>
        <w:ind w:left="723"/>
        <w:jc w:val="both"/>
      </w:pPr>
    </w:p>
    <w:p w:rsidR="00891BB1" w:rsidRPr="003B7B37" w:rsidRDefault="00891BB1" w:rsidP="005A7D28">
      <w:pPr>
        <w:pStyle w:val="Odsekzoznamu"/>
        <w:ind w:left="3904"/>
        <w:jc w:val="both"/>
      </w:pPr>
      <w:r w:rsidRPr="00A178BA">
        <w:t>Legislatívno-technická pripomienka. Nový odkaz sa vkladá medzi odkaz 1 v § 3 ods. 1 a odkaz 2 v § 3 ods. 7 zákona č. 442/2002 Z. z. Je preto potrebné označiť ho ako odkaz 1a.</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LVII bod 2</w:t>
      </w:r>
    </w:p>
    <w:p w:rsidR="00891BB1" w:rsidRPr="00A178BA" w:rsidRDefault="00891BB1" w:rsidP="005A7D28">
      <w:pPr>
        <w:pStyle w:val="Odsekzoznamu"/>
        <w:spacing w:line="360" w:lineRule="auto"/>
        <w:ind w:left="720"/>
        <w:jc w:val="both"/>
      </w:pPr>
      <w:r w:rsidRPr="00A178BA">
        <w:t>V čl. LVII bode 2 v § 3 ods. 5 sa za slová „centrálneho informačného systému“ vkladajú slová „štátnej služby“.</w:t>
      </w:r>
    </w:p>
    <w:p w:rsidR="00891BB1" w:rsidRPr="00A178BA" w:rsidRDefault="00891BB1" w:rsidP="005A7D28">
      <w:pPr>
        <w:pStyle w:val="Odsekzoznamu"/>
        <w:ind w:left="723"/>
        <w:jc w:val="both"/>
      </w:pPr>
    </w:p>
    <w:p w:rsidR="00891BB1" w:rsidRPr="00A178BA" w:rsidRDefault="00891BB1" w:rsidP="005A7D28">
      <w:pPr>
        <w:pStyle w:val="Odsekzoznamu"/>
        <w:ind w:left="3904"/>
        <w:jc w:val="both"/>
      </w:pPr>
      <w:r w:rsidRPr="00A178BA">
        <w:t>Uvádza sa úplný názov centrálneho informačného systému štátnej služby v zmysle § 21 písm. e) zákona č. 55/2017 Z. z. o štátnej službe a o zmene a doplnení niektorých zákonov.</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LVII bod 2</w:t>
      </w:r>
    </w:p>
    <w:p w:rsidR="00891BB1" w:rsidRPr="00A178BA" w:rsidRDefault="00891BB1" w:rsidP="005A7D28">
      <w:pPr>
        <w:pStyle w:val="Odsekzoznamu"/>
        <w:spacing w:line="360" w:lineRule="auto"/>
        <w:ind w:left="720"/>
        <w:jc w:val="both"/>
      </w:pPr>
      <w:r w:rsidRPr="00A178BA">
        <w:t>V čl. LVII bode 2 v § 3 ods. 7 sa pred slovo „členského“ vkladá slovo „iného“.</w:t>
      </w:r>
    </w:p>
    <w:p w:rsidR="00891BB1" w:rsidRPr="00A178BA" w:rsidRDefault="00891BB1" w:rsidP="005A7D28">
      <w:pPr>
        <w:pStyle w:val="Odsekzoznamu"/>
        <w:ind w:left="3904"/>
        <w:jc w:val="both"/>
      </w:pPr>
      <w:r w:rsidRPr="00A178BA">
        <w:t>Legislatívno-technická úprava z dôvodu zaužívaného rozlišovania členských štátov EÚ voči SR a zjednotenia ich uvádzania.</w:t>
      </w:r>
    </w:p>
    <w:p w:rsidR="00891BB1" w:rsidRPr="00A178BA" w:rsidRDefault="00891BB1" w:rsidP="005A7D28">
      <w:pPr>
        <w:pStyle w:val="Odsekzoznamu"/>
        <w:numPr>
          <w:ilvl w:val="0"/>
          <w:numId w:val="25"/>
        </w:numPr>
        <w:spacing w:line="360" w:lineRule="auto"/>
        <w:ind w:left="720"/>
        <w:contextualSpacing/>
        <w:jc w:val="both"/>
      </w:pPr>
      <w:r w:rsidRPr="00A178BA">
        <w:lastRenderedPageBreak/>
        <w:t>K čl. LIX bod 4</w:t>
      </w:r>
    </w:p>
    <w:p w:rsidR="00891BB1" w:rsidRPr="00A178BA" w:rsidRDefault="00891BB1" w:rsidP="005A7D28">
      <w:pPr>
        <w:pStyle w:val="Odsekzoznamu"/>
        <w:spacing w:line="360" w:lineRule="auto"/>
        <w:ind w:left="720"/>
        <w:jc w:val="both"/>
      </w:pPr>
      <w:r w:rsidRPr="00A178BA">
        <w:t>V čl. LIX bode 4 v § 16 ods. 4 písm. c) sa za slová „v písm. d) údajmi“ vkladajú slová „potrebnými na vyžiadanie výpisu z registra trestov“.</w:t>
      </w:r>
    </w:p>
    <w:p w:rsidR="00891BB1" w:rsidRPr="00A178BA" w:rsidRDefault="00891BB1" w:rsidP="005A7D28">
      <w:pPr>
        <w:pStyle w:val="Odsekzoznamu"/>
        <w:ind w:left="723"/>
        <w:jc w:val="both"/>
      </w:pPr>
    </w:p>
    <w:p w:rsidR="00891BB1" w:rsidRPr="00A178BA" w:rsidRDefault="00891BB1" w:rsidP="005A7D28">
      <w:pPr>
        <w:pStyle w:val="Odsekzoznamu"/>
        <w:ind w:left="3904"/>
        <w:jc w:val="both"/>
      </w:pPr>
      <w:r w:rsidRPr="00A178BA">
        <w:t>Formulácia ustanovenia sa spresňuje tak, aby bolo jednoznačné, že aj v prípade žiadateľa ide o údaje potrebné na vyžiadanie výpisu z registra trestov.</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LIX bod 5</w:t>
      </w:r>
    </w:p>
    <w:p w:rsidR="00891BB1" w:rsidRPr="00A178BA" w:rsidRDefault="00891BB1" w:rsidP="005A7D28">
      <w:pPr>
        <w:pStyle w:val="Odsekzoznamu"/>
        <w:spacing w:line="360" w:lineRule="auto"/>
        <w:ind w:left="720"/>
        <w:jc w:val="both"/>
      </w:pPr>
      <w:r w:rsidRPr="00A178BA">
        <w:t>V čl. LIX bode 5 v § 16 ods. 9 sa za slová „Generálnej prokuratúre“ vkladajú slová „Slovenskej republiky“.</w:t>
      </w:r>
    </w:p>
    <w:p w:rsidR="00891BB1" w:rsidRPr="00A178BA" w:rsidRDefault="00891BB1" w:rsidP="005A7D28">
      <w:pPr>
        <w:pStyle w:val="Odsekzoznamu"/>
        <w:ind w:left="3904"/>
        <w:jc w:val="both"/>
      </w:pPr>
      <w:r w:rsidRPr="00A178BA">
        <w:t>Dopĺňajú sa chýbajúce slová v názve Generálnej prokuratúry Slovenskej republiky.</w:t>
      </w:r>
    </w:p>
    <w:p w:rsidR="00891BB1" w:rsidRPr="00A178BA" w:rsidRDefault="00891BB1" w:rsidP="005A7D28">
      <w:pPr>
        <w:pStyle w:val="Odsekzoznamu"/>
        <w:ind w:left="3904"/>
        <w:jc w:val="both"/>
      </w:pPr>
    </w:p>
    <w:p w:rsidR="00891BB1" w:rsidRPr="00A178BA" w:rsidRDefault="00891BB1" w:rsidP="005A7D28">
      <w:pPr>
        <w:pStyle w:val="Odsekzoznamu"/>
        <w:ind w:left="3904"/>
        <w:jc w:val="both"/>
      </w:pPr>
    </w:p>
    <w:p w:rsidR="007A5662" w:rsidRPr="000555AC" w:rsidRDefault="007A5662" w:rsidP="005A7D28">
      <w:pPr>
        <w:pStyle w:val="Odsekzoznamu"/>
        <w:numPr>
          <w:ilvl w:val="0"/>
          <w:numId w:val="25"/>
        </w:numPr>
        <w:ind w:left="720"/>
        <w:contextualSpacing/>
        <w:jc w:val="both"/>
      </w:pPr>
      <w:r w:rsidRPr="000555AC">
        <w:t xml:space="preserve">V čl. </w:t>
      </w:r>
      <w:r>
        <w:t>LX</w:t>
      </w:r>
      <w:r w:rsidRPr="000555AC">
        <w:t xml:space="preserve"> sa </w:t>
      </w:r>
      <w:r>
        <w:t>za</w:t>
      </w:r>
      <w:r w:rsidRPr="000555AC">
        <w:t xml:space="preserve"> bod </w:t>
      </w:r>
      <w:r>
        <w:t>2</w:t>
      </w:r>
      <w:r w:rsidRPr="000555AC">
        <w:t xml:space="preserve"> vklad</w:t>
      </w:r>
      <w:r>
        <w:t>ajú nové body 3 a 4</w:t>
      </w:r>
      <w:r w:rsidRPr="000555AC">
        <w:t>, ktor</w:t>
      </w:r>
      <w:r>
        <w:t>é znejú</w:t>
      </w:r>
      <w:r w:rsidRPr="000555AC">
        <w:t>:</w:t>
      </w:r>
    </w:p>
    <w:p w:rsidR="007A5662" w:rsidRDefault="007A5662" w:rsidP="005A7D28">
      <w:pPr>
        <w:pStyle w:val="Odsekzoznamu"/>
        <w:ind w:left="11" w:firstLine="349"/>
        <w:jc w:val="both"/>
      </w:pPr>
      <w:r w:rsidRPr="000555AC">
        <w:t>„</w:t>
      </w:r>
      <w:r>
        <w:t>3</w:t>
      </w:r>
      <w:r w:rsidRPr="000555AC">
        <w:t xml:space="preserve">. </w:t>
      </w:r>
      <w:r>
        <w:t>§ 12 sa dopĺňa písmenom aj), ktoré znie:</w:t>
      </w:r>
    </w:p>
    <w:p w:rsidR="007A5662" w:rsidRDefault="007A5662" w:rsidP="005A7D28">
      <w:pPr>
        <w:pStyle w:val="Odsekzoznamu"/>
        <w:ind w:left="360"/>
        <w:jc w:val="both"/>
      </w:pPr>
      <w:r>
        <w:t xml:space="preserve">„aj) </w:t>
      </w:r>
      <w:r w:rsidRPr="00980FE9">
        <w:t>rozhod</w:t>
      </w:r>
      <w:r>
        <w:t>ovať</w:t>
      </w:r>
      <w:r w:rsidRPr="00980FE9">
        <w:t xml:space="preserve"> o prijatí žiadateľov za členov alebo partnerov Európskej siete služieb zamestnanosti (EURES) a o zrušení tohto členstva alebo partnerstva.</w:t>
      </w:r>
      <w:r w:rsidRPr="00980FE9">
        <w:rPr>
          <w:vertAlign w:val="superscript"/>
        </w:rPr>
        <w:t>18b</w:t>
      </w:r>
      <w:r>
        <w:rPr>
          <w:vertAlign w:val="superscript"/>
        </w:rPr>
        <w:t>a</w:t>
      </w:r>
      <w:r w:rsidRPr="00980FE9">
        <w:t>)</w:t>
      </w:r>
      <w:r>
        <w:t>“.</w:t>
      </w:r>
    </w:p>
    <w:p w:rsidR="007A5662" w:rsidRDefault="007A5662" w:rsidP="005A7D28">
      <w:pPr>
        <w:jc w:val="both"/>
      </w:pPr>
    </w:p>
    <w:p w:rsidR="007A5662" w:rsidRPr="00980FE9" w:rsidRDefault="007A5662" w:rsidP="005A7D28">
      <w:pPr>
        <w:pStyle w:val="Odsekzoznamu"/>
        <w:ind w:left="11" w:firstLine="349"/>
        <w:jc w:val="both"/>
      </w:pPr>
      <w:r w:rsidRPr="00980FE9">
        <w:t>Poznámk</w:t>
      </w:r>
      <w:r>
        <w:t>a</w:t>
      </w:r>
      <w:r w:rsidRPr="00980FE9">
        <w:t xml:space="preserve"> pod čiarou k odkaz</w:t>
      </w:r>
      <w:r>
        <w:t>u</w:t>
      </w:r>
      <w:r w:rsidRPr="00980FE9">
        <w:t xml:space="preserve"> 18ba zn</w:t>
      </w:r>
      <w:r>
        <w:t>i</w:t>
      </w:r>
      <w:r w:rsidRPr="00980FE9">
        <w:t>e:</w:t>
      </w:r>
    </w:p>
    <w:p w:rsidR="007A5662" w:rsidRDefault="007A5662" w:rsidP="005A7D28">
      <w:pPr>
        <w:pStyle w:val="Odsekzoznamu"/>
        <w:ind w:left="360"/>
        <w:jc w:val="both"/>
      </w:pPr>
      <w:r w:rsidRPr="00D773A8">
        <w:t>„</w:t>
      </w:r>
      <w:r>
        <w:rPr>
          <w:vertAlign w:val="superscript"/>
        </w:rPr>
        <w:t>18ba</w:t>
      </w:r>
      <w:r w:rsidRPr="007710AD">
        <w:t>) Čl. 1</w:t>
      </w:r>
      <w:r>
        <w:t>1</w:t>
      </w:r>
      <w:r w:rsidRPr="007710AD">
        <w:t xml:space="preserve"> </w:t>
      </w:r>
      <w:r w:rsidRPr="00980FE9">
        <w:t>nariadenia Európskeho parlamentu a Rady (EÚ) 2016/589 z 13. apríla 2016 o Európskej sieti služieb zamestnanosti (EURES), prístupe pracovníkov k službám v oblasti mobility a o ďalšej integrácii trhov práce a o zmene nariadenia</w:t>
      </w:r>
      <w:r>
        <w:t xml:space="preserve"> (EÚ) č. 492/2011 a (EÚ) č. 1296/2013</w:t>
      </w:r>
      <w:r w:rsidRPr="007710AD">
        <w:t xml:space="preserve"> (Ú. v. EÚ L </w:t>
      </w:r>
      <w:r>
        <w:t>107</w:t>
      </w:r>
      <w:r w:rsidRPr="007710AD">
        <w:t>, 2</w:t>
      </w:r>
      <w:r>
        <w:t>2</w:t>
      </w:r>
      <w:r w:rsidRPr="007710AD">
        <w:t>.</w:t>
      </w:r>
      <w:r>
        <w:t>4</w:t>
      </w:r>
      <w:r w:rsidRPr="007710AD">
        <w:t>.201</w:t>
      </w:r>
      <w:r>
        <w:t>6</w:t>
      </w:r>
      <w:r w:rsidRPr="007710AD">
        <w:t>)</w:t>
      </w:r>
      <w:r>
        <w:t>.“.</w:t>
      </w:r>
    </w:p>
    <w:p w:rsidR="007A5662" w:rsidRDefault="007A5662" w:rsidP="005A7D28">
      <w:pPr>
        <w:jc w:val="both"/>
      </w:pPr>
    </w:p>
    <w:p w:rsidR="007A5662" w:rsidRDefault="007A5662" w:rsidP="005A7D28">
      <w:pPr>
        <w:pStyle w:val="Odsekzoznamu"/>
        <w:ind w:left="11" w:firstLine="349"/>
        <w:jc w:val="both"/>
      </w:pPr>
      <w:r>
        <w:t>4. Za § 12 sa vkladá § 12a, ktorý znie:</w:t>
      </w:r>
    </w:p>
    <w:p w:rsidR="007A5662" w:rsidRDefault="007A5662" w:rsidP="005A7D28">
      <w:pPr>
        <w:pStyle w:val="Odsekzoznamu"/>
        <w:ind w:left="11"/>
        <w:jc w:val="center"/>
      </w:pPr>
      <w:r>
        <w:t>„§ 12a</w:t>
      </w:r>
    </w:p>
    <w:p w:rsidR="007A5662" w:rsidRDefault="007A5662" w:rsidP="005A7D28">
      <w:pPr>
        <w:jc w:val="both"/>
      </w:pPr>
    </w:p>
    <w:p w:rsidR="007A5662" w:rsidRDefault="007A5662" w:rsidP="005A7D28">
      <w:pPr>
        <w:pStyle w:val="Odsekzoznamu"/>
        <w:ind w:left="360"/>
        <w:jc w:val="both"/>
      </w:pPr>
      <w:r w:rsidRPr="00D773A8">
        <w:t>Ústredie</w:t>
      </w:r>
      <w:r>
        <w:t xml:space="preserve"> je členom Európskej siete služieb zamestnanosti (EURES).</w:t>
      </w:r>
      <w:r w:rsidRPr="00497182">
        <w:rPr>
          <w:vertAlign w:val="superscript"/>
        </w:rPr>
        <w:t>18b</w:t>
      </w:r>
      <w:r>
        <w:rPr>
          <w:vertAlign w:val="superscript"/>
        </w:rPr>
        <w:t>b</w:t>
      </w:r>
      <w:r>
        <w:t>)“.</w:t>
      </w:r>
    </w:p>
    <w:p w:rsidR="007A5662" w:rsidRPr="00980FE9" w:rsidRDefault="007A5662" w:rsidP="005A7D28">
      <w:pPr>
        <w:pStyle w:val="Odsekzoznamu"/>
        <w:ind w:left="360"/>
        <w:jc w:val="both"/>
      </w:pPr>
    </w:p>
    <w:p w:rsidR="007A5662" w:rsidRPr="00980FE9" w:rsidRDefault="007A5662" w:rsidP="005A7D28">
      <w:pPr>
        <w:pStyle w:val="Odsekzoznamu"/>
        <w:ind w:left="11" w:firstLine="349"/>
        <w:jc w:val="both"/>
      </w:pPr>
      <w:r w:rsidRPr="00980FE9">
        <w:t>Poznámk</w:t>
      </w:r>
      <w:r>
        <w:t>a</w:t>
      </w:r>
      <w:r w:rsidRPr="00980FE9">
        <w:t xml:space="preserve"> pod čiarou k odkaz</w:t>
      </w:r>
      <w:r>
        <w:t>u</w:t>
      </w:r>
      <w:r w:rsidRPr="00980FE9">
        <w:t xml:space="preserve"> 18bb zn</w:t>
      </w:r>
      <w:r>
        <w:t>ie</w:t>
      </w:r>
      <w:r w:rsidRPr="00980FE9">
        <w:t>:</w:t>
      </w:r>
    </w:p>
    <w:p w:rsidR="007A5662" w:rsidRDefault="007A5662" w:rsidP="005A7D28">
      <w:pPr>
        <w:pStyle w:val="Odsekzoznamu"/>
        <w:ind w:left="11" w:firstLine="349"/>
        <w:jc w:val="both"/>
      </w:pPr>
      <w:r w:rsidRPr="00980FE9">
        <w:t>„</w:t>
      </w:r>
      <w:r w:rsidRPr="00980FE9">
        <w:rPr>
          <w:vertAlign w:val="superscript"/>
        </w:rPr>
        <w:t>18b</w:t>
      </w:r>
      <w:r>
        <w:rPr>
          <w:vertAlign w:val="superscript"/>
        </w:rPr>
        <w:t>b</w:t>
      </w:r>
      <w:r w:rsidRPr="00980FE9">
        <w:t>) Čl. 10 ods. 1 nariadenia (EÚ) 2016/589</w:t>
      </w:r>
      <w:r>
        <w:t>.“.“.</w:t>
      </w:r>
    </w:p>
    <w:p w:rsidR="007A5662" w:rsidRDefault="007A5662" w:rsidP="005A7D28">
      <w:pPr>
        <w:pStyle w:val="Odsekzoznamu"/>
        <w:ind w:left="360"/>
        <w:jc w:val="both"/>
      </w:pPr>
    </w:p>
    <w:p w:rsidR="007A5662" w:rsidRDefault="007A5662" w:rsidP="005A7D28">
      <w:pPr>
        <w:pStyle w:val="Odsekzoznamu"/>
        <w:ind w:left="11" w:firstLine="349"/>
        <w:jc w:val="both"/>
      </w:pPr>
      <w:r>
        <w:t>N</w:t>
      </w:r>
      <w:r w:rsidRPr="000555AC">
        <w:t xml:space="preserve">asledujúce body </w:t>
      </w:r>
      <w:r>
        <w:t xml:space="preserve">sa primerane </w:t>
      </w:r>
      <w:r w:rsidRPr="000555AC">
        <w:t>prečíslujú.</w:t>
      </w:r>
      <w:r>
        <w:t xml:space="preserve"> </w:t>
      </w:r>
    </w:p>
    <w:p w:rsidR="007A5662" w:rsidRPr="000555AC" w:rsidRDefault="007A5662" w:rsidP="005A7D28">
      <w:pPr>
        <w:pStyle w:val="Odsekzoznamu"/>
        <w:ind w:left="11"/>
        <w:jc w:val="both"/>
      </w:pPr>
    </w:p>
    <w:p w:rsidR="007A5662" w:rsidRPr="005A7D28" w:rsidRDefault="007A5662" w:rsidP="005A7D28">
      <w:pPr>
        <w:pStyle w:val="Odsekzoznamu"/>
        <w:ind w:left="3545"/>
        <w:jc w:val="both"/>
        <w:rPr>
          <w:bCs/>
        </w:rPr>
      </w:pPr>
      <w:r w:rsidRPr="005A7D28">
        <w:t xml:space="preserve">Navrhuje sa zmena a doplnenie zákona č. 5/2004 Z. z. o službách zamestnanosti a o zmene a doplnení niektorých zákonov v znení neskorších predpisov v súvislosti s nariadením </w:t>
      </w:r>
      <w:r w:rsidRPr="005A7D28">
        <w:rPr>
          <w:bCs/>
        </w:rPr>
        <w:t xml:space="preserve">Európskeho parlamentu a Rady (EÚ) č. 2016/589 o Európskej sieti služieb zamestnanosti (EURES), prístupe pracovníkov k službám v oblasti mobility a o ďalšej integrácií trhov práce a o zmene nariadenia (EÚ) č. 492/2011 a (EÚ) č. 1296/2013. Predmetné nariadenie </w:t>
      </w:r>
      <w:r w:rsidRPr="005A7D28">
        <w:t xml:space="preserve">ustanovuje rámec spolupráce na uľahčovanie vykonávania voľného pohybu pracovníkov v Únii v súlade s čl. 45 Zmluvy o fungovaní Európskej únie </w:t>
      </w:r>
      <w:r w:rsidRPr="005A7D28">
        <w:lastRenderedPageBreak/>
        <w:t>ustanovením zásad a pravidiel týkajúcich sa organizácie siete EURES medzi Komisiou a členskými štátmi, ich spoluprácou pri spoločnom využívaní dostupných údajov o voľných pracovných miestach, žiadostí o zamestnanie a životopisov, činností členských štátov s cieľom dosiahnuť vysokú kvalitu zamestnanosti, fungovania siete EURES vrátane spolupráce so sociálnymi partnermi a zapojenia iných aktérov, služieb na podporu mobility týkajúcich sa fungovania siete EURES.</w:t>
      </w:r>
      <w:r w:rsidRPr="005A7D28">
        <w:rPr>
          <w:bCs/>
        </w:rPr>
        <w:t xml:space="preserve"> </w:t>
      </w:r>
    </w:p>
    <w:p w:rsidR="007A5662" w:rsidRPr="005A7D28" w:rsidRDefault="007A5662" w:rsidP="005A7D28">
      <w:pPr>
        <w:ind w:left="3545"/>
        <w:jc w:val="both"/>
      </w:pPr>
      <w:r w:rsidRPr="005A7D28">
        <w:t xml:space="preserve">Nadväzne na čl. 10 tohto </w:t>
      </w:r>
      <w:r w:rsidRPr="005A7D28">
        <w:rPr>
          <w:bCs/>
        </w:rPr>
        <w:t>nariadenia, ktorým sa ukladá povinnosť členským štátom ustanoviť za členov siete EURES verejné služby zamestnanosti za účelom plnenia všetkých povinností stanovených týmto nariadením, sa so zreteľom na pôsobnosť Ústredia práce, sociálnych vecí a rodiny podľa § 12 písm. n) zákona o službách zamestnanosti vykonávať sprostredkovanie zamestnania uchádzačom o zamestnanie, záujemcom o zamestnanie a občanom Slovenskej republiky v členských štátoch Európskej únie a informovať o životných a pracovných podmienkach v členských štátoch Európskej únie, navrhuje v § 12a ustanoviť Ústredie práce, sociálnych vecí a rodiny za člena siete EURES ako poskytovateľa verejných služieb zamestnanosti na území Slovenskej republiky príslušných pre činnosti v sieti EURES. Súčasne podľa čl. 11 tohto nariadenia sa za účelom zavedenia systému na prijímanie organizácií za členov a partnerov siete EURES</w:t>
      </w:r>
      <w:r w:rsidRPr="005A7D28">
        <w:t>, monitorovanie ich činností a v prípade potreby na odvolanie ich prijatia navrhuje v § 12 písm. aj) nová pôsobnosť Ústredia</w:t>
      </w:r>
      <w:r w:rsidRPr="005A7D28">
        <w:rPr>
          <w:bCs/>
        </w:rPr>
        <w:t xml:space="preserve"> práce, sociálnych vecí a rodiny </w:t>
      </w:r>
      <w:r w:rsidRPr="005A7D28">
        <w:t>rozhodovať o prijatí žiadateľov za členov alebo partnerov siete EURES a tiež rozhodovať o zrušení tohto členstva alebo partnerstva.</w:t>
      </w:r>
    </w:p>
    <w:p w:rsidR="007A5662" w:rsidRDefault="007A5662" w:rsidP="005A7D28">
      <w:pPr>
        <w:pStyle w:val="Odsekzoznamu"/>
        <w:ind w:left="11"/>
        <w:jc w:val="both"/>
      </w:pPr>
    </w:p>
    <w:p w:rsidR="007A5662" w:rsidRPr="000555AC" w:rsidRDefault="007A5662" w:rsidP="005A7D28">
      <w:pPr>
        <w:pStyle w:val="Odsekzoznamu"/>
        <w:ind w:left="11"/>
        <w:jc w:val="both"/>
      </w:pPr>
    </w:p>
    <w:p w:rsidR="007A5662" w:rsidRDefault="007A5662" w:rsidP="005A7D28">
      <w:pPr>
        <w:pStyle w:val="Odsekzoznamu"/>
        <w:numPr>
          <w:ilvl w:val="0"/>
          <w:numId w:val="25"/>
        </w:numPr>
        <w:ind w:left="720"/>
        <w:contextualSpacing/>
        <w:jc w:val="both"/>
      </w:pPr>
      <w:r>
        <w:t>V čl. LX</w:t>
      </w:r>
      <w:r w:rsidRPr="000555AC">
        <w:t xml:space="preserve"> </w:t>
      </w:r>
      <w:r>
        <w:t xml:space="preserve">sa za bod 26 vkladá nový bod 27, ktorý znie: </w:t>
      </w:r>
    </w:p>
    <w:p w:rsidR="007A5662" w:rsidRDefault="007A5662" w:rsidP="005A7D28">
      <w:pPr>
        <w:pStyle w:val="Odsekzoznamu"/>
        <w:ind w:left="11" w:firstLine="349"/>
        <w:jc w:val="both"/>
      </w:pPr>
      <w:r>
        <w:t>„27. V § 70 ods. 1 sa slová „</w:t>
      </w:r>
      <w:r w:rsidRPr="00DB155C">
        <w:t xml:space="preserve"> ae) a af)</w:t>
      </w:r>
      <w:r>
        <w:t>“ nahrádzajú slovami „</w:t>
      </w:r>
      <w:r w:rsidRPr="00DB155C">
        <w:t>ae)</w:t>
      </w:r>
      <w:r>
        <w:t>,</w:t>
      </w:r>
      <w:r w:rsidRPr="00DB155C">
        <w:t xml:space="preserve"> af)</w:t>
      </w:r>
      <w:r>
        <w:t xml:space="preserve"> a aj)“.“.</w:t>
      </w:r>
    </w:p>
    <w:p w:rsidR="007A5662" w:rsidRDefault="007A5662" w:rsidP="005A7D28">
      <w:pPr>
        <w:ind w:left="8"/>
        <w:jc w:val="both"/>
        <w:rPr>
          <w:highlight w:val="yellow"/>
        </w:rPr>
      </w:pPr>
    </w:p>
    <w:p w:rsidR="007A5662" w:rsidRDefault="007A5662" w:rsidP="005A7D28">
      <w:pPr>
        <w:ind w:left="8" w:firstLine="352"/>
        <w:jc w:val="both"/>
      </w:pPr>
      <w:r w:rsidRPr="00DB155C">
        <w:t xml:space="preserve">Nasledujúce body sa primerane prečíslujú. </w:t>
      </w:r>
    </w:p>
    <w:p w:rsidR="007A5662" w:rsidRDefault="007A5662" w:rsidP="005A7D28">
      <w:pPr>
        <w:ind w:left="8"/>
        <w:jc w:val="both"/>
        <w:rPr>
          <w:highlight w:val="yellow"/>
        </w:rPr>
      </w:pPr>
    </w:p>
    <w:p w:rsidR="007A5662" w:rsidRPr="005A7D28" w:rsidRDefault="007A5662" w:rsidP="005A7D28">
      <w:pPr>
        <w:ind w:left="3545" w:firstLine="1"/>
        <w:jc w:val="both"/>
      </w:pPr>
      <w:r w:rsidRPr="005A7D28">
        <w:t>Nadväzne na navrhovanú novú pôsobnosť Ústredia práce, sociálnych vecí a rodiny</w:t>
      </w:r>
      <w:r w:rsidRPr="005A7D28">
        <w:rPr>
          <w:bCs/>
        </w:rPr>
        <w:t xml:space="preserve"> podľa § 12 písm. aj) </w:t>
      </w:r>
      <w:r w:rsidRPr="005A7D28">
        <w:t>rozhodovať o prijatí žiadateľov za členov alebo partnerov siete EURES a o zrušení tohto členstva alebo partnerstva, sa v § 70 ods. 1 navrhuje, aby sa na toto konanie vzťahoval inštitút správneho konania podľa zákona č. 71/1967 Zb. o správnom konaní (správny poriadok) v znení neskorších predpisov.</w:t>
      </w:r>
    </w:p>
    <w:p w:rsidR="00891BB1" w:rsidRPr="00A178BA" w:rsidRDefault="00891BB1" w:rsidP="005A7D28">
      <w:pPr>
        <w:pStyle w:val="Odsekzoznamu"/>
        <w:numPr>
          <w:ilvl w:val="0"/>
          <w:numId w:val="25"/>
        </w:numPr>
        <w:spacing w:line="360" w:lineRule="auto"/>
        <w:ind w:left="720"/>
        <w:contextualSpacing/>
        <w:jc w:val="both"/>
      </w:pPr>
      <w:r w:rsidRPr="00A178BA">
        <w:t>K čl. LXI</w:t>
      </w:r>
    </w:p>
    <w:p w:rsidR="00891BB1" w:rsidRPr="00A178BA" w:rsidRDefault="00891BB1" w:rsidP="005A7D28">
      <w:pPr>
        <w:pStyle w:val="Odsekzoznamu"/>
        <w:spacing w:line="360" w:lineRule="auto"/>
        <w:ind w:left="720"/>
        <w:jc w:val="both"/>
      </w:pPr>
      <w:r w:rsidRPr="00A178BA">
        <w:t>Čl. LXI sa dopĺňa novelizačným bodom 3, ktorý znie:</w:t>
      </w:r>
    </w:p>
    <w:p w:rsidR="00891BB1" w:rsidRPr="00A178BA" w:rsidRDefault="00891BB1" w:rsidP="005A7D28">
      <w:pPr>
        <w:pStyle w:val="Odsekzoznamu"/>
        <w:spacing w:line="360" w:lineRule="auto"/>
        <w:ind w:left="720"/>
        <w:jc w:val="both"/>
      </w:pPr>
      <w:r w:rsidRPr="00A178BA">
        <w:lastRenderedPageBreak/>
        <w:t>„3. V § 11 ods. 5 a 6 sa slová „písm. b) až d)“ nahrádzajú slovami „písm. a) až c)“.“.</w:t>
      </w:r>
    </w:p>
    <w:p w:rsidR="00891BB1" w:rsidRPr="00A178BA" w:rsidRDefault="00891BB1" w:rsidP="005A7D28">
      <w:pPr>
        <w:pStyle w:val="Odsekzoznamu"/>
        <w:ind w:left="723"/>
        <w:jc w:val="both"/>
      </w:pPr>
    </w:p>
    <w:p w:rsidR="00891BB1" w:rsidRPr="00A178BA" w:rsidRDefault="00891BB1" w:rsidP="005A7D28">
      <w:pPr>
        <w:pStyle w:val="Odsekzoznamu"/>
        <w:ind w:left="3904"/>
        <w:jc w:val="both"/>
      </w:pPr>
      <w:r w:rsidRPr="00A178BA">
        <w:t>Vzhľadom na vypustenie písmena a) v § 11 ods. 2 zákona č. 11/2004 Z. z. v čl. LXI bode 1 je potrebné upraviť vnútorné odkazy v § 11 ods. 5 a 6 zákona č. 11/2004 Z. z.</w:t>
      </w:r>
    </w:p>
    <w:p w:rsidR="00891BB1" w:rsidRPr="00A178BA" w:rsidRDefault="00891BB1" w:rsidP="005A7D28">
      <w:pPr>
        <w:pStyle w:val="Odsekzoznamu"/>
        <w:ind w:left="4046"/>
        <w:jc w:val="both"/>
      </w:pPr>
    </w:p>
    <w:p w:rsidR="00891BB1" w:rsidRPr="00A178BA" w:rsidRDefault="00891BB1" w:rsidP="005A7D28">
      <w:pPr>
        <w:pStyle w:val="Odsekzoznamu"/>
        <w:numPr>
          <w:ilvl w:val="0"/>
          <w:numId w:val="25"/>
        </w:numPr>
        <w:spacing w:line="360" w:lineRule="auto"/>
        <w:ind w:left="720"/>
        <w:contextualSpacing/>
        <w:jc w:val="both"/>
      </w:pPr>
      <w:r w:rsidRPr="00A178BA">
        <w:t>K čl. LXVI bod 2</w:t>
      </w:r>
    </w:p>
    <w:p w:rsidR="00891BB1" w:rsidRPr="00A178BA" w:rsidRDefault="00891BB1" w:rsidP="005A7D28">
      <w:pPr>
        <w:pStyle w:val="Odsekzoznamu"/>
        <w:spacing w:line="360" w:lineRule="auto"/>
        <w:ind w:left="720"/>
        <w:jc w:val="both"/>
      </w:pPr>
      <w:r w:rsidRPr="00A178BA">
        <w:t>V čl. LXVI bode 2 v § 6 ods. 3 sa slová „pre zabezpečenie“ nahrádzajú slovami „na vyžiadanie“.</w:t>
      </w:r>
    </w:p>
    <w:p w:rsidR="00891BB1" w:rsidRPr="00A178BA" w:rsidRDefault="00891BB1" w:rsidP="005A7D28">
      <w:pPr>
        <w:pStyle w:val="Odsekzoznamu"/>
        <w:ind w:left="723"/>
        <w:jc w:val="both"/>
      </w:pPr>
    </w:p>
    <w:p w:rsidR="00891BB1" w:rsidRPr="00A178BA" w:rsidRDefault="00891BB1" w:rsidP="005A7D28">
      <w:pPr>
        <w:pStyle w:val="Odsekzoznamu"/>
        <w:ind w:left="3904"/>
        <w:jc w:val="both"/>
      </w:pPr>
      <w:r w:rsidRPr="00A178BA">
        <w:t>Zjednotenie formulácie s formuláciou používanou v ostatných novelizačných článkoch.</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LXVII bod 2</w:t>
      </w:r>
    </w:p>
    <w:p w:rsidR="00891BB1" w:rsidRPr="00A178BA" w:rsidRDefault="00891BB1" w:rsidP="005A7D28">
      <w:pPr>
        <w:pStyle w:val="Odsekzoznamu"/>
        <w:spacing w:line="360" w:lineRule="auto"/>
        <w:ind w:left="720"/>
        <w:jc w:val="both"/>
      </w:pPr>
      <w:r w:rsidRPr="00A178BA">
        <w:t>V čl. LXVII bode 2 v § 8 ods. 3 sa slová „pre zabezpečenie“ nahrádzajú slovami „na vyžiadanie“.</w:t>
      </w:r>
    </w:p>
    <w:p w:rsidR="00891BB1" w:rsidRPr="00A178BA" w:rsidRDefault="00891BB1" w:rsidP="005A7D28">
      <w:pPr>
        <w:pStyle w:val="Odsekzoznamu"/>
        <w:ind w:left="723"/>
        <w:jc w:val="both"/>
      </w:pPr>
    </w:p>
    <w:p w:rsidR="00891BB1" w:rsidRPr="00A178BA" w:rsidRDefault="00891BB1" w:rsidP="005A7D28">
      <w:pPr>
        <w:pStyle w:val="Odsekzoznamu"/>
        <w:ind w:left="4046"/>
        <w:jc w:val="both"/>
      </w:pPr>
      <w:r w:rsidRPr="00A178BA">
        <w:t>Zjednotenie formulácie s formuláciou používanou v ostatných novelizačných článkoch.</w:t>
      </w:r>
    </w:p>
    <w:p w:rsidR="00891BB1" w:rsidRPr="00A178BA" w:rsidRDefault="00891BB1" w:rsidP="005A7D28">
      <w:pPr>
        <w:pStyle w:val="Odsekzoznamu"/>
        <w:ind w:left="4046"/>
        <w:jc w:val="both"/>
      </w:pPr>
    </w:p>
    <w:p w:rsidR="00891BB1" w:rsidRPr="00A178BA" w:rsidRDefault="00891BB1" w:rsidP="005A7D28">
      <w:pPr>
        <w:pStyle w:val="Odsekzoznamu"/>
        <w:numPr>
          <w:ilvl w:val="0"/>
          <w:numId w:val="25"/>
        </w:numPr>
        <w:spacing w:line="360" w:lineRule="auto"/>
        <w:ind w:left="720"/>
        <w:contextualSpacing/>
        <w:jc w:val="both"/>
      </w:pPr>
      <w:r w:rsidRPr="00A178BA">
        <w:t>K čl. LXVII bod 2</w:t>
      </w:r>
    </w:p>
    <w:p w:rsidR="00891BB1" w:rsidRPr="00A178BA" w:rsidRDefault="00891BB1" w:rsidP="005A7D28">
      <w:pPr>
        <w:pStyle w:val="Odsekzoznamu"/>
        <w:spacing w:line="360" w:lineRule="auto"/>
        <w:ind w:left="720"/>
        <w:jc w:val="both"/>
      </w:pPr>
      <w:r w:rsidRPr="00A178BA">
        <w:t>V čl. LXVII bode 2 v poznámke pod čiarou k odkazu 7aa sa slová „písm. b)“ nahrádzajú slovami „písm. a)“.</w:t>
      </w:r>
    </w:p>
    <w:p w:rsidR="00891BB1" w:rsidRPr="00A178BA" w:rsidRDefault="00891BB1" w:rsidP="005A7D28">
      <w:pPr>
        <w:pStyle w:val="Odsekzoznamu"/>
        <w:ind w:left="723"/>
        <w:jc w:val="both"/>
      </w:pPr>
    </w:p>
    <w:p w:rsidR="00891BB1" w:rsidRPr="00A178BA" w:rsidRDefault="00891BB1" w:rsidP="005A7D28">
      <w:pPr>
        <w:pStyle w:val="Odsekzoznamu"/>
        <w:ind w:left="3904"/>
        <w:jc w:val="both"/>
      </w:pPr>
      <w:r w:rsidRPr="00A178BA">
        <w:t>Oprava nesprávneho odkazu. Údaje, ktoré poskytuje fyzická osoba k žiadosti o výpis z registra trestov, sú uvedené v § 10 ods. 4 písm. a) zákona č. 330/2007 Z. z. o registri trestov a o zmene a doplnení niektorých zákonov v znení zákona č. 91/2016 Z. z.</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LXIX bod 3</w:t>
      </w:r>
    </w:p>
    <w:p w:rsidR="00891BB1" w:rsidRPr="00A178BA" w:rsidRDefault="00891BB1" w:rsidP="005A7D28">
      <w:pPr>
        <w:pStyle w:val="Odsekzoznamu"/>
        <w:spacing w:line="360" w:lineRule="auto"/>
        <w:ind w:left="720"/>
        <w:jc w:val="both"/>
      </w:pPr>
      <w:r w:rsidRPr="00A178BA">
        <w:t>V čl. LXIX bode 3 v § 6 ods. 3 sa slovo „zabezpečenie“ nahrádza slovom „vydanie“.</w:t>
      </w:r>
    </w:p>
    <w:p w:rsidR="00891BB1" w:rsidRPr="00A178BA" w:rsidRDefault="00891BB1" w:rsidP="005A7D28">
      <w:pPr>
        <w:pStyle w:val="Odsekzoznamu"/>
        <w:ind w:left="723"/>
        <w:jc w:val="both"/>
      </w:pPr>
    </w:p>
    <w:p w:rsidR="00891BB1" w:rsidRPr="00A178BA" w:rsidRDefault="00891BB1" w:rsidP="005A7D28">
      <w:pPr>
        <w:pStyle w:val="Odsekzoznamu"/>
        <w:ind w:left="3904"/>
        <w:jc w:val="both"/>
      </w:pPr>
      <w:r w:rsidRPr="00A178BA">
        <w:t>Zjednotenie formulácie používanej naprieč celým návrhom zákona.</w:t>
      </w:r>
    </w:p>
    <w:p w:rsidR="00891BB1" w:rsidRPr="00A178BA" w:rsidRDefault="00891BB1" w:rsidP="005A7D28">
      <w:pPr>
        <w:pStyle w:val="Odsekzoznamu"/>
        <w:ind w:left="3904"/>
        <w:jc w:val="both"/>
      </w:pP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LXX</w:t>
      </w:r>
    </w:p>
    <w:p w:rsidR="00891BB1" w:rsidRPr="00A178BA" w:rsidRDefault="00891BB1" w:rsidP="005A7D28">
      <w:pPr>
        <w:pStyle w:val="Odsekzoznamu"/>
        <w:spacing w:line="360" w:lineRule="auto"/>
        <w:ind w:left="720"/>
        <w:jc w:val="both"/>
      </w:pPr>
      <w:r w:rsidRPr="00A178BA">
        <w:t>V čl. LXX sa za novelizačný bod 4 vkladá nový novelizačný bod 5, ktorý znie:</w:t>
      </w:r>
    </w:p>
    <w:p w:rsidR="00891BB1" w:rsidRPr="00A178BA" w:rsidRDefault="00891BB1" w:rsidP="005A7D28">
      <w:pPr>
        <w:pStyle w:val="Odsekzoznamu"/>
        <w:spacing w:line="360" w:lineRule="auto"/>
        <w:ind w:left="720"/>
        <w:jc w:val="both"/>
      </w:pPr>
      <w:r w:rsidRPr="00A178BA">
        <w:t>„5. V § 13 ods. 7 sa slová „písm. c) a d)“ nahrádzajú slovami „písm. b) a c)“.“.</w:t>
      </w:r>
    </w:p>
    <w:p w:rsidR="00891BB1" w:rsidRPr="00A178BA" w:rsidRDefault="00891BB1" w:rsidP="005A7D28">
      <w:pPr>
        <w:pStyle w:val="Odsekzoznamu"/>
        <w:spacing w:line="360" w:lineRule="auto"/>
        <w:ind w:left="720"/>
        <w:jc w:val="both"/>
      </w:pPr>
      <w:r w:rsidRPr="00A178BA">
        <w:t>Nasledujúce novelizačné body sa primerane prečíslujú.</w:t>
      </w:r>
    </w:p>
    <w:p w:rsidR="00891BB1" w:rsidRPr="00A178BA" w:rsidRDefault="00891BB1" w:rsidP="005A7D28">
      <w:pPr>
        <w:pStyle w:val="Odsekzoznamu"/>
        <w:ind w:left="723"/>
        <w:jc w:val="both"/>
      </w:pPr>
    </w:p>
    <w:p w:rsidR="00891BB1" w:rsidRPr="00A178BA" w:rsidRDefault="00891BB1" w:rsidP="005A7D28">
      <w:pPr>
        <w:pStyle w:val="Odsekzoznamu"/>
        <w:ind w:left="3904"/>
        <w:jc w:val="both"/>
      </w:pPr>
      <w:r w:rsidRPr="00A178BA">
        <w:t>Úprava vnútorného odkazu vzhľadom na vypustenie písmena a) v § 13 ods. 5 zákona č. 578/2004 Z. z. v čl. LXX bode 3.</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LXX bod 5</w:t>
      </w:r>
    </w:p>
    <w:p w:rsidR="00891BB1" w:rsidRPr="00A178BA" w:rsidRDefault="00891BB1" w:rsidP="005A7D28">
      <w:pPr>
        <w:pStyle w:val="Odsekzoznamu"/>
        <w:spacing w:line="360" w:lineRule="auto"/>
        <w:ind w:left="720"/>
        <w:jc w:val="both"/>
      </w:pPr>
      <w:r w:rsidRPr="00A178BA">
        <w:t>V čl. LXX bode 5 v § 38 ods. 2 sa za slová „Generálnej prokuratúre“ vkladajú slová „Slovenskej republiky“.</w:t>
      </w:r>
    </w:p>
    <w:p w:rsidR="00891BB1" w:rsidRPr="00A178BA" w:rsidRDefault="00891BB1" w:rsidP="005A7D28">
      <w:pPr>
        <w:pStyle w:val="Odsekzoznamu"/>
        <w:ind w:left="723"/>
        <w:jc w:val="both"/>
      </w:pPr>
    </w:p>
    <w:p w:rsidR="00891BB1" w:rsidRPr="00A178BA" w:rsidRDefault="00891BB1" w:rsidP="005A7D28">
      <w:pPr>
        <w:pStyle w:val="Odsekzoznamu"/>
        <w:ind w:left="3904"/>
        <w:jc w:val="both"/>
      </w:pPr>
      <w:r w:rsidRPr="00A178BA">
        <w:t>Dopĺňajú sa chýbajúce slová v názve Generálnej prokuratúry Slovenskej republiky.</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LXX body 5 a 6</w:t>
      </w:r>
    </w:p>
    <w:p w:rsidR="00891BB1" w:rsidRPr="00A178BA" w:rsidRDefault="00891BB1" w:rsidP="005A7D28">
      <w:pPr>
        <w:pStyle w:val="Odsekzoznamu"/>
        <w:spacing w:line="360" w:lineRule="auto"/>
        <w:ind w:left="720"/>
        <w:jc w:val="both"/>
      </w:pPr>
      <w:r w:rsidRPr="00A178BA">
        <w:t>V čl. LXX bode 5 sa na konci pripája táto veta:</w:t>
      </w:r>
    </w:p>
    <w:p w:rsidR="00891BB1" w:rsidRPr="00A178BA" w:rsidRDefault="00891BB1" w:rsidP="005A7D28">
      <w:pPr>
        <w:pStyle w:val="Odsekzoznamu"/>
        <w:spacing w:line="360" w:lineRule="auto"/>
        <w:ind w:left="720"/>
        <w:jc w:val="both"/>
      </w:pPr>
      <w:r w:rsidRPr="00A178BA">
        <w:t>„Poznámka pod čiarou k odkazu 31 znie:</w:t>
      </w:r>
    </w:p>
    <w:p w:rsidR="00891BB1" w:rsidRPr="00A178BA" w:rsidRDefault="00891BB1" w:rsidP="005A7D28">
      <w:pPr>
        <w:pStyle w:val="Odsekzoznamu"/>
        <w:spacing w:line="360" w:lineRule="auto"/>
        <w:ind w:left="720"/>
        <w:jc w:val="both"/>
      </w:pPr>
      <w:r w:rsidRPr="00A178BA">
        <w:t>„</w:t>
      </w:r>
      <w:r w:rsidRPr="00A178BA">
        <w:rPr>
          <w:vertAlign w:val="superscript"/>
        </w:rPr>
        <w:t>31</w:t>
      </w:r>
      <w:r w:rsidRPr="00A178BA">
        <w:t>) § 10 ods. 4 písm. a) zákona č. 330/2007 Z. z. o registri trestov a o zmene a doplnení niektorých zákonov v znení zákona č. 91/2016 Z. z.“.“.</w:t>
      </w:r>
    </w:p>
    <w:p w:rsidR="00891BB1" w:rsidRPr="00A178BA" w:rsidRDefault="00891BB1" w:rsidP="005A7D28">
      <w:pPr>
        <w:pStyle w:val="Odsekzoznamu"/>
        <w:spacing w:line="360" w:lineRule="auto"/>
        <w:ind w:left="720"/>
        <w:jc w:val="both"/>
      </w:pPr>
      <w:r w:rsidRPr="00A178BA">
        <w:t xml:space="preserve">Súčasne sa v čl. LXX bode 6 vypúšťa </w:t>
      </w:r>
      <w:r>
        <w:t>tento text</w:t>
      </w:r>
      <w:r w:rsidRPr="00A178BA">
        <w:t>:</w:t>
      </w:r>
    </w:p>
    <w:p w:rsidR="00891BB1" w:rsidRPr="00A178BA" w:rsidRDefault="00891BB1" w:rsidP="005A7D28">
      <w:pPr>
        <w:pStyle w:val="Odsekzoznamu"/>
        <w:spacing w:line="360" w:lineRule="auto"/>
        <w:ind w:left="720"/>
        <w:jc w:val="both"/>
      </w:pPr>
      <w:r w:rsidRPr="00A178BA">
        <w:t>„Poznámka pod čiarou k odkazu 31 znie:</w:t>
      </w:r>
    </w:p>
    <w:p w:rsidR="00891BB1" w:rsidRPr="00A178BA" w:rsidRDefault="00891BB1" w:rsidP="005A7D28">
      <w:pPr>
        <w:pStyle w:val="Odsekzoznamu"/>
        <w:spacing w:line="360" w:lineRule="auto"/>
        <w:ind w:left="720"/>
        <w:jc w:val="both"/>
      </w:pPr>
      <w:r w:rsidRPr="00A178BA">
        <w:t>„</w:t>
      </w:r>
      <w:r w:rsidRPr="00A178BA">
        <w:rPr>
          <w:vertAlign w:val="superscript"/>
        </w:rPr>
        <w:t>31</w:t>
      </w:r>
      <w:r w:rsidRPr="00A178BA">
        <w:t>) § 10 ods. 4 písm. a) zákona č. 330/20007 z. z. o registri trestov a o zmene a doplnení niektorých zákonov v znení zákona č. 91/2016 Z. z.“.“.</w:t>
      </w:r>
    </w:p>
    <w:p w:rsidR="00891BB1" w:rsidRPr="00A178BA" w:rsidRDefault="00891BB1" w:rsidP="005A7D28">
      <w:pPr>
        <w:pStyle w:val="Odsekzoznamu"/>
        <w:ind w:left="723"/>
        <w:jc w:val="both"/>
      </w:pPr>
    </w:p>
    <w:p w:rsidR="00891BB1" w:rsidRPr="00A178BA" w:rsidRDefault="00891BB1" w:rsidP="005A7D28">
      <w:pPr>
        <w:pStyle w:val="Odsekzoznamu"/>
        <w:ind w:left="3904"/>
        <w:jc w:val="both"/>
      </w:pPr>
      <w:r w:rsidRPr="00A178BA">
        <w:t>Znenie poznámky pod čiarou sa presúva do toho novelizačného bodu, v ktorom je odkaz na túto poznámku použitý prvý raz.</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LXXI bod 5</w:t>
      </w:r>
    </w:p>
    <w:p w:rsidR="00891BB1" w:rsidRPr="00A178BA" w:rsidRDefault="00891BB1" w:rsidP="005A7D28">
      <w:pPr>
        <w:pStyle w:val="Odsekzoznamu"/>
        <w:spacing w:line="360" w:lineRule="auto"/>
        <w:ind w:left="720"/>
        <w:jc w:val="both"/>
      </w:pPr>
      <w:r w:rsidRPr="00A178BA">
        <w:t>V čl. LXXI bode 5 v § 35 ods. 2 písm. f) a k) sa slovo „potrebných“ nahrádza slovom „potrebné“</w:t>
      </w:r>
      <w:r>
        <w:t xml:space="preserve"> a v písmene k) sa slovo „registrov“ nahrádza slovom „registra“</w:t>
      </w:r>
      <w:r w:rsidRPr="00A178BA">
        <w:t>.</w:t>
      </w:r>
    </w:p>
    <w:p w:rsidR="00891BB1" w:rsidRPr="00A178BA" w:rsidRDefault="00891BB1" w:rsidP="005A7D28">
      <w:pPr>
        <w:pStyle w:val="Odsekzoznamu"/>
        <w:ind w:left="723"/>
        <w:jc w:val="both"/>
      </w:pPr>
    </w:p>
    <w:p w:rsidR="00891BB1" w:rsidRPr="00A178BA" w:rsidRDefault="00891BB1" w:rsidP="005A7D28">
      <w:pPr>
        <w:pStyle w:val="Odsekzoznamu"/>
        <w:ind w:left="3904"/>
        <w:jc w:val="both"/>
      </w:pPr>
      <w:r w:rsidRPr="00A178BA">
        <w:t>Úprava skloňovania tak, aby bolo zrejmé, že ide o údaje potrebné na vyžiadanie výpisu z registra trestov.</w:t>
      </w:r>
    </w:p>
    <w:p w:rsidR="00891BB1" w:rsidRDefault="00891BB1" w:rsidP="005A7D28">
      <w:pPr>
        <w:pStyle w:val="Odsekzoznamu"/>
        <w:ind w:left="3904"/>
        <w:jc w:val="both"/>
      </w:pP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LXXIII bod 3</w:t>
      </w:r>
    </w:p>
    <w:p w:rsidR="00891BB1" w:rsidRPr="00A178BA" w:rsidRDefault="00891BB1" w:rsidP="005A7D28">
      <w:pPr>
        <w:pStyle w:val="Odsekzoznamu"/>
        <w:spacing w:line="360" w:lineRule="auto"/>
        <w:ind w:left="720"/>
        <w:jc w:val="both"/>
      </w:pPr>
      <w:r w:rsidRPr="00A178BA">
        <w:t>V čl. LXXIII bode 3 v § 5 ods. 6 písm. a) sa za slová „výpisu z registra“ vkladá slovo „trestov“.</w:t>
      </w:r>
    </w:p>
    <w:p w:rsidR="00891BB1" w:rsidRPr="00A178BA" w:rsidRDefault="00891BB1" w:rsidP="005A7D28">
      <w:pPr>
        <w:pStyle w:val="Odsekzoznamu"/>
        <w:ind w:left="720"/>
        <w:jc w:val="both"/>
      </w:pPr>
    </w:p>
    <w:p w:rsidR="00891BB1" w:rsidRPr="00A178BA" w:rsidRDefault="00891BB1" w:rsidP="005A7D28">
      <w:pPr>
        <w:pStyle w:val="Odsekzoznamu"/>
        <w:ind w:left="3904"/>
        <w:jc w:val="both"/>
      </w:pPr>
      <w:r w:rsidRPr="00A178BA">
        <w:t>Dopĺňa sa chýbajúce slovo v označení registra trestov.</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lastRenderedPageBreak/>
        <w:t>K čl. LXXIV</w:t>
      </w:r>
    </w:p>
    <w:p w:rsidR="00891BB1" w:rsidRPr="00A178BA" w:rsidRDefault="00891BB1" w:rsidP="005A7D28">
      <w:pPr>
        <w:pStyle w:val="Odsekzoznamu"/>
        <w:spacing w:line="360" w:lineRule="auto"/>
        <w:ind w:left="720"/>
        <w:jc w:val="both"/>
      </w:pPr>
      <w:r w:rsidRPr="00A178BA">
        <w:t>Článok LXXIV sa vypúšťa.</w:t>
      </w:r>
    </w:p>
    <w:p w:rsidR="00891BB1" w:rsidRPr="00A178BA" w:rsidRDefault="00891BB1" w:rsidP="005A7D28">
      <w:pPr>
        <w:pStyle w:val="Odsekzoznamu"/>
        <w:spacing w:line="360" w:lineRule="auto"/>
        <w:ind w:left="720"/>
        <w:jc w:val="both"/>
      </w:pPr>
      <w:r w:rsidRPr="00A178BA">
        <w:t>Nasledujúce články sa primerane prečíslujú.</w:t>
      </w:r>
    </w:p>
    <w:p w:rsidR="00891BB1" w:rsidRPr="00A178BA" w:rsidRDefault="00891BB1" w:rsidP="005A7D28">
      <w:pPr>
        <w:pStyle w:val="Odsekzoznamu"/>
        <w:ind w:left="723"/>
        <w:jc w:val="both"/>
      </w:pPr>
    </w:p>
    <w:p w:rsidR="00891BB1" w:rsidRPr="00A178BA" w:rsidRDefault="00891BB1" w:rsidP="005A7D28">
      <w:pPr>
        <w:pStyle w:val="Odsekzoznamu"/>
        <w:ind w:left="3904"/>
        <w:jc w:val="both"/>
      </w:pPr>
      <w:r w:rsidRPr="00A178BA">
        <w:t>Dňa 14. marca 2018 bol prijatý zákon o prevádzke vozidiel v cestnej premávke a o zmene a doplnení niektorých zákonov, ktorým sa s účinnosťou od 20. mája 2018 zrušuje zákon č. 725/2004 Z. z. o podmienkach prevádzky vozidiel v premávke na pozemných komunikáciách a o zmene a doplnení niektorých zákonov v znení neskorších predpisov.</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LXXV bod 1</w:t>
      </w:r>
    </w:p>
    <w:p w:rsidR="00891BB1" w:rsidRPr="00A178BA" w:rsidRDefault="00891BB1" w:rsidP="005A7D28">
      <w:pPr>
        <w:pStyle w:val="Odsekzoznamu"/>
        <w:spacing w:line="360" w:lineRule="auto"/>
        <w:ind w:left="720"/>
        <w:jc w:val="both"/>
      </w:pPr>
      <w:r w:rsidRPr="00A178BA">
        <w:t>V čl. LXXV bode 1 v § 24 ods. 2 a 3 sa slová „odkaz 14a“ nahrádzajú slovami „odkaz 14aa“.</w:t>
      </w:r>
    </w:p>
    <w:p w:rsidR="00891BB1" w:rsidRPr="00A178BA" w:rsidRDefault="00891BB1" w:rsidP="005A7D28">
      <w:pPr>
        <w:pStyle w:val="Odsekzoznamu"/>
        <w:spacing w:line="360" w:lineRule="auto"/>
        <w:ind w:left="720"/>
        <w:jc w:val="both"/>
      </w:pPr>
      <w:r w:rsidRPr="00A178BA">
        <w:t>V nadväznosti na to sa primerane upraví aj znenie úvodnej vety k poznámke pod čiarou a označenie poznámky pod čiarou.</w:t>
      </w:r>
    </w:p>
    <w:p w:rsidR="00891BB1" w:rsidRPr="00A178BA" w:rsidRDefault="00891BB1" w:rsidP="005A7D28">
      <w:pPr>
        <w:pStyle w:val="Odsekzoznamu"/>
        <w:ind w:left="723"/>
        <w:jc w:val="both"/>
      </w:pPr>
    </w:p>
    <w:p w:rsidR="00891BB1" w:rsidRPr="00A178BA" w:rsidRDefault="00891BB1" w:rsidP="005A7D28">
      <w:pPr>
        <w:pStyle w:val="Odsekzoznamu"/>
        <w:ind w:left="3904"/>
        <w:jc w:val="both"/>
      </w:pPr>
      <w:r w:rsidRPr="00A178BA">
        <w:t>Legislatívno-technická pripomienka. Odkaz 14a už je použitý v § 24 ods. 5 zákona č. 8/2005 Z. z. Nový odkaz sa tak vkladá medzi odkaz 14 v § 24 ods. 2 a odkaz 14a v § 24 ods. 5.</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LXXVIII</w:t>
      </w:r>
    </w:p>
    <w:p w:rsidR="00891BB1" w:rsidRPr="00A178BA" w:rsidRDefault="00891BB1" w:rsidP="005A7D28">
      <w:pPr>
        <w:pStyle w:val="Odsekzoznamu"/>
        <w:spacing w:line="360" w:lineRule="auto"/>
        <w:ind w:left="720"/>
        <w:jc w:val="both"/>
      </w:pPr>
      <w:r w:rsidRPr="00A178BA">
        <w:t xml:space="preserve">V čl. LXXVIII sa vypúšťa prvý bod. Doterajšie body 2 až 6 sa primerane prečíslujú. </w:t>
      </w:r>
    </w:p>
    <w:p w:rsidR="00891BB1" w:rsidRPr="00A178BA" w:rsidRDefault="00891BB1" w:rsidP="005A7D28">
      <w:pPr>
        <w:pStyle w:val="Odsekzoznamu"/>
        <w:ind w:left="3904"/>
        <w:jc w:val="both"/>
      </w:pPr>
    </w:p>
    <w:p w:rsidR="00891BB1" w:rsidRPr="00A178BA" w:rsidRDefault="00891BB1" w:rsidP="005A7D28">
      <w:pPr>
        <w:pStyle w:val="Odsekzoznamu"/>
        <w:ind w:left="3904"/>
        <w:jc w:val="both"/>
      </w:pPr>
      <w:r w:rsidRPr="00A178BA">
        <w:t xml:space="preserve">Pozmeňujúci návrh vypúšťa nadbytočný bod, ktorého znenie je totožné so znením § 15b ods. 8 platného znenia zákona. </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LXXIX</w:t>
      </w:r>
    </w:p>
    <w:p w:rsidR="00891BB1" w:rsidRPr="00A178BA" w:rsidRDefault="00891BB1" w:rsidP="005A7D28">
      <w:pPr>
        <w:pStyle w:val="Odsekzoznamu"/>
        <w:spacing w:line="360" w:lineRule="auto"/>
        <w:ind w:left="720"/>
        <w:jc w:val="both"/>
      </w:pPr>
      <w:r w:rsidRPr="00A178BA">
        <w:t>V čl. LXXIX, 4. bode sa za slová „ods. 3“ vkladajú slová „tretej vete“.</w:t>
      </w:r>
    </w:p>
    <w:p w:rsidR="00891BB1" w:rsidRPr="00A178BA" w:rsidRDefault="00891BB1" w:rsidP="005A7D28">
      <w:pPr>
        <w:ind w:left="8"/>
        <w:jc w:val="both"/>
      </w:pPr>
    </w:p>
    <w:p w:rsidR="00891BB1" w:rsidRPr="00A178BA" w:rsidRDefault="00891BB1" w:rsidP="005A7D28">
      <w:pPr>
        <w:ind w:left="3904"/>
        <w:jc w:val="both"/>
      </w:pPr>
      <w:r w:rsidRPr="00A178BA">
        <w:t xml:space="preserve">Pozmeňujúci návrh </w:t>
      </w:r>
      <w:r>
        <w:t>legislatívno-technickej povahy.</w:t>
      </w:r>
    </w:p>
    <w:p w:rsidR="00891BB1" w:rsidRPr="00A178BA" w:rsidRDefault="00891BB1" w:rsidP="005A7D28">
      <w:pPr>
        <w:ind w:left="11"/>
        <w:jc w:val="both"/>
      </w:pPr>
    </w:p>
    <w:p w:rsidR="00891BB1" w:rsidRPr="00A178BA" w:rsidRDefault="00891BB1" w:rsidP="005A7D28">
      <w:pPr>
        <w:pStyle w:val="Odsekzoznamu"/>
        <w:numPr>
          <w:ilvl w:val="0"/>
          <w:numId w:val="25"/>
        </w:numPr>
        <w:spacing w:line="360" w:lineRule="auto"/>
        <w:ind w:left="720"/>
        <w:contextualSpacing/>
        <w:jc w:val="both"/>
      </w:pPr>
      <w:r w:rsidRPr="00A178BA">
        <w:t>K čl. LXXXI</w:t>
      </w:r>
    </w:p>
    <w:p w:rsidR="00891BB1" w:rsidRPr="00A178BA" w:rsidRDefault="00891BB1" w:rsidP="005A7D28">
      <w:pPr>
        <w:pStyle w:val="Odsekzoznamu"/>
        <w:spacing w:line="360" w:lineRule="auto"/>
        <w:ind w:left="720"/>
        <w:jc w:val="both"/>
      </w:pPr>
      <w:r w:rsidRPr="00A178BA">
        <w:t xml:space="preserve">V čl. LXXXI sa vypúšťa piaty bod. Doterajšie body 6 až 11 sa primerane prečíslujú. </w:t>
      </w:r>
    </w:p>
    <w:p w:rsidR="00891BB1" w:rsidRPr="00A178BA" w:rsidRDefault="00891BB1" w:rsidP="005A7D28">
      <w:pPr>
        <w:ind w:left="8"/>
        <w:jc w:val="both"/>
      </w:pPr>
    </w:p>
    <w:p w:rsidR="00891BB1" w:rsidRPr="00A178BA" w:rsidRDefault="00891BB1" w:rsidP="005A7D28">
      <w:pPr>
        <w:ind w:left="3904"/>
        <w:jc w:val="both"/>
      </w:pPr>
      <w:r w:rsidRPr="00A178BA">
        <w:t>Pozmeňujúci návrh vypúšťa bod, v ktorom novelizov</w:t>
      </w:r>
      <w:r>
        <w:t xml:space="preserve">ané ustanovenie bolo vypustené ostatnou novelou predmetného zákona – čl. I, 54. bod zákona č. 61/2018 Z. z., </w:t>
      </w:r>
      <w:r w:rsidRPr="00C871B7">
        <w:t xml:space="preserve">ktorým sa mení a dopĺňa zákon č. </w:t>
      </w:r>
      <w:r w:rsidRPr="00C871B7">
        <w:lastRenderedPageBreak/>
        <w:t>305/2005 Z.</w:t>
      </w:r>
      <w:r>
        <w:t xml:space="preserve"> </w:t>
      </w:r>
      <w:r w:rsidRPr="00C871B7">
        <w:t>z. o sociálnoprávnej ochrane detí a o sociálnej kuratele</w:t>
      </w:r>
      <w:r>
        <w:t>.</w:t>
      </w:r>
    </w:p>
    <w:p w:rsidR="00891BB1" w:rsidRPr="00A178BA" w:rsidRDefault="00891BB1" w:rsidP="005A7D28">
      <w:pPr>
        <w:ind w:left="11"/>
        <w:jc w:val="both"/>
      </w:pPr>
    </w:p>
    <w:p w:rsidR="00891BB1" w:rsidRPr="006D06FE" w:rsidRDefault="00891BB1" w:rsidP="005A7D28">
      <w:pPr>
        <w:pStyle w:val="Odsekzoznamu"/>
        <w:numPr>
          <w:ilvl w:val="0"/>
          <w:numId w:val="25"/>
        </w:numPr>
        <w:spacing w:line="360" w:lineRule="auto"/>
        <w:ind w:left="720"/>
        <w:contextualSpacing/>
        <w:jc w:val="both"/>
      </w:pPr>
      <w:r w:rsidRPr="006D06FE">
        <w:t>K čl. LXXXI</w:t>
      </w:r>
    </w:p>
    <w:p w:rsidR="00891BB1" w:rsidRDefault="00891BB1" w:rsidP="005A7D28">
      <w:pPr>
        <w:pStyle w:val="Odsekzoznamu"/>
        <w:spacing w:line="360" w:lineRule="auto"/>
        <w:ind w:left="720"/>
        <w:jc w:val="both"/>
      </w:pPr>
      <w:r w:rsidRPr="006D06FE">
        <w:t>V čl. LXXXI, 6. bode (§ 79 ods. 4) sa slovo „posúdenia“ nahrádza slovom „preukázania“.</w:t>
      </w:r>
      <w:r w:rsidRPr="00A178BA">
        <w:t xml:space="preserve"> </w:t>
      </w:r>
    </w:p>
    <w:p w:rsidR="00891BB1" w:rsidRPr="00A178BA" w:rsidRDefault="00891BB1" w:rsidP="005A7D28">
      <w:pPr>
        <w:pStyle w:val="Odsekzoznamu"/>
        <w:ind w:left="3904"/>
        <w:jc w:val="both"/>
      </w:pPr>
      <w:r>
        <w:t xml:space="preserve">Pozmeňujúci návrh zjednocuje formuláciu citovaných ustanovení s formuláciou používanou </w:t>
      </w:r>
      <w:r w:rsidRPr="00A178BA">
        <w:t>naprieč celým návrhom zákona.</w:t>
      </w:r>
    </w:p>
    <w:p w:rsidR="00891BB1" w:rsidRPr="00D73209" w:rsidRDefault="00891BB1" w:rsidP="005A7D28">
      <w:pPr>
        <w:jc w:val="both"/>
      </w:pPr>
    </w:p>
    <w:p w:rsidR="00891BB1" w:rsidRPr="00A178BA" w:rsidRDefault="00891BB1" w:rsidP="005A7D28">
      <w:pPr>
        <w:pStyle w:val="Odsekzoznamu"/>
        <w:numPr>
          <w:ilvl w:val="0"/>
          <w:numId w:val="25"/>
        </w:numPr>
        <w:spacing w:line="360" w:lineRule="auto"/>
        <w:ind w:left="720"/>
        <w:contextualSpacing/>
        <w:jc w:val="both"/>
      </w:pPr>
      <w:r w:rsidRPr="00A178BA">
        <w:t>K čl. LXXXII</w:t>
      </w:r>
    </w:p>
    <w:p w:rsidR="00891BB1" w:rsidRPr="00A178BA" w:rsidRDefault="00891BB1" w:rsidP="005A7D28">
      <w:pPr>
        <w:pStyle w:val="Odsekzoznamu"/>
        <w:spacing w:line="360" w:lineRule="auto"/>
        <w:ind w:left="720"/>
        <w:jc w:val="both"/>
      </w:pPr>
      <w:r w:rsidRPr="00A178BA">
        <w:t>V čl. LXXXII, druhom bode (§ 52 ods. 3) sa slovo „starší“ nahrádza slovom „starším“.</w:t>
      </w:r>
    </w:p>
    <w:p w:rsidR="00891BB1" w:rsidRPr="00A178BA" w:rsidRDefault="00891BB1" w:rsidP="005A7D28">
      <w:pPr>
        <w:ind w:left="8" w:firstLine="346"/>
        <w:jc w:val="both"/>
      </w:pPr>
    </w:p>
    <w:p w:rsidR="00891BB1" w:rsidRPr="00A178BA" w:rsidRDefault="00891BB1" w:rsidP="005A7D28">
      <w:pPr>
        <w:ind w:left="3904"/>
        <w:jc w:val="both"/>
      </w:pPr>
      <w:r w:rsidRPr="00A178BA">
        <w:t xml:space="preserve">Pozmeňujúci návrh koriguje znenie vypúšťaných slov. </w:t>
      </w:r>
    </w:p>
    <w:p w:rsidR="00891BB1" w:rsidRDefault="00891BB1" w:rsidP="005A7D28">
      <w:pPr>
        <w:ind w:left="11"/>
        <w:jc w:val="both"/>
      </w:pPr>
    </w:p>
    <w:p w:rsidR="00891BB1" w:rsidRPr="00A178BA" w:rsidRDefault="00891BB1" w:rsidP="005A7D28">
      <w:pPr>
        <w:pStyle w:val="Odsekzoznamu"/>
        <w:numPr>
          <w:ilvl w:val="0"/>
          <w:numId w:val="25"/>
        </w:numPr>
        <w:spacing w:line="360" w:lineRule="auto"/>
        <w:ind w:left="720"/>
        <w:contextualSpacing/>
        <w:jc w:val="both"/>
      </w:pPr>
      <w:r w:rsidRPr="00A178BA">
        <w:t>K čl. LXXXII</w:t>
      </w:r>
    </w:p>
    <w:p w:rsidR="00891BB1" w:rsidRPr="00A178BA" w:rsidRDefault="00891BB1" w:rsidP="005A7D28">
      <w:pPr>
        <w:pStyle w:val="Odsekzoznamu"/>
        <w:spacing w:line="360" w:lineRule="auto"/>
        <w:ind w:left="720"/>
        <w:jc w:val="both"/>
      </w:pPr>
      <w:r w:rsidRPr="00A178BA">
        <w:t xml:space="preserve">V čl. LXXXII, druhom bode (§ 52 ods. 3) sa </w:t>
      </w:r>
      <w:r>
        <w:t xml:space="preserve">prvé </w:t>
      </w:r>
      <w:r w:rsidRPr="00A178BA">
        <w:t>slovo „registra“ nahrádza slovami „z registra trestov“.</w:t>
      </w:r>
    </w:p>
    <w:p w:rsidR="00891BB1" w:rsidRPr="00A178BA" w:rsidRDefault="00891BB1" w:rsidP="005A7D28">
      <w:pPr>
        <w:pStyle w:val="Odsekzoznamu"/>
        <w:ind w:left="3904"/>
        <w:jc w:val="both"/>
      </w:pPr>
      <w:r w:rsidRPr="00A178BA">
        <w:t xml:space="preserve">Pozmeňujúci návrh pojmovo precizuje znenie citovaného ustanovenia. </w:t>
      </w:r>
    </w:p>
    <w:p w:rsidR="00891BB1" w:rsidRPr="00A178BA" w:rsidRDefault="00891BB1" w:rsidP="005A7D28">
      <w:pPr>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LXXXV</w:t>
      </w:r>
    </w:p>
    <w:p w:rsidR="00891BB1" w:rsidRPr="00A178BA" w:rsidRDefault="00891BB1" w:rsidP="005A7D28">
      <w:pPr>
        <w:pStyle w:val="Odsekzoznamu"/>
        <w:spacing w:line="360" w:lineRule="auto"/>
        <w:ind w:left="720"/>
        <w:jc w:val="both"/>
      </w:pPr>
      <w:r w:rsidRPr="00A178BA">
        <w:t>V čl. LXXXV, piatom bode (§ 11 ods. 3) sa slová „písm. f)“ nahrádzajú slovami „písm. d)“.</w:t>
      </w:r>
    </w:p>
    <w:p w:rsidR="00891BB1" w:rsidRPr="00A178BA" w:rsidRDefault="00891BB1" w:rsidP="005A7D28">
      <w:pPr>
        <w:ind w:left="3904"/>
        <w:jc w:val="both"/>
      </w:pPr>
      <w:r w:rsidRPr="00A178BA">
        <w:t>Pozmeňujúci návrh úpravou označenia novelizovaného ustanovenia reaguje na zmenu navrhovanú v treťom bode</w:t>
      </w:r>
      <w:r>
        <w:t xml:space="preserve"> novelizačného čl. LXXXV</w:t>
      </w:r>
      <w:r w:rsidRPr="00A178BA">
        <w:t xml:space="preserve">. </w:t>
      </w:r>
    </w:p>
    <w:p w:rsidR="00891BB1" w:rsidRPr="00A178BA" w:rsidRDefault="00891BB1" w:rsidP="005A7D28">
      <w:pPr>
        <w:ind w:left="11"/>
      </w:pPr>
    </w:p>
    <w:p w:rsidR="00891BB1" w:rsidRPr="00A178BA" w:rsidRDefault="00891BB1" w:rsidP="005A7D28">
      <w:pPr>
        <w:pStyle w:val="Odsekzoznamu"/>
        <w:numPr>
          <w:ilvl w:val="0"/>
          <w:numId w:val="25"/>
        </w:numPr>
        <w:spacing w:line="360" w:lineRule="auto"/>
        <w:ind w:left="720"/>
        <w:contextualSpacing/>
        <w:jc w:val="both"/>
      </w:pPr>
      <w:r w:rsidRPr="00A178BA">
        <w:t>K čl. XC</w:t>
      </w:r>
    </w:p>
    <w:p w:rsidR="00891BB1" w:rsidRPr="00A178BA" w:rsidRDefault="00891BB1" w:rsidP="005A7D28">
      <w:pPr>
        <w:pStyle w:val="Odsekzoznamu"/>
        <w:spacing w:line="360" w:lineRule="auto"/>
        <w:ind w:left="720"/>
        <w:jc w:val="both"/>
      </w:pPr>
      <w:r w:rsidRPr="00A178BA">
        <w:t xml:space="preserve">V čl. XC, prvom bode, § 4a ods. 2 písm. f) sa za slová „žiadateľa“ vkladá čiarka a slová „a štatutárneho orgánu“ sa nahrádzajú slovami „štatutárneho orgánu alebo členov štatutárneho orgánu žiadateľa“. </w:t>
      </w:r>
    </w:p>
    <w:p w:rsidR="00891BB1" w:rsidRDefault="00891BB1" w:rsidP="005A7D28">
      <w:pPr>
        <w:pStyle w:val="Odsekzoznamu"/>
        <w:ind w:left="3904"/>
        <w:jc w:val="both"/>
      </w:pPr>
      <w:r>
        <w:t xml:space="preserve">Pozmeňujúci návrh zjednocuje formuláciu citovaných ustanovení s formuláciou používanou </w:t>
      </w:r>
      <w:r w:rsidRPr="00A178BA">
        <w:t>naprieč celým návrhom zákona.</w:t>
      </w:r>
    </w:p>
    <w:p w:rsidR="005A7D28" w:rsidRDefault="005A7D28"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XCIV</w:t>
      </w:r>
    </w:p>
    <w:p w:rsidR="00891BB1" w:rsidRDefault="00891BB1" w:rsidP="005A7D28">
      <w:pPr>
        <w:pStyle w:val="Odsekzoznamu"/>
        <w:spacing w:line="360" w:lineRule="auto"/>
        <w:ind w:left="720"/>
        <w:jc w:val="both"/>
      </w:pPr>
      <w:r w:rsidRPr="00A178BA">
        <w:t xml:space="preserve">V čl. XCIV sa pred vetu (§ 10 ods. 10) nasledujúcu za prvým bodom vkladá označenie „2.“ a slová „orgánov verejnej moci“ sa nahrádzajú slovami „iných orgánov verejnej moci“. </w:t>
      </w:r>
    </w:p>
    <w:p w:rsidR="00891BB1" w:rsidRDefault="00891BB1" w:rsidP="005A7D28">
      <w:pPr>
        <w:pStyle w:val="Odsekzoznamu"/>
        <w:spacing w:line="360" w:lineRule="auto"/>
        <w:ind w:left="720"/>
        <w:jc w:val="both"/>
      </w:pPr>
      <w:r>
        <w:lastRenderedPageBreak/>
        <w:t>Nasledujúce novelizačné body sa primerane prečíslujú.</w:t>
      </w:r>
    </w:p>
    <w:p w:rsidR="00891BB1" w:rsidRPr="00A178BA" w:rsidRDefault="00891BB1" w:rsidP="005A7D28">
      <w:pPr>
        <w:pStyle w:val="Odsekzoznamu"/>
        <w:ind w:left="720"/>
        <w:jc w:val="both"/>
      </w:pPr>
    </w:p>
    <w:p w:rsidR="00891BB1" w:rsidRPr="00A178BA" w:rsidRDefault="00891BB1" w:rsidP="005A7D28">
      <w:pPr>
        <w:ind w:left="4046"/>
        <w:jc w:val="both"/>
      </w:pPr>
      <w:r w:rsidRPr="00A178BA">
        <w:t>Pozmeňujúci návrh zavádza absentujúce označenie novelizačného bodu a zároveň koriguje navrhované znenie, nakoľko „orgány verejnej moci“ s</w:t>
      </w:r>
      <w:r>
        <w:t>ú</w:t>
      </w:r>
      <w:r w:rsidRPr="00A178BA">
        <w:t xml:space="preserve"> obsiahnuté aj v predchádzajúcich písmenách § 10 ods. 10. </w:t>
      </w:r>
    </w:p>
    <w:p w:rsidR="00891BB1" w:rsidRPr="00A178BA" w:rsidRDefault="00891BB1" w:rsidP="005A7D28">
      <w:pPr>
        <w:jc w:val="both"/>
      </w:pPr>
    </w:p>
    <w:p w:rsidR="00891BB1" w:rsidRPr="00A178BA" w:rsidRDefault="00891BB1" w:rsidP="005A7D28">
      <w:pPr>
        <w:pStyle w:val="Odsekzoznamu"/>
        <w:numPr>
          <w:ilvl w:val="0"/>
          <w:numId w:val="25"/>
        </w:numPr>
        <w:spacing w:line="360" w:lineRule="auto"/>
        <w:ind w:left="720"/>
        <w:contextualSpacing/>
        <w:jc w:val="both"/>
      </w:pPr>
      <w:r w:rsidRPr="00A178BA">
        <w:t>K čl. XCIV</w:t>
      </w:r>
    </w:p>
    <w:p w:rsidR="00891BB1" w:rsidRPr="00A178BA" w:rsidRDefault="00891BB1" w:rsidP="005A7D28">
      <w:pPr>
        <w:pStyle w:val="Odsekzoznamu"/>
        <w:spacing w:line="360" w:lineRule="auto"/>
        <w:ind w:left="720"/>
        <w:jc w:val="both"/>
      </w:pPr>
      <w:r w:rsidRPr="00A178BA">
        <w:t xml:space="preserve">V čl. XCIV 2. bode sa na konci poznámky pod čiarou k odkazu 6a pripájajú slová „(zákon proti byrokracii)“. </w:t>
      </w:r>
    </w:p>
    <w:p w:rsidR="00891BB1" w:rsidRPr="00A178BA" w:rsidRDefault="00891BB1" w:rsidP="005A7D28">
      <w:pPr>
        <w:ind w:left="8"/>
        <w:jc w:val="both"/>
      </w:pPr>
    </w:p>
    <w:p w:rsidR="00891BB1" w:rsidRPr="00A178BA" w:rsidRDefault="00891BB1" w:rsidP="005A7D28">
      <w:pPr>
        <w:ind w:left="4046"/>
        <w:jc w:val="both"/>
      </w:pPr>
      <w:r w:rsidRPr="00A178BA">
        <w:t>Pozmeňujúci návrh zabezpečuje dôslednú citáciu znenia názvu zákona.</w:t>
      </w:r>
    </w:p>
    <w:p w:rsidR="00891BB1" w:rsidRPr="00A178BA" w:rsidRDefault="00891BB1" w:rsidP="005A7D28">
      <w:pPr>
        <w:pStyle w:val="Odsekzoznamu"/>
        <w:ind w:left="359"/>
        <w:jc w:val="both"/>
      </w:pPr>
    </w:p>
    <w:p w:rsidR="00891BB1" w:rsidRPr="00A178BA" w:rsidRDefault="00891BB1" w:rsidP="005A7D28">
      <w:pPr>
        <w:pStyle w:val="Odsekzoznamu"/>
        <w:numPr>
          <w:ilvl w:val="0"/>
          <w:numId w:val="25"/>
        </w:numPr>
        <w:spacing w:line="360" w:lineRule="auto"/>
        <w:ind w:left="720"/>
        <w:contextualSpacing/>
        <w:jc w:val="both"/>
      </w:pPr>
      <w:r w:rsidRPr="00A178BA">
        <w:t>K čl. XCIV</w:t>
      </w:r>
    </w:p>
    <w:p w:rsidR="00891BB1" w:rsidRPr="00A178BA" w:rsidRDefault="00891BB1" w:rsidP="005A7D28">
      <w:pPr>
        <w:pStyle w:val="Odsekzoznamu"/>
        <w:spacing w:line="360" w:lineRule="auto"/>
        <w:ind w:left="720"/>
        <w:jc w:val="both"/>
      </w:pPr>
      <w:r w:rsidRPr="00A178BA">
        <w:t xml:space="preserve">V čl. XCIV 3. bode sa za slová „spojka „a““ vkladajú slová „za slovom „požaduje““. </w:t>
      </w:r>
    </w:p>
    <w:p w:rsidR="00891BB1" w:rsidRPr="00A178BA" w:rsidRDefault="00891BB1" w:rsidP="005A7D28">
      <w:pPr>
        <w:ind w:left="8"/>
        <w:jc w:val="both"/>
      </w:pPr>
    </w:p>
    <w:p w:rsidR="00891BB1" w:rsidRPr="00A178BA" w:rsidRDefault="00891BB1" w:rsidP="005A7D28">
      <w:pPr>
        <w:ind w:left="4046"/>
        <w:jc w:val="both"/>
      </w:pPr>
      <w:r w:rsidRPr="00A178BA">
        <w:t>Pozmeňujúci návrh legislatívno-technicky precizuje navrhované znenie.</w:t>
      </w:r>
    </w:p>
    <w:p w:rsidR="00891BB1" w:rsidRPr="00A178BA" w:rsidRDefault="00891BB1" w:rsidP="005A7D28">
      <w:pPr>
        <w:jc w:val="both"/>
      </w:pPr>
    </w:p>
    <w:p w:rsidR="00891BB1" w:rsidRPr="00A178BA" w:rsidRDefault="00891BB1" w:rsidP="005A7D28">
      <w:pPr>
        <w:pStyle w:val="Odsekzoznamu"/>
        <w:numPr>
          <w:ilvl w:val="0"/>
          <w:numId w:val="25"/>
        </w:numPr>
        <w:spacing w:line="360" w:lineRule="auto"/>
        <w:ind w:left="720"/>
        <w:contextualSpacing/>
        <w:jc w:val="both"/>
      </w:pPr>
      <w:r w:rsidRPr="00A178BA">
        <w:t>K čl. XCIV</w:t>
      </w:r>
    </w:p>
    <w:p w:rsidR="00891BB1" w:rsidRPr="00A178BA" w:rsidRDefault="00891BB1" w:rsidP="005A7D28">
      <w:pPr>
        <w:pStyle w:val="Odsekzoznamu"/>
        <w:spacing w:line="360" w:lineRule="auto"/>
        <w:ind w:left="720"/>
        <w:jc w:val="both"/>
      </w:pPr>
      <w:r w:rsidRPr="00A178BA">
        <w:t xml:space="preserve">V čl. XCIV 6. bode sa odkaz 7aa a poznámka pod čiarou k odkazu 7aa nahrádzajú odkazom 33aa a poznámkou pod čiarou k odkazu 33aa. </w:t>
      </w:r>
    </w:p>
    <w:p w:rsidR="00891BB1" w:rsidRPr="00A178BA" w:rsidRDefault="00891BB1" w:rsidP="005A7D28">
      <w:pPr>
        <w:jc w:val="both"/>
      </w:pPr>
    </w:p>
    <w:p w:rsidR="00891BB1" w:rsidRPr="00A178BA" w:rsidRDefault="00891BB1" w:rsidP="005A7D28">
      <w:pPr>
        <w:ind w:left="4046"/>
        <w:jc w:val="both"/>
      </w:pPr>
      <w:r w:rsidRPr="00A178BA">
        <w:t>Pozmeňujúci návrh koriguje nesprávne označenie vkladaného odkazu a k nemu prislúchajúcej poznámky pod čiarou.</w:t>
      </w:r>
    </w:p>
    <w:p w:rsidR="00891BB1" w:rsidRPr="00A178BA" w:rsidRDefault="00891BB1" w:rsidP="005A7D28">
      <w:pPr>
        <w:ind w:left="4046"/>
        <w:jc w:val="both"/>
      </w:pPr>
    </w:p>
    <w:p w:rsidR="00891BB1" w:rsidRPr="00A178BA" w:rsidRDefault="00891BB1" w:rsidP="005A7D28">
      <w:pPr>
        <w:pStyle w:val="Odsekzoznamu"/>
        <w:numPr>
          <w:ilvl w:val="0"/>
          <w:numId w:val="25"/>
        </w:numPr>
        <w:spacing w:line="360" w:lineRule="auto"/>
        <w:ind w:left="720"/>
        <w:contextualSpacing/>
        <w:jc w:val="both"/>
      </w:pPr>
      <w:r w:rsidRPr="00A178BA">
        <w:t>K čl. XCV</w:t>
      </w:r>
    </w:p>
    <w:p w:rsidR="00891BB1" w:rsidRPr="00A178BA" w:rsidRDefault="00891BB1" w:rsidP="005A7D28">
      <w:pPr>
        <w:pStyle w:val="Odsekzoznamu"/>
        <w:spacing w:line="360" w:lineRule="auto"/>
        <w:ind w:left="720"/>
        <w:jc w:val="both"/>
      </w:pPr>
      <w:r w:rsidRPr="00A178BA">
        <w:t>Čl. XCV sa vypúšťa.</w:t>
      </w:r>
    </w:p>
    <w:p w:rsidR="00891BB1" w:rsidRPr="00A178BA" w:rsidRDefault="00891BB1" w:rsidP="005A7D28">
      <w:pPr>
        <w:pStyle w:val="Odsekzoznamu"/>
        <w:spacing w:line="360" w:lineRule="auto"/>
        <w:ind w:left="720"/>
        <w:jc w:val="both"/>
      </w:pPr>
      <w:r w:rsidRPr="00A178BA">
        <w:t>Nasledujúce články sa primerane prečíslujú.</w:t>
      </w:r>
    </w:p>
    <w:p w:rsidR="00891BB1" w:rsidRPr="00A178BA" w:rsidRDefault="00891BB1" w:rsidP="005A7D28">
      <w:pPr>
        <w:pStyle w:val="Odsekzoznamu"/>
        <w:ind w:left="3904"/>
        <w:jc w:val="both"/>
      </w:pPr>
    </w:p>
    <w:p w:rsidR="00891BB1" w:rsidRPr="00023B95" w:rsidRDefault="00891BB1" w:rsidP="005A7D28">
      <w:pPr>
        <w:pStyle w:val="Odsekzoznamu"/>
        <w:ind w:left="3904"/>
        <w:jc w:val="both"/>
      </w:pPr>
      <w:r>
        <w:t xml:space="preserve">V zákone č. 87/2018 Z. z. </w:t>
      </w:r>
      <w:r w:rsidRPr="00023B95">
        <w:t>o radiačnej ochrane a o zmene a doplnení niektorých zákonov</w:t>
      </w:r>
      <w:r>
        <w:t>, ktorý v čl.</w:t>
      </w:r>
      <w:r w:rsidRPr="00023B95">
        <w:t xml:space="preserve"> XII </w:t>
      </w:r>
      <w:r>
        <w:t>novelizuje z</w:t>
      </w:r>
      <w:r w:rsidRPr="00023B95">
        <w:t>ákon č. 578/2004 Z.</w:t>
      </w:r>
      <w:r>
        <w:t xml:space="preserve"> </w:t>
      </w:r>
      <w:r w:rsidRPr="00023B95">
        <w:t>z. o poskytovateľoch zdravotnej starostlivosti, zdravotníckych pracovníkoch, stavovských organizáciách v</w:t>
      </w:r>
      <w:r>
        <w:t> </w:t>
      </w:r>
      <w:r w:rsidRPr="00023B95">
        <w:t>zdravotníctve</w:t>
      </w:r>
      <w:r>
        <w:t>,</w:t>
      </w:r>
      <w:r w:rsidRPr="00023B95">
        <w:t xml:space="preserve"> </w:t>
      </w:r>
      <w:r>
        <w:t xml:space="preserve">sa v </w:t>
      </w:r>
      <w:r w:rsidRPr="00023B95">
        <w:t xml:space="preserve">bode 56 s účinnosťou od 1. apríla 2018 vypustila šiesta časť </w:t>
      </w:r>
      <w:r>
        <w:t>citovaného zákona</w:t>
      </w:r>
      <w:r w:rsidRPr="00023B95">
        <w:t>., ktorej súčasťou bol aj § 45, ktorý sa navrhuje novelizovať v čl. XCV návrhu zákona.</w:t>
      </w:r>
    </w:p>
    <w:p w:rsidR="00891BB1" w:rsidRDefault="00891BB1" w:rsidP="005A7D28">
      <w:pPr>
        <w:pStyle w:val="Odsekzoznamu"/>
        <w:ind w:left="3904"/>
        <w:jc w:val="both"/>
      </w:pPr>
    </w:p>
    <w:p w:rsidR="005A7D28" w:rsidRPr="00A178BA" w:rsidRDefault="005A7D28"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lastRenderedPageBreak/>
        <w:t>K čl. XCVIII</w:t>
      </w:r>
    </w:p>
    <w:p w:rsidR="00891BB1" w:rsidRDefault="00891BB1" w:rsidP="005A7D28">
      <w:pPr>
        <w:pStyle w:val="Odsekzoznamu"/>
        <w:ind w:left="720"/>
        <w:jc w:val="both"/>
      </w:pPr>
      <w:r w:rsidRPr="00A178BA">
        <w:t xml:space="preserve">V čl. XCVIII 3. bode, v § 5 ods. 7 sa slová „ktorého je príslušníkom“ nahrádzajú slovami „ktorého je štátnym príslušníkom“. </w:t>
      </w:r>
    </w:p>
    <w:p w:rsidR="00891BB1" w:rsidRDefault="00891BB1" w:rsidP="005A7D28">
      <w:pPr>
        <w:pStyle w:val="Odsekzoznamu"/>
        <w:ind w:left="3904"/>
        <w:jc w:val="both"/>
      </w:pPr>
    </w:p>
    <w:p w:rsidR="00891BB1" w:rsidRPr="00A178BA" w:rsidRDefault="00891BB1" w:rsidP="005A7D28">
      <w:pPr>
        <w:pStyle w:val="Odsekzoznamu"/>
        <w:ind w:left="3904"/>
        <w:jc w:val="both"/>
      </w:pPr>
      <w:r>
        <w:t xml:space="preserve">Pozmeňujúci návrh terminologicky precizuje citované ustanovenie. </w:t>
      </w:r>
    </w:p>
    <w:p w:rsidR="00891BB1" w:rsidRPr="005303A5" w:rsidRDefault="00891BB1" w:rsidP="005A7D28">
      <w:pPr>
        <w:jc w:val="both"/>
      </w:pPr>
    </w:p>
    <w:p w:rsidR="00891BB1" w:rsidRPr="00A178BA" w:rsidRDefault="00891BB1" w:rsidP="005A7D28">
      <w:pPr>
        <w:pStyle w:val="Odsekzoznamu"/>
        <w:numPr>
          <w:ilvl w:val="0"/>
          <w:numId w:val="25"/>
        </w:numPr>
        <w:spacing w:line="360" w:lineRule="auto"/>
        <w:ind w:left="720"/>
        <w:contextualSpacing/>
        <w:jc w:val="both"/>
      </w:pPr>
      <w:r w:rsidRPr="00A178BA">
        <w:t>K čl. XCVIII</w:t>
      </w:r>
    </w:p>
    <w:p w:rsidR="00891BB1" w:rsidRPr="00A178BA" w:rsidRDefault="00891BB1" w:rsidP="005A7D28">
      <w:pPr>
        <w:pStyle w:val="Odsekzoznamu"/>
        <w:spacing w:line="360" w:lineRule="auto"/>
        <w:ind w:left="720"/>
        <w:jc w:val="both"/>
      </w:pPr>
      <w:r w:rsidRPr="00A178BA">
        <w:t xml:space="preserve">V čl. XCVIII 3. bode, poznámke pod čiarou k odkazu 10a sa </w:t>
      </w:r>
      <w:r>
        <w:t>vypúšťa slovo „písm.“.</w:t>
      </w:r>
    </w:p>
    <w:p w:rsidR="00891BB1" w:rsidRPr="00A178BA" w:rsidRDefault="00891BB1" w:rsidP="005A7D28">
      <w:pPr>
        <w:ind w:left="11" w:firstLine="348"/>
        <w:jc w:val="both"/>
      </w:pPr>
    </w:p>
    <w:p w:rsidR="00891BB1" w:rsidRPr="00A178BA" w:rsidRDefault="00891BB1" w:rsidP="005A7D28">
      <w:pPr>
        <w:ind w:left="3904"/>
        <w:jc w:val="both"/>
      </w:pPr>
      <w:r w:rsidRPr="00A178BA">
        <w:t xml:space="preserve">Pozmeňujúci návrh </w:t>
      </w:r>
      <w:r>
        <w:t>vypúšťa</w:t>
      </w:r>
      <w:r w:rsidRPr="00A178BA">
        <w:t xml:space="preserve"> v poznámke pod čiarou </w:t>
      </w:r>
      <w:r>
        <w:t>nadbytočnú skratku</w:t>
      </w:r>
      <w:r w:rsidRPr="00A178BA">
        <w:t xml:space="preserve">. </w:t>
      </w:r>
    </w:p>
    <w:p w:rsidR="00891BB1" w:rsidRPr="00A178BA" w:rsidRDefault="00891BB1" w:rsidP="005A7D28">
      <w:pPr>
        <w:jc w:val="both"/>
      </w:pPr>
    </w:p>
    <w:p w:rsidR="00891BB1" w:rsidRPr="00A178BA" w:rsidRDefault="00891BB1" w:rsidP="005A7D28">
      <w:pPr>
        <w:pStyle w:val="Odsekzoznamu"/>
        <w:numPr>
          <w:ilvl w:val="0"/>
          <w:numId w:val="25"/>
        </w:numPr>
        <w:spacing w:line="360" w:lineRule="auto"/>
        <w:ind w:left="720"/>
        <w:contextualSpacing/>
        <w:jc w:val="both"/>
      </w:pPr>
      <w:r w:rsidRPr="00A178BA">
        <w:t>K čl. XCIX</w:t>
      </w:r>
    </w:p>
    <w:p w:rsidR="00891BB1" w:rsidRPr="00A178BA" w:rsidRDefault="00891BB1" w:rsidP="005A7D28">
      <w:pPr>
        <w:pStyle w:val="Odsekzoznamu"/>
        <w:spacing w:line="360" w:lineRule="auto"/>
        <w:ind w:left="720"/>
        <w:jc w:val="both"/>
      </w:pPr>
      <w:r w:rsidRPr="00A178BA">
        <w:t xml:space="preserve">V čl. XCIX 1. bode, poznámke pod čiarou k odkazu 5aa sa slovo „orgánoch“ nahrádza slovom „orgánov“. </w:t>
      </w:r>
    </w:p>
    <w:p w:rsidR="00891BB1" w:rsidRPr="00A178BA" w:rsidRDefault="00891BB1" w:rsidP="005A7D28">
      <w:pPr>
        <w:ind w:left="8"/>
        <w:jc w:val="both"/>
      </w:pPr>
    </w:p>
    <w:p w:rsidR="00891BB1" w:rsidRPr="00A178BA" w:rsidRDefault="00891BB1" w:rsidP="005A7D28">
      <w:pPr>
        <w:ind w:left="3904"/>
        <w:jc w:val="both"/>
      </w:pPr>
      <w:r w:rsidRPr="00A178BA">
        <w:t xml:space="preserve">Pozmeňujúci návrh gramaticky precizuje názov citovaného zákona. </w:t>
      </w:r>
    </w:p>
    <w:p w:rsidR="00891BB1" w:rsidRPr="00A178BA" w:rsidRDefault="00891BB1" w:rsidP="005A7D28">
      <w:pPr>
        <w:ind w:left="11"/>
        <w:jc w:val="both"/>
      </w:pPr>
    </w:p>
    <w:p w:rsidR="00891BB1" w:rsidRPr="00A178BA" w:rsidRDefault="00891BB1" w:rsidP="005A7D28">
      <w:pPr>
        <w:pStyle w:val="Odsekzoznamu"/>
        <w:numPr>
          <w:ilvl w:val="0"/>
          <w:numId w:val="25"/>
        </w:numPr>
        <w:spacing w:line="360" w:lineRule="auto"/>
        <w:ind w:left="720"/>
        <w:contextualSpacing/>
        <w:jc w:val="both"/>
      </w:pPr>
      <w:r w:rsidRPr="00A178BA">
        <w:t>K čl. CI</w:t>
      </w:r>
    </w:p>
    <w:p w:rsidR="00891BB1" w:rsidRPr="00A178BA" w:rsidRDefault="00891BB1" w:rsidP="005A7D28">
      <w:pPr>
        <w:pStyle w:val="Odsekzoznamu"/>
        <w:spacing w:line="360" w:lineRule="auto"/>
        <w:ind w:left="720"/>
        <w:jc w:val="both"/>
      </w:pPr>
      <w:r w:rsidRPr="00A178BA">
        <w:t xml:space="preserve">V čl. CI, 3. bode </w:t>
      </w:r>
      <w:r w:rsidRPr="00A178BA">
        <w:sym w:font="Symbol" w:char="F05B"/>
      </w:r>
      <w:r w:rsidRPr="00A178BA">
        <w:t>17 ods. 3 písm. a)</w:t>
      </w:r>
      <w:r w:rsidRPr="00A178BA">
        <w:sym w:font="Symbol" w:char="F05D"/>
      </w:r>
      <w:r w:rsidRPr="00A178BA">
        <w:t xml:space="preserve"> sa slová „trestov nie starší“ nahrádzajú slovami „trestov</w:t>
      </w:r>
      <w:r w:rsidRPr="00A178BA">
        <w:rPr>
          <w:vertAlign w:val="superscript"/>
        </w:rPr>
        <w:t>3</w:t>
      </w:r>
      <w:r w:rsidRPr="00A178BA">
        <w:t>) nie starší“.</w:t>
      </w:r>
    </w:p>
    <w:p w:rsidR="00891BB1" w:rsidRPr="00A178BA" w:rsidRDefault="00891BB1" w:rsidP="005A7D28">
      <w:pPr>
        <w:ind w:left="11"/>
        <w:jc w:val="both"/>
      </w:pPr>
    </w:p>
    <w:p w:rsidR="00891BB1" w:rsidRPr="00A178BA" w:rsidRDefault="00891BB1" w:rsidP="005A7D28">
      <w:pPr>
        <w:ind w:left="3904"/>
        <w:jc w:val="both"/>
      </w:pPr>
      <w:r w:rsidRPr="00A178BA">
        <w:t xml:space="preserve">Pozmeňujúci návrh v zmysle platného znenia zákona koriguje slová, ktoré sa navrhuje novelizovať.  </w:t>
      </w:r>
    </w:p>
    <w:p w:rsidR="00891BB1" w:rsidRPr="00A178BA" w:rsidRDefault="00891BB1" w:rsidP="005A7D28">
      <w:pPr>
        <w:ind w:left="11"/>
        <w:jc w:val="both"/>
      </w:pPr>
    </w:p>
    <w:p w:rsidR="00891BB1" w:rsidRPr="00A178BA" w:rsidRDefault="00891BB1" w:rsidP="005A7D28">
      <w:pPr>
        <w:pStyle w:val="Odsekzoznamu"/>
        <w:numPr>
          <w:ilvl w:val="0"/>
          <w:numId w:val="25"/>
        </w:numPr>
        <w:spacing w:line="360" w:lineRule="auto"/>
        <w:ind w:left="720"/>
        <w:contextualSpacing/>
        <w:jc w:val="both"/>
      </w:pPr>
      <w:r w:rsidRPr="00A178BA">
        <w:t>K čl. CIII</w:t>
      </w:r>
    </w:p>
    <w:p w:rsidR="00891BB1" w:rsidRPr="00A178BA" w:rsidRDefault="00891BB1" w:rsidP="005A7D28">
      <w:pPr>
        <w:pStyle w:val="Odsekzoznamu"/>
        <w:spacing w:line="360" w:lineRule="auto"/>
        <w:ind w:left="720"/>
        <w:jc w:val="both"/>
      </w:pPr>
      <w:r w:rsidRPr="00A178BA">
        <w:t>V čl. CIII, 8. bode, § 88 ods. 2 písm. e) sa slovo „kópiu“ nahrádza slovom „kópie“.</w:t>
      </w:r>
    </w:p>
    <w:p w:rsidR="00891BB1" w:rsidRPr="00A178BA" w:rsidRDefault="00891BB1" w:rsidP="005A7D28">
      <w:pPr>
        <w:ind w:left="11"/>
        <w:jc w:val="both"/>
      </w:pPr>
    </w:p>
    <w:p w:rsidR="00891BB1" w:rsidRPr="00A178BA" w:rsidRDefault="00891BB1" w:rsidP="005A7D28">
      <w:pPr>
        <w:ind w:left="3904"/>
        <w:jc w:val="both"/>
      </w:pPr>
      <w:r w:rsidRPr="00A178BA">
        <w:t xml:space="preserve">Pozmeňujúci návrh gramatickej povahy v zmysle navrhovaného znenia § 88 ods. 2 písm. d) a f). </w:t>
      </w:r>
    </w:p>
    <w:p w:rsidR="00891BB1" w:rsidRPr="00A178BA" w:rsidRDefault="00891BB1" w:rsidP="005A7D28">
      <w:pPr>
        <w:ind w:left="11"/>
        <w:jc w:val="both"/>
      </w:pPr>
    </w:p>
    <w:p w:rsidR="00891BB1" w:rsidRPr="00A178BA" w:rsidRDefault="00891BB1" w:rsidP="005A7D28">
      <w:pPr>
        <w:pStyle w:val="Odsekzoznamu"/>
        <w:numPr>
          <w:ilvl w:val="0"/>
          <w:numId w:val="25"/>
        </w:numPr>
        <w:spacing w:line="360" w:lineRule="auto"/>
        <w:ind w:left="720"/>
        <w:contextualSpacing/>
        <w:jc w:val="both"/>
      </w:pPr>
      <w:r w:rsidRPr="00A178BA">
        <w:t>K čl. CV</w:t>
      </w:r>
    </w:p>
    <w:p w:rsidR="00891BB1" w:rsidRPr="00A178BA" w:rsidRDefault="00891BB1" w:rsidP="005A7D28">
      <w:pPr>
        <w:pStyle w:val="Odsekzoznamu"/>
        <w:spacing w:line="360" w:lineRule="auto"/>
        <w:ind w:left="720"/>
        <w:jc w:val="both"/>
      </w:pPr>
      <w:r w:rsidRPr="00A178BA">
        <w:t>V čl. CV sa odkaz 19a a poznámka pod čiarou k odkazu 19a nahrádzajú odkazom 6a a poznámkou pod čiarou k odkazu 6a.</w:t>
      </w:r>
    </w:p>
    <w:p w:rsidR="00891BB1" w:rsidRPr="00A178BA" w:rsidRDefault="00891BB1" w:rsidP="005A7D28">
      <w:pPr>
        <w:ind w:left="11"/>
        <w:jc w:val="both"/>
      </w:pPr>
    </w:p>
    <w:p w:rsidR="00891BB1" w:rsidRPr="00A178BA" w:rsidRDefault="00891BB1" w:rsidP="005A7D28">
      <w:pPr>
        <w:ind w:left="3904"/>
        <w:jc w:val="both"/>
      </w:pPr>
      <w:r w:rsidRPr="00A178BA">
        <w:t xml:space="preserve">Pozmeňujúci návrh koriguje nesprávne označenie vkladaného odkazu a k nemu prislúchajúcej poznámky pod čiarou. </w:t>
      </w:r>
    </w:p>
    <w:p w:rsidR="00891BB1" w:rsidRPr="00A178BA" w:rsidRDefault="00891BB1" w:rsidP="005A7D28">
      <w:pPr>
        <w:ind w:left="11"/>
        <w:jc w:val="both"/>
      </w:pPr>
    </w:p>
    <w:p w:rsidR="00891BB1" w:rsidRPr="00A178BA" w:rsidRDefault="00891BB1" w:rsidP="005A7D28">
      <w:pPr>
        <w:pStyle w:val="Odsekzoznamu"/>
        <w:numPr>
          <w:ilvl w:val="0"/>
          <w:numId w:val="25"/>
        </w:numPr>
        <w:spacing w:line="360" w:lineRule="auto"/>
        <w:ind w:left="720"/>
        <w:contextualSpacing/>
        <w:jc w:val="both"/>
      </w:pPr>
      <w:r w:rsidRPr="00A178BA">
        <w:t>K čl. CV</w:t>
      </w:r>
    </w:p>
    <w:p w:rsidR="00891BB1" w:rsidRPr="00A178BA" w:rsidRDefault="00891BB1" w:rsidP="005A7D28">
      <w:pPr>
        <w:pStyle w:val="Odsekzoznamu"/>
        <w:spacing w:line="360" w:lineRule="auto"/>
        <w:ind w:left="720"/>
        <w:jc w:val="both"/>
      </w:pPr>
      <w:r w:rsidRPr="00A178BA">
        <w:t>V čl. CV, 6. bode, § 33 ods. 3 sa slovo „občan“ nahrádza slovami „fyzická osoba“.</w:t>
      </w:r>
    </w:p>
    <w:p w:rsidR="00891BB1" w:rsidRPr="00A178BA" w:rsidRDefault="00891BB1" w:rsidP="005A7D28">
      <w:pPr>
        <w:ind w:left="8"/>
        <w:jc w:val="both"/>
      </w:pPr>
    </w:p>
    <w:p w:rsidR="00891BB1" w:rsidRPr="00A178BA" w:rsidRDefault="00891BB1" w:rsidP="005A7D28">
      <w:pPr>
        <w:ind w:left="3904"/>
        <w:jc w:val="both"/>
      </w:pPr>
      <w:r w:rsidRPr="00A178BA">
        <w:t>Pozmeňujúci návrh</w:t>
      </w:r>
      <w:r>
        <w:t xml:space="preserve"> pojmovo precizuje navrhované ustanovenie, nakoľko pojem „občan“ sa v platnom znení zákona č. 516/2008 Z. z. nepoužíva.</w:t>
      </w:r>
    </w:p>
    <w:p w:rsidR="00891BB1" w:rsidRPr="00A178BA" w:rsidRDefault="00891BB1" w:rsidP="005A7D28">
      <w:pPr>
        <w:ind w:left="11"/>
        <w:jc w:val="both"/>
      </w:pPr>
    </w:p>
    <w:p w:rsidR="00891BB1" w:rsidRPr="00A178BA" w:rsidRDefault="00891BB1" w:rsidP="005A7D28">
      <w:pPr>
        <w:pStyle w:val="Odsekzoznamu"/>
        <w:numPr>
          <w:ilvl w:val="0"/>
          <w:numId w:val="25"/>
        </w:numPr>
        <w:spacing w:line="360" w:lineRule="auto"/>
        <w:ind w:left="720"/>
        <w:contextualSpacing/>
        <w:jc w:val="both"/>
      </w:pPr>
      <w:r w:rsidRPr="00A178BA">
        <w:t>K čl. CVII</w:t>
      </w:r>
    </w:p>
    <w:p w:rsidR="00891BB1" w:rsidRPr="00A178BA" w:rsidRDefault="00891BB1" w:rsidP="005A7D28">
      <w:pPr>
        <w:spacing w:line="360" w:lineRule="auto"/>
        <w:ind w:left="785"/>
        <w:jc w:val="both"/>
      </w:pPr>
      <w:r w:rsidRPr="00A178BA">
        <w:t xml:space="preserve">V čl. CVII, 2. bode, § 6 ods. 3 písm. c) znie: </w:t>
      </w:r>
    </w:p>
    <w:p w:rsidR="00891BB1" w:rsidRPr="00A178BA" w:rsidRDefault="00891BB1" w:rsidP="005A7D28">
      <w:pPr>
        <w:spacing w:line="360" w:lineRule="auto"/>
        <w:ind w:left="785"/>
        <w:jc w:val="both"/>
      </w:pPr>
      <w:r w:rsidRPr="00A178BA">
        <w:t>„c) údaje žiadateľa, štatutárneho orgánu alebo členov štatutárneho orgánu žiadateľa potrebné na vyžiadanie výpisu z registra trestov;</w:t>
      </w:r>
      <w:r w:rsidRPr="00A178BA">
        <w:rPr>
          <w:vertAlign w:val="superscript"/>
        </w:rPr>
        <w:t>22</w:t>
      </w:r>
      <w:r w:rsidRPr="00A178BA">
        <w:t>) a ak ide o cudzinca výpis z registra trestov alebo obdobný doklad žiadateľa, štatutárneho orgánu alebo členov štatutárneho orgánu žiadateľa nie starší ako tri mesiace a vydaný príslušným orgánom štátu, ktorého je žiadateľ štátnym príslušníkom,“.</w:t>
      </w:r>
    </w:p>
    <w:p w:rsidR="00891BB1" w:rsidRPr="00A178BA" w:rsidRDefault="00891BB1" w:rsidP="005A7D28">
      <w:pPr>
        <w:jc w:val="both"/>
      </w:pPr>
    </w:p>
    <w:p w:rsidR="00891BB1" w:rsidRPr="00A178BA" w:rsidRDefault="00891BB1" w:rsidP="005A7D28">
      <w:pPr>
        <w:pStyle w:val="Odsekzoznamu"/>
        <w:ind w:left="3904"/>
        <w:jc w:val="both"/>
      </w:pPr>
      <w:r>
        <w:t xml:space="preserve">Pozmeňujúci návrh zjednocuje formuláciu citovaných ustanovení s formuláciou používanou </w:t>
      </w:r>
      <w:r w:rsidRPr="00A178BA">
        <w:t>naprieč celým návrhom zákona.</w:t>
      </w:r>
    </w:p>
    <w:p w:rsidR="00891BB1" w:rsidRPr="00A178BA" w:rsidRDefault="00891BB1" w:rsidP="005A7D28">
      <w:pPr>
        <w:ind w:left="11"/>
        <w:jc w:val="both"/>
      </w:pPr>
    </w:p>
    <w:p w:rsidR="00891BB1" w:rsidRPr="00A178BA" w:rsidRDefault="00891BB1" w:rsidP="005A7D28">
      <w:pPr>
        <w:pStyle w:val="Odsekzoznamu"/>
        <w:numPr>
          <w:ilvl w:val="0"/>
          <w:numId w:val="25"/>
        </w:numPr>
        <w:spacing w:line="360" w:lineRule="auto"/>
        <w:ind w:left="720"/>
        <w:contextualSpacing/>
        <w:jc w:val="both"/>
      </w:pPr>
      <w:r w:rsidRPr="00A178BA">
        <w:t>K čl. CVIII</w:t>
      </w:r>
    </w:p>
    <w:p w:rsidR="00891BB1" w:rsidRPr="00A178BA" w:rsidRDefault="00891BB1" w:rsidP="005A7D28">
      <w:pPr>
        <w:pStyle w:val="Odsekzoznamu"/>
        <w:spacing w:line="360" w:lineRule="auto"/>
        <w:ind w:left="720"/>
        <w:jc w:val="both"/>
      </w:pPr>
      <w:r w:rsidRPr="00A178BA">
        <w:t>V čl. CVI</w:t>
      </w:r>
      <w:r>
        <w:t>II, 2. bode, § 18 ods. 6 písm. g</w:t>
      </w:r>
      <w:r w:rsidRPr="00A178BA">
        <w:t xml:space="preserve">) sa slovo „sídlam“ nahrádza slovom „sídla“. </w:t>
      </w:r>
    </w:p>
    <w:p w:rsidR="00891BB1" w:rsidRPr="00A178BA" w:rsidRDefault="00891BB1" w:rsidP="005A7D28">
      <w:pPr>
        <w:ind w:left="8"/>
        <w:jc w:val="both"/>
      </w:pPr>
    </w:p>
    <w:p w:rsidR="00891BB1" w:rsidRPr="00A178BA" w:rsidRDefault="00891BB1" w:rsidP="005A7D28">
      <w:pPr>
        <w:ind w:left="3904"/>
        <w:jc w:val="both"/>
      </w:pPr>
      <w:r w:rsidRPr="00A178BA">
        <w:t xml:space="preserve">Pozmeňujúci návrh gramatickej povahy. </w:t>
      </w:r>
    </w:p>
    <w:p w:rsidR="00891BB1" w:rsidRPr="00A178BA" w:rsidRDefault="00891BB1" w:rsidP="005A7D28">
      <w:pPr>
        <w:jc w:val="both"/>
      </w:pPr>
    </w:p>
    <w:p w:rsidR="00891BB1" w:rsidRPr="00A178BA" w:rsidRDefault="00891BB1" w:rsidP="005A7D28">
      <w:pPr>
        <w:pStyle w:val="Odsekzoznamu"/>
        <w:numPr>
          <w:ilvl w:val="0"/>
          <w:numId w:val="25"/>
        </w:numPr>
        <w:spacing w:line="360" w:lineRule="auto"/>
        <w:ind w:left="720"/>
        <w:contextualSpacing/>
        <w:jc w:val="both"/>
      </w:pPr>
      <w:r w:rsidRPr="00A178BA">
        <w:t>K čl. CVIII</w:t>
      </w:r>
    </w:p>
    <w:p w:rsidR="00891BB1" w:rsidRPr="00A178BA" w:rsidRDefault="00891BB1" w:rsidP="005A7D28">
      <w:pPr>
        <w:pStyle w:val="Odsekzoznamu"/>
        <w:spacing w:line="360" w:lineRule="auto"/>
        <w:ind w:left="720"/>
        <w:jc w:val="both"/>
      </w:pPr>
      <w:r w:rsidRPr="00A178BA">
        <w:t>V čl. CVIII, 5. bode, poznámkach pod čiarou k odkazom 30b a 30c sa vypúšťajú slová „o registri trestov a o zmene a doplnení niektorých zákonov“.</w:t>
      </w:r>
    </w:p>
    <w:p w:rsidR="00891BB1" w:rsidRPr="00A178BA" w:rsidRDefault="00891BB1" w:rsidP="005A7D28">
      <w:pPr>
        <w:ind w:left="8"/>
        <w:jc w:val="both"/>
      </w:pPr>
    </w:p>
    <w:p w:rsidR="00891BB1" w:rsidRPr="00A178BA" w:rsidRDefault="00891BB1" w:rsidP="005A7D28">
      <w:pPr>
        <w:ind w:left="3904"/>
        <w:jc w:val="both"/>
      </w:pPr>
      <w:r w:rsidRPr="00A178BA">
        <w:t xml:space="preserve">Pozmeňujúci návrh v citovanej poznámke pod čiarou aplikuje skrátenú citáciu. </w:t>
      </w:r>
    </w:p>
    <w:p w:rsidR="00891BB1" w:rsidRPr="00A178BA" w:rsidRDefault="00891BB1" w:rsidP="005A7D28">
      <w:pPr>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CXII</w:t>
      </w:r>
    </w:p>
    <w:p w:rsidR="00891BB1" w:rsidRPr="00A178BA" w:rsidRDefault="00891BB1" w:rsidP="005A7D28">
      <w:pPr>
        <w:pStyle w:val="Odsekzoznamu"/>
        <w:spacing w:line="360" w:lineRule="auto"/>
        <w:ind w:left="720"/>
        <w:jc w:val="both"/>
      </w:pPr>
      <w:r>
        <w:t>V čl. CXII, 2. bode, § 2 ods. 54</w:t>
      </w:r>
      <w:r w:rsidRPr="00A178BA">
        <w:t xml:space="preserve"> sa za slová „zaslanie výpisu“ vkladajú slová „z registra trestov“ a za slová „žiadosti o výpis“ sa vkladajú slová „z registra trestov“.</w:t>
      </w:r>
    </w:p>
    <w:p w:rsidR="00891BB1" w:rsidRPr="00A178BA" w:rsidRDefault="00891BB1" w:rsidP="005A7D28">
      <w:pPr>
        <w:pStyle w:val="Odsekzoznamu"/>
        <w:ind w:left="723"/>
        <w:jc w:val="both"/>
      </w:pPr>
    </w:p>
    <w:p w:rsidR="00891BB1" w:rsidRPr="00A178BA" w:rsidRDefault="00891BB1" w:rsidP="005A7D28">
      <w:pPr>
        <w:pStyle w:val="Odsekzoznamu"/>
        <w:ind w:left="3904"/>
        <w:jc w:val="both"/>
      </w:pPr>
      <w:r w:rsidRPr="00A178BA">
        <w:t xml:space="preserve">Pozmeňujúci návrh pojmovo precizuje znenie citovaného ustanovenia. </w:t>
      </w:r>
    </w:p>
    <w:p w:rsidR="00891BB1" w:rsidRPr="00A178BA" w:rsidRDefault="00891BB1" w:rsidP="005A7D28">
      <w:pPr>
        <w:pStyle w:val="Odsekzoznamu"/>
        <w:ind w:left="723"/>
        <w:jc w:val="both"/>
      </w:pP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CXV bod 1</w:t>
      </w:r>
    </w:p>
    <w:p w:rsidR="00891BB1" w:rsidRPr="00A178BA" w:rsidRDefault="00891BB1" w:rsidP="005A7D28">
      <w:pPr>
        <w:pStyle w:val="Odsekzoznamu"/>
        <w:spacing w:line="360" w:lineRule="auto"/>
        <w:ind w:left="720"/>
        <w:jc w:val="both"/>
      </w:pPr>
      <w:r w:rsidRPr="00A178BA">
        <w:t>V čl. CXV, 1. bode, § 11 ods. 2 sa slovo „zabezpečenie“ nahrádza slovom „vydanie“.</w:t>
      </w:r>
    </w:p>
    <w:p w:rsidR="00891BB1" w:rsidRDefault="00891BB1" w:rsidP="005A7D28">
      <w:pPr>
        <w:jc w:val="both"/>
      </w:pPr>
    </w:p>
    <w:p w:rsidR="00891BB1" w:rsidRPr="00A178BA" w:rsidRDefault="00891BB1" w:rsidP="005A7D28">
      <w:pPr>
        <w:pStyle w:val="Odsekzoznamu"/>
        <w:ind w:left="3904"/>
        <w:jc w:val="both"/>
      </w:pPr>
      <w:r>
        <w:lastRenderedPageBreak/>
        <w:t xml:space="preserve">Pozmeňujúci návrh zjednocuje formuláciu citovaných ustanovení s formuláciou používanou </w:t>
      </w:r>
      <w:r w:rsidRPr="00A178BA">
        <w:t>naprieč celým návrhom zákona.</w:t>
      </w:r>
    </w:p>
    <w:p w:rsidR="00891BB1" w:rsidRPr="00056533" w:rsidRDefault="00891BB1" w:rsidP="005A7D28">
      <w:pPr>
        <w:jc w:val="both"/>
      </w:pPr>
    </w:p>
    <w:p w:rsidR="00891BB1" w:rsidRPr="00A178BA" w:rsidRDefault="00891BB1" w:rsidP="005A7D28">
      <w:pPr>
        <w:pStyle w:val="Odsekzoznamu"/>
        <w:numPr>
          <w:ilvl w:val="0"/>
          <w:numId w:val="25"/>
        </w:numPr>
        <w:spacing w:line="360" w:lineRule="auto"/>
        <w:ind w:left="720"/>
        <w:contextualSpacing/>
        <w:jc w:val="both"/>
      </w:pPr>
      <w:r w:rsidRPr="00A178BA">
        <w:t>K čl. CXV bod 1</w:t>
      </w:r>
    </w:p>
    <w:p w:rsidR="00891BB1" w:rsidRPr="00A178BA" w:rsidRDefault="00891BB1" w:rsidP="005A7D28">
      <w:pPr>
        <w:pStyle w:val="Odsekzoznamu"/>
        <w:spacing w:line="360" w:lineRule="auto"/>
        <w:ind w:left="720"/>
        <w:jc w:val="both"/>
      </w:pPr>
      <w:r w:rsidRPr="00A178BA">
        <w:t>V čl. CXV bode 1 v § 1</w:t>
      </w:r>
      <w:r>
        <w:t>1</w:t>
      </w:r>
      <w:r w:rsidRPr="00A178BA">
        <w:t xml:space="preserve"> ods. 2 sa za slovo „vydaným“ vkladá slovo „členským“.</w:t>
      </w:r>
    </w:p>
    <w:p w:rsidR="00891BB1" w:rsidRPr="00A178BA" w:rsidRDefault="00891BB1" w:rsidP="005A7D28">
      <w:pPr>
        <w:pStyle w:val="Odsekzoznamu"/>
        <w:ind w:left="723"/>
        <w:jc w:val="both"/>
      </w:pPr>
    </w:p>
    <w:p w:rsidR="00891BB1" w:rsidRPr="00A178BA" w:rsidRDefault="00891BB1" w:rsidP="005A7D28">
      <w:pPr>
        <w:pStyle w:val="Odsekzoznamu"/>
        <w:ind w:left="3904"/>
        <w:jc w:val="both"/>
      </w:pPr>
      <w:r w:rsidRPr="00A178BA">
        <w:t xml:space="preserve">Legislatívno-technická úprava z dôvodu zjednotenia používania </w:t>
      </w:r>
      <w:r>
        <w:t xml:space="preserve">zavedeného </w:t>
      </w:r>
      <w:r w:rsidRPr="00A178BA">
        <w:t xml:space="preserve">pojmu </w:t>
      </w:r>
      <w:r>
        <w:t>„členský štát“</w:t>
      </w:r>
      <w:r w:rsidRPr="00A178BA">
        <w:t xml:space="preserve"> </w:t>
      </w:r>
      <w:r>
        <w:t xml:space="preserve">v </w:t>
      </w:r>
      <w:r w:rsidRPr="00A178BA">
        <w:t>§ 4 ods. 3 platného zákona.</w:t>
      </w:r>
    </w:p>
    <w:p w:rsidR="00891BB1" w:rsidRPr="00A178BA" w:rsidRDefault="00891BB1" w:rsidP="005A7D28">
      <w:pPr>
        <w:pStyle w:val="Odsekzoznamu"/>
        <w:ind w:left="3904"/>
        <w:jc w:val="both"/>
      </w:pPr>
    </w:p>
    <w:p w:rsidR="00891BB1" w:rsidRPr="00B80F21" w:rsidRDefault="00891BB1" w:rsidP="005A7D28">
      <w:pPr>
        <w:pStyle w:val="Odsekzoznamu"/>
        <w:numPr>
          <w:ilvl w:val="0"/>
          <w:numId w:val="25"/>
        </w:numPr>
        <w:spacing w:after="160" w:line="360" w:lineRule="auto"/>
        <w:ind w:left="720"/>
        <w:contextualSpacing/>
        <w:jc w:val="both"/>
      </w:pPr>
      <w:r w:rsidRPr="00B80F21">
        <w:t>K čl. CXIX</w:t>
      </w:r>
    </w:p>
    <w:p w:rsidR="00891BB1" w:rsidRDefault="00891BB1" w:rsidP="005A7D28">
      <w:pPr>
        <w:pStyle w:val="Odsekzoznamu"/>
        <w:spacing w:line="360" w:lineRule="auto"/>
        <w:ind w:left="720"/>
        <w:jc w:val="both"/>
      </w:pPr>
      <w:r w:rsidRPr="00B80F21">
        <w:t>V čl. CXIX, 4. bode, § 6a ods. 2 sa slovo „údaj“ nahrádza slovom „údaje“.</w:t>
      </w:r>
    </w:p>
    <w:p w:rsidR="00891BB1" w:rsidRDefault="00891BB1" w:rsidP="005A7D28">
      <w:pPr>
        <w:pStyle w:val="Odsekzoznamu"/>
        <w:ind w:left="3904"/>
        <w:jc w:val="both"/>
      </w:pPr>
      <w:r w:rsidRPr="00B80F21">
        <w:t>Pozmeňujúci návrh gramatickej povahy.</w:t>
      </w:r>
    </w:p>
    <w:p w:rsidR="00891BB1"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CXXI</w:t>
      </w:r>
    </w:p>
    <w:p w:rsidR="00891BB1" w:rsidRPr="00A178BA" w:rsidRDefault="00891BB1" w:rsidP="005A7D28">
      <w:pPr>
        <w:pStyle w:val="Odsekzoznamu"/>
        <w:spacing w:line="360" w:lineRule="auto"/>
        <w:ind w:left="720"/>
        <w:jc w:val="both"/>
      </w:pPr>
      <w:r w:rsidRPr="00A178BA">
        <w:t xml:space="preserve">V čl. CXXI, 1. bode </w:t>
      </w:r>
      <w:r>
        <w:t xml:space="preserve">(§ 3 ods. 5) </w:t>
      </w:r>
      <w:r w:rsidRPr="00A178BA">
        <w:t xml:space="preserve">sa slová „odkazu 5“ nahrádzajú slovami „odkazu 4“. </w:t>
      </w:r>
    </w:p>
    <w:p w:rsidR="00891BB1" w:rsidRPr="00A178BA" w:rsidRDefault="00891BB1" w:rsidP="005A7D28">
      <w:pPr>
        <w:ind w:left="8"/>
        <w:jc w:val="both"/>
      </w:pPr>
    </w:p>
    <w:p w:rsidR="00891BB1" w:rsidRPr="00A178BA" w:rsidRDefault="00891BB1" w:rsidP="005A7D28">
      <w:pPr>
        <w:ind w:left="3904"/>
        <w:jc w:val="both"/>
      </w:pPr>
      <w:r w:rsidRPr="00A178BA">
        <w:t xml:space="preserve">Pozmeňujúci návrh koriguje číslo poznámky pod čiarou, ktorá sa navrhuje vypustiť. </w:t>
      </w:r>
    </w:p>
    <w:p w:rsidR="00891BB1" w:rsidRPr="00A178BA" w:rsidRDefault="00891BB1" w:rsidP="005A7D28">
      <w:pPr>
        <w:ind w:left="11"/>
        <w:jc w:val="both"/>
      </w:pPr>
    </w:p>
    <w:p w:rsidR="00891BB1" w:rsidRPr="00A178BA" w:rsidRDefault="00891BB1" w:rsidP="005A7D28">
      <w:pPr>
        <w:pStyle w:val="Odsekzoznamu"/>
        <w:numPr>
          <w:ilvl w:val="0"/>
          <w:numId w:val="25"/>
        </w:numPr>
        <w:spacing w:line="360" w:lineRule="auto"/>
        <w:ind w:left="720"/>
        <w:contextualSpacing/>
        <w:jc w:val="both"/>
      </w:pPr>
      <w:r w:rsidRPr="00A178BA">
        <w:t>K čl. CXXVI</w:t>
      </w:r>
    </w:p>
    <w:p w:rsidR="00891BB1" w:rsidRPr="00A178BA" w:rsidRDefault="00891BB1" w:rsidP="005A7D28">
      <w:pPr>
        <w:pStyle w:val="Odsekzoznamu"/>
        <w:spacing w:line="360" w:lineRule="auto"/>
        <w:ind w:left="720"/>
        <w:jc w:val="both"/>
      </w:pPr>
      <w:r w:rsidRPr="00A178BA">
        <w:t xml:space="preserve">V čl. CXXVI sa za slová „ods. 3“ vkladajú slová „tretej vete“ a odkaz 4a a poznámka pod čiarou k odkazu 4a sa </w:t>
      </w:r>
      <w:r>
        <w:t>označujú</w:t>
      </w:r>
      <w:r w:rsidRPr="00A178BA">
        <w:t xml:space="preserve"> odkazom 4b a poznámkou pod čiarou k odkazu 4b.</w:t>
      </w:r>
    </w:p>
    <w:p w:rsidR="00891BB1" w:rsidRPr="00A178BA" w:rsidRDefault="00891BB1" w:rsidP="005A7D28">
      <w:pPr>
        <w:ind w:left="8"/>
        <w:jc w:val="both"/>
      </w:pPr>
    </w:p>
    <w:p w:rsidR="00891BB1" w:rsidRPr="00A178BA" w:rsidRDefault="00891BB1" w:rsidP="005A7D28">
      <w:pPr>
        <w:ind w:left="3904"/>
        <w:jc w:val="both"/>
      </w:pPr>
      <w:r w:rsidRPr="00A178BA">
        <w:t xml:space="preserve">Pozmeňujúci návrh legislatívno-technicky precizuje znenie novelizačného bodu a zároveň koriguje nesprávne označenie vkladaného odkazu a k nemu prislúchajúcej poznámky pod čiarou. </w:t>
      </w:r>
    </w:p>
    <w:p w:rsidR="00891BB1" w:rsidRPr="00A178BA" w:rsidRDefault="00891BB1" w:rsidP="005A7D28">
      <w:pPr>
        <w:jc w:val="both"/>
      </w:pPr>
    </w:p>
    <w:p w:rsidR="00891BB1" w:rsidRPr="00A178BA" w:rsidRDefault="00891BB1" w:rsidP="005A7D28">
      <w:pPr>
        <w:pStyle w:val="Odsekzoznamu"/>
        <w:numPr>
          <w:ilvl w:val="0"/>
          <w:numId w:val="25"/>
        </w:numPr>
        <w:spacing w:line="360" w:lineRule="auto"/>
        <w:ind w:left="720"/>
        <w:contextualSpacing/>
        <w:jc w:val="both"/>
      </w:pPr>
      <w:r w:rsidRPr="00A178BA">
        <w:t>K čl. CXXX a čl. CXLII</w:t>
      </w:r>
    </w:p>
    <w:p w:rsidR="00891BB1" w:rsidRPr="00A178BA" w:rsidRDefault="00891BB1" w:rsidP="005A7D28">
      <w:pPr>
        <w:pStyle w:val="Odsekzoznamu"/>
        <w:spacing w:line="360" w:lineRule="auto"/>
        <w:ind w:left="720"/>
        <w:jc w:val="both"/>
      </w:pPr>
      <w:r>
        <w:t>V čl. CXXX, 2</w:t>
      </w:r>
      <w:r w:rsidRPr="00A178BA">
        <w:t xml:space="preserve">. bode, poznámke pod čiarou k odkazu 26a a v čl. CXLII, poznámke pod čiarou k odkazu 24a sa slová „v znení neskorších predpisov“ nahrádzajú slovami „v znení zákona č. 91/2016 Z. z.“. </w:t>
      </w:r>
    </w:p>
    <w:p w:rsidR="00891BB1" w:rsidRPr="00A178BA" w:rsidRDefault="00891BB1" w:rsidP="005A7D28">
      <w:pPr>
        <w:ind w:left="8"/>
        <w:jc w:val="both"/>
      </w:pPr>
    </w:p>
    <w:p w:rsidR="00891BB1" w:rsidRPr="00A178BA" w:rsidRDefault="00891BB1" w:rsidP="005A7D28">
      <w:pPr>
        <w:ind w:left="3904"/>
        <w:jc w:val="both"/>
      </w:pPr>
      <w:r w:rsidRPr="00A178BA">
        <w:t>Pozmeňujúci návrh precizuje citáciu v poznámke pod čiarou.</w:t>
      </w:r>
    </w:p>
    <w:p w:rsidR="00891BB1" w:rsidRPr="00A178BA" w:rsidRDefault="00891BB1" w:rsidP="005A7D28">
      <w:pPr>
        <w:ind w:left="11"/>
        <w:jc w:val="both"/>
      </w:pPr>
    </w:p>
    <w:p w:rsidR="00891BB1" w:rsidRPr="00A178BA" w:rsidRDefault="00891BB1" w:rsidP="005A7D28">
      <w:pPr>
        <w:pStyle w:val="Odsekzoznamu"/>
        <w:numPr>
          <w:ilvl w:val="0"/>
          <w:numId w:val="25"/>
        </w:numPr>
        <w:spacing w:line="360" w:lineRule="auto"/>
        <w:ind w:left="720"/>
        <w:contextualSpacing/>
        <w:jc w:val="both"/>
      </w:pPr>
      <w:r w:rsidRPr="00A178BA">
        <w:t xml:space="preserve">K čl. CXXXI </w:t>
      </w:r>
    </w:p>
    <w:p w:rsidR="00891BB1" w:rsidRDefault="00891BB1" w:rsidP="005A7D28">
      <w:pPr>
        <w:pStyle w:val="Odsekzoznamu"/>
        <w:spacing w:line="360" w:lineRule="auto"/>
        <w:ind w:left="720"/>
        <w:jc w:val="both"/>
      </w:pPr>
      <w:r w:rsidRPr="00A178BA">
        <w:t xml:space="preserve">V čl. CXXXI, 3. bode </w:t>
      </w:r>
      <w:r>
        <w:sym w:font="Symbol" w:char="F05B"/>
      </w:r>
      <w:r>
        <w:t>§ 6 ods. 4 písm. h)</w:t>
      </w:r>
      <w:r>
        <w:sym w:font="Symbol" w:char="F05D"/>
      </w:r>
      <w:r>
        <w:t xml:space="preserve"> </w:t>
      </w:r>
      <w:r w:rsidRPr="00A178BA">
        <w:t xml:space="preserve">sa slová „iný rovnocenný doklad,“ nahrádzajú slovami „obdobný doklad vydaný príslušným orgánom štátu, ktorého je príslušníkom,“. </w:t>
      </w:r>
    </w:p>
    <w:p w:rsidR="00891BB1" w:rsidRDefault="00891BB1" w:rsidP="005A7D28">
      <w:pPr>
        <w:pStyle w:val="Odsekzoznamu"/>
        <w:ind w:left="720"/>
        <w:jc w:val="both"/>
      </w:pPr>
    </w:p>
    <w:p w:rsidR="00891BB1" w:rsidRPr="00A178BA" w:rsidRDefault="00891BB1" w:rsidP="005A7D28">
      <w:pPr>
        <w:pStyle w:val="Odsekzoznamu"/>
        <w:ind w:left="3904"/>
        <w:jc w:val="both"/>
      </w:pPr>
      <w:r>
        <w:t xml:space="preserve">Pozmeňujúci návrh zjednocuje formuláciu citovaných ustanovení s formuláciou používanou </w:t>
      </w:r>
      <w:r w:rsidRPr="00A178BA">
        <w:t>naprieč celým návrhom zákona.</w:t>
      </w:r>
    </w:p>
    <w:p w:rsidR="00891BB1" w:rsidRPr="00D73209" w:rsidRDefault="00891BB1" w:rsidP="005A7D28">
      <w:pPr>
        <w:jc w:val="both"/>
      </w:pPr>
    </w:p>
    <w:p w:rsidR="00891BB1" w:rsidRPr="00A178BA" w:rsidRDefault="00891BB1" w:rsidP="005A7D28">
      <w:pPr>
        <w:pStyle w:val="Odsekzoznamu"/>
        <w:numPr>
          <w:ilvl w:val="0"/>
          <w:numId w:val="25"/>
        </w:numPr>
        <w:spacing w:line="360" w:lineRule="auto"/>
        <w:ind w:left="720"/>
        <w:contextualSpacing/>
        <w:jc w:val="both"/>
      </w:pPr>
      <w:r w:rsidRPr="00A178BA">
        <w:t>K čl. CXXXV</w:t>
      </w:r>
    </w:p>
    <w:p w:rsidR="00891BB1" w:rsidRPr="00A178BA" w:rsidRDefault="00891BB1" w:rsidP="005A7D28">
      <w:pPr>
        <w:pStyle w:val="Odsekzoznamu"/>
        <w:spacing w:line="360" w:lineRule="auto"/>
        <w:ind w:left="720"/>
        <w:jc w:val="both"/>
      </w:pPr>
      <w:r w:rsidRPr="00A178BA">
        <w:t xml:space="preserve">V čl. CXXXV, 1. bod znie: </w:t>
      </w:r>
    </w:p>
    <w:p w:rsidR="00891BB1" w:rsidRPr="00A178BA" w:rsidRDefault="00891BB1" w:rsidP="005A7D28">
      <w:pPr>
        <w:pStyle w:val="Odsekzoznamu"/>
        <w:spacing w:line="360" w:lineRule="auto"/>
        <w:ind w:left="720"/>
        <w:jc w:val="both"/>
      </w:pPr>
      <w:r w:rsidRPr="00A178BA">
        <w:t xml:space="preserve">„1.  V § 6 ods. 3 druhej vete sa  na konci pripájajú </w:t>
      </w:r>
      <w:r>
        <w:t xml:space="preserve">tieto </w:t>
      </w:r>
      <w:r w:rsidRPr="00A178BA">
        <w:t>slová</w:t>
      </w:r>
      <w:r>
        <w:t>:</w:t>
      </w:r>
      <w:r w:rsidRPr="00A178BA">
        <w:t xml:space="preserve"> „a ak ide o cudzinca, výpisom z registra trestov alebo obdobným dokladom vydaným štátom, ktorého je občanom, ktorý nesmie byť starší ako tri mesiace“.“. </w:t>
      </w:r>
    </w:p>
    <w:p w:rsidR="00891BB1" w:rsidRPr="00A178BA" w:rsidRDefault="00891BB1" w:rsidP="005A7D28">
      <w:pPr>
        <w:jc w:val="both"/>
      </w:pPr>
    </w:p>
    <w:p w:rsidR="00891BB1" w:rsidRPr="00A178BA" w:rsidRDefault="00891BB1" w:rsidP="005A7D28">
      <w:pPr>
        <w:ind w:left="3904"/>
        <w:jc w:val="both"/>
      </w:pPr>
      <w:r w:rsidRPr="00A178BA">
        <w:t xml:space="preserve">Pozmeňujúci návrh legislatívno-technicky spresňuje miesto vloženia navrhovaných slov. </w:t>
      </w:r>
    </w:p>
    <w:p w:rsidR="00891BB1" w:rsidRPr="00A178BA" w:rsidRDefault="00891BB1" w:rsidP="005A7D28">
      <w:pPr>
        <w:jc w:val="both"/>
      </w:pPr>
    </w:p>
    <w:p w:rsidR="00891BB1" w:rsidRPr="00A178BA" w:rsidRDefault="00891BB1" w:rsidP="005A7D28">
      <w:pPr>
        <w:pStyle w:val="Odsekzoznamu"/>
        <w:numPr>
          <w:ilvl w:val="0"/>
          <w:numId w:val="25"/>
        </w:numPr>
        <w:spacing w:line="360" w:lineRule="auto"/>
        <w:ind w:left="720"/>
        <w:contextualSpacing/>
        <w:jc w:val="both"/>
      </w:pPr>
      <w:r w:rsidRPr="00A178BA">
        <w:t>K čl. CXXXV</w:t>
      </w:r>
    </w:p>
    <w:p w:rsidR="00891BB1" w:rsidRPr="00A178BA" w:rsidRDefault="00891BB1" w:rsidP="005A7D28">
      <w:pPr>
        <w:pStyle w:val="Odsekzoznamu"/>
        <w:spacing w:line="360" w:lineRule="auto"/>
        <w:ind w:left="720"/>
        <w:jc w:val="both"/>
      </w:pPr>
      <w:r w:rsidRPr="00A178BA">
        <w:t>V čl. CXXXV, 3. bode, § 27 ods. 12 sa slová „výpisu z registra</w:t>
      </w:r>
      <w:r w:rsidRPr="00A178BA">
        <w:rPr>
          <w:vertAlign w:val="superscript"/>
        </w:rPr>
        <w:t>46a</w:t>
      </w:r>
      <w:r w:rsidRPr="00A178BA">
        <w:t>)“  nahrádzajú slovami „výpisu z registra trestov</w:t>
      </w:r>
      <w:r w:rsidRPr="00A178BA">
        <w:rPr>
          <w:vertAlign w:val="superscript"/>
        </w:rPr>
        <w:t>46a</w:t>
      </w:r>
      <w:r w:rsidRPr="00A178BA">
        <w:t>)“.</w:t>
      </w:r>
    </w:p>
    <w:p w:rsidR="00891BB1" w:rsidRPr="00A178BA" w:rsidRDefault="00891BB1" w:rsidP="005A7D28">
      <w:pPr>
        <w:pStyle w:val="Odsekzoznamu"/>
        <w:ind w:left="723"/>
        <w:jc w:val="both"/>
      </w:pPr>
    </w:p>
    <w:p w:rsidR="00891BB1" w:rsidRPr="00A178BA" w:rsidRDefault="00891BB1" w:rsidP="005A7D28">
      <w:pPr>
        <w:pStyle w:val="Odsekzoznamu"/>
        <w:ind w:left="3904"/>
        <w:jc w:val="both"/>
      </w:pPr>
      <w:r w:rsidRPr="00A178BA">
        <w:t xml:space="preserve">Pozmeňujúci návrh pojmovo precizuje znenie citovaného ustanovenia. </w:t>
      </w:r>
    </w:p>
    <w:p w:rsidR="00891BB1" w:rsidRPr="00A178BA" w:rsidRDefault="00891BB1" w:rsidP="005A7D28">
      <w:pPr>
        <w:spacing w:line="360" w:lineRule="auto"/>
        <w:jc w:val="both"/>
      </w:pPr>
    </w:p>
    <w:p w:rsidR="00891BB1" w:rsidRPr="00A178BA" w:rsidRDefault="00891BB1" w:rsidP="005A7D28">
      <w:pPr>
        <w:pStyle w:val="Odsekzoznamu"/>
        <w:numPr>
          <w:ilvl w:val="0"/>
          <w:numId w:val="25"/>
        </w:numPr>
        <w:spacing w:line="360" w:lineRule="auto"/>
        <w:ind w:left="720"/>
        <w:contextualSpacing/>
        <w:jc w:val="both"/>
      </w:pPr>
      <w:r w:rsidRPr="00A178BA">
        <w:t>K čl. CXXXV, čl. CXLII, čl. CXLV a čl. CXLVI</w:t>
      </w:r>
    </w:p>
    <w:p w:rsidR="00891BB1" w:rsidRPr="00A178BA" w:rsidRDefault="00891BB1" w:rsidP="005A7D28">
      <w:pPr>
        <w:pStyle w:val="Odsekzoznamu"/>
        <w:spacing w:line="360" w:lineRule="auto"/>
        <w:ind w:left="720"/>
        <w:jc w:val="both"/>
      </w:pPr>
      <w:r w:rsidRPr="00A178BA">
        <w:t xml:space="preserve">V čl. CXXXV, 4. bode, § 50 ods. 7, čl. CXLII, § 14 ods. 2, čl. CXLV (§ 4 ods. 2 a § 11 ods. 2) a čl. CXLVI, 4. bode (§ 15 ods. 5)  sa za slovo „podobe“ vkladajú slová „prostredníctvom elektronickej komunikácie“. </w:t>
      </w:r>
    </w:p>
    <w:p w:rsidR="00891BB1" w:rsidRDefault="00891BB1" w:rsidP="005A7D28">
      <w:pPr>
        <w:jc w:val="both"/>
      </w:pPr>
    </w:p>
    <w:p w:rsidR="00891BB1" w:rsidRPr="00A178BA" w:rsidRDefault="00891BB1" w:rsidP="005A7D28">
      <w:pPr>
        <w:pStyle w:val="Odsekzoznamu"/>
        <w:ind w:left="3904"/>
        <w:jc w:val="both"/>
      </w:pPr>
      <w:r>
        <w:t xml:space="preserve">Pozmeňujúci návrh zjednocuje formuláciu citovaných ustanovení s formuláciou používanou </w:t>
      </w:r>
      <w:r w:rsidRPr="00A178BA">
        <w:t>naprieč celým návrhom zákona.</w:t>
      </w:r>
    </w:p>
    <w:p w:rsidR="00891BB1" w:rsidRPr="00A178BA" w:rsidRDefault="00891BB1" w:rsidP="005A7D28">
      <w:pPr>
        <w:jc w:val="both"/>
      </w:pPr>
    </w:p>
    <w:p w:rsidR="00891BB1" w:rsidRPr="00A178BA" w:rsidRDefault="00891BB1" w:rsidP="005A7D28">
      <w:pPr>
        <w:pStyle w:val="Odsekzoznamu"/>
        <w:numPr>
          <w:ilvl w:val="0"/>
          <w:numId w:val="25"/>
        </w:numPr>
        <w:spacing w:line="360" w:lineRule="auto"/>
        <w:ind w:left="720"/>
        <w:contextualSpacing/>
        <w:jc w:val="both"/>
      </w:pPr>
      <w:r w:rsidRPr="00A178BA">
        <w:t>K čl. CXXXVI</w:t>
      </w:r>
      <w:r>
        <w:t>I</w:t>
      </w:r>
    </w:p>
    <w:p w:rsidR="00891BB1" w:rsidRDefault="00891BB1" w:rsidP="005A7D28">
      <w:pPr>
        <w:pStyle w:val="Odsekzoznamu"/>
        <w:spacing w:line="360" w:lineRule="auto"/>
        <w:ind w:left="720"/>
        <w:jc w:val="both"/>
      </w:pPr>
      <w:r w:rsidRPr="00A178BA">
        <w:t>V čl. CXXXVI</w:t>
      </w:r>
      <w:r>
        <w:t>I</w:t>
      </w:r>
      <w:r w:rsidRPr="00A178BA">
        <w:t xml:space="preserve"> (§ 7 ods. 7) sa slová „časti vety pred bodkočiarkou sa vypúšťajú slová „nie starším ako tri mesiace za slovami „registra trestov</w:t>
      </w:r>
      <w:r>
        <w:t>“</w:t>
      </w:r>
      <w:r w:rsidRPr="00A178BA">
        <w:t xml:space="preserve"> a na konci““ nahrádzajú slovami „druhej vete sa vypúšťajú prvé slová „nie starším ako tri mesiace“ a na konci odseku 7“.</w:t>
      </w:r>
    </w:p>
    <w:p w:rsidR="00891BB1" w:rsidRDefault="00891BB1" w:rsidP="005A7D28">
      <w:pPr>
        <w:pStyle w:val="Odsekzoznamu"/>
        <w:ind w:left="3904"/>
        <w:jc w:val="both"/>
      </w:pPr>
    </w:p>
    <w:p w:rsidR="00891BB1" w:rsidRDefault="00891BB1" w:rsidP="005A7D28">
      <w:pPr>
        <w:pStyle w:val="Odsekzoznamu"/>
        <w:ind w:left="3904"/>
        <w:jc w:val="both"/>
      </w:pPr>
      <w:r>
        <w:t xml:space="preserve">Pozmeňujúci návrh legislatívno-technicky precizuje navrhované znenie v zmysle presnej identifikácie umiestnenia vypúšťaných slov. </w:t>
      </w:r>
    </w:p>
    <w:p w:rsidR="005A7D28" w:rsidRPr="00A178BA" w:rsidRDefault="005A7D28" w:rsidP="005A7D28">
      <w:pPr>
        <w:pStyle w:val="Odsekzoznamu"/>
        <w:ind w:left="3904"/>
        <w:jc w:val="both"/>
      </w:pPr>
    </w:p>
    <w:p w:rsidR="00891BB1" w:rsidRDefault="00891BB1" w:rsidP="005A7D28">
      <w:pPr>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lastRenderedPageBreak/>
        <w:t xml:space="preserve">K  čl. </w:t>
      </w:r>
      <w:r>
        <w:t xml:space="preserve">CXXXVIII, čl. </w:t>
      </w:r>
      <w:r w:rsidRPr="00A178BA">
        <w:t>CXLVII, čl. CXLVIII, čl. CXLIX, čl. CLVI</w:t>
      </w:r>
    </w:p>
    <w:p w:rsidR="00891BB1" w:rsidRDefault="00891BB1" w:rsidP="005A7D28">
      <w:pPr>
        <w:pStyle w:val="Odsekzoznamu"/>
        <w:spacing w:line="360" w:lineRule="auto"/>
        <w:ind w:left="720"/>
        <w:jc w:val="both"/>
      </w:pPr>
      <w:r w:rsidRPr="00A178BA">
        <w:t>V</w:t>
      </w:r>
      <w:r>
        <w:t xml:space="preserve"> čl. CXXXVIII, 2. bode., poznámke pod čiarou k odkazu 4a, </w:t>
      </w:r>
      <w:r w:rsidRPr="00A178BA">
        <w:t xml:space="preserve">čl. CXLVII, 1. bode, poznámke pod čiarou k odkazu 16a, v čl. CXLVIII, 1. bode, poznámke pod čiarou k odkazu 1, v čl. CXLIX, 1. bode, </w:t>
      </w:r>
      <w:r>
        <w:t>poznámke pod čiarou k odkazu 4a a</w:t>
      </w:r>
      <w:r w:rsidRPr="00A178BA">
        <w:t xml:space="preserve"> v čl. CLVI, poznámke pod čiarou k odkazu 10a sa za slová „ods. 4“ vkladajú slová „písm. a)“. </w:t>
      </w:r>
    </w:p>
    <w:p w:rsidR="00891BB1" w:rsidRDefault="00891BB1" w:rsidP="005A7D28">
      <w:pPr>
        <w:pStyle w:val="Odsekzoznamu"/>
        <w:ind w:left="3904"/>
        <w:jc w:val="both"/>
      </w:pPr>
    </w:p>
    <w:p w:rsidR="00891BB1" w:rsidRPr="00A178BA" w:rsidRDefault="00891BB1" w:rsidP="005A7D28">
      <w:pPr>
        <w:pStyle w:val="Odsekzoznamu"/>
        <w:ind w:left="3904"/>
        <w:jc w:val="both"/>
      </w:pPr>
      <w:r>
        <w:t xml:space="preserve">Pozmeňujúci návrh konkretizuje citáciu právneho predpisu v poznámke pod čiarou v zmysle praxe zaužívanej jednotlivými novelizačnými článkami predloženého návrhu zákona. </w:t>
      </w:r>
    </w:p>
    <w:p w:rsidR="00891BB1" w:rsidRPr="00B80F21" w:rsidRDefault="00891BB1" w:rsidP="005A7D28">
      <w:pPr>
        <w:spacing w:line="360" w:lineRule="auto"/>
        <w:jc w:val="both"/>
      </w:pPr>
    </w:p>
    <w:p w:rsidR="00891BB1" w:rsidRPr="00A178BA" w:rsidRDefault="00891BB1" w:rsidP="005A7D28">
      <w:pPr>
        <w:pStyle w:val="Odsekzoznamu"/>
        <w:numPr>
          <w:ilvl w:val="0"/>
          <w:numId w:val="25"/>
        </w:numPr>
        <w:spacing w:line="360" w:lineRule="auto"/>
        <w:ind w:left="720"/>
        <w:contextualSpacing/>
        <w:jc w:val="both"/>
      </w:pPr>
      <w:r w:rsidRPr="00A178BA">
        <w:t>K čl. CXLI</w:t>
      </w:r>
    </w:p>
    <w:p w:rsidR="00891BB1" w:rsidRDefault="00891BB1" w:rsidP="005A7D28">
      <w:pPr>
        <w:pStyle w:val="Odsekzoznamu"/>
        <w:spacing w:line="360" w:lineRule="auto"/>
        <w:ind w:left="720"/>
        <w:jc w:val="both"/>
      </w:pPr>
      <w:r w:rsidRPr="00A178BA">
        <w:t xml:space="preserve">V čl. CXLI, 2. bode </w:t>
      </w:r>
      <w:r w:rsidRPr="00A178BA">
        <w:sym w:font="Symbol" w:char="F05B"/>
      </w:r>
      <w:r w:rsidRPr="00A178BA">
        <w:t>§ 10 ods. 1 písm. b)</w:t>
      </w:r>
      <w:r w:rsidRPr="00A178BA">
        <w:sym w:font="Symbol" w:char="F05D"/>
      </w:r>
      <w:r w:rsidRPr="00A178BA">
        <w:t xml:space="preserve"> a 4. bode </w:t>
      </w:r>
      <w:r w:rsidRPr="00A178BA">
        <w:sym w:font="Symbol" w:char="F05B"/>
      </w:r>
      <w:r w:rsidRPr="00A178BA">
        <w:t>§ 10 ods. 2 písm. c)</w:t>
      </w:r>
      <w:r w:rsidRPr="00A178BA">
        <w:sym w:font="Symbol" w:char="F05D"/>
      </w:r>
      <w:r w:rsidRPr="00A178BA">
        <w:t xml:space="preserve"> sa slová „fyzických osôb pôsobiacich v štatutárnom orgáne“ nahrádzajú slovami „štatutárneho orgánu alebo členov štatutárneho orgánu“. </w:t>
      </w:r>
    </w:p>
    <w:p w:rsidR="00891BB1" w:rsidRDefault="00891BB1" w:rsidP="005A7D28">
      <w:pPr>
        <w:pStyle w:val="Odsekzoznamu"/>
        <w:ind w:left="3904"/>
        <w:jc w:val="both"/>
      </w:pPr>
    </w:p>
    <w:p w:rsidR="00891BB1" w:rsidRPr="00A178BA" w:rsidRDefault="00891BB1" w:rsidP="005A7D28">
      <w:pPr>
        <w:pStyle w:val="Odsekzoznamu"/>
        <w:ind w:left="3904"/>
        <w:jc w:val="both"/>
      </w:pPr>
      <w:r>
        <w:t xml:space="preserve">Pozmeňujúci návrh pojmovo precizuje navrhované znenie v zmysle v návrhu zákona zaužívanej praxe. </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CXLI</w:t>
      </w:r>
    </w:p>
    <w:p w:rsidR="00891BB1" w:rsidRDefault="00891BB1" w:rsidP="005A7D28">
      <w:pPr>
        <w:pStyle w:val="Odsekzoznamu"/>
        <w:spacing w:line="360" w:lineRule="auto"/>
        <w:ind w:left="720"/>
        <w:jc w:val="both"/>
      </w:pPr>
      <w:r w:rsidRPr="00A178BA">
        <w:t>V čl. CXLI, 9. bode sa odkaz „</w:t>
      </w:r>
      <w:r w:rsidRPr="00A178BA">
        <w:rPr>
          <w:vertAlign w:val="superscript"/>
        </w:rPr>
        <w:t>32a</w:t>
      </w:r>
      <w:r w:rsidRPr="00A178BA">
        <w:t>)“ nahrádza odkazom „</w:t>
      </w:r>
      <w:r w:rsidRPr="00A178BA">
        <w:rPr>
          <w:vertAlign w:val="superscript"/>
        </w:rPr>
        <w:t>23a</w:t>
      </w:r>
      <w:r w:rsidRPr="00A178BA">
        <w:t xml:space="preserve">)“ a poznámka pod čiarou k odkazu 32a sa vypúšťa. </w:t>
      </w:r>
    </w:p>
    <w:p w:rsidR="00891BB1" w:rsidRDefault="00891BB1" w:rsidP="005A7D28">
      <w:pPr>
        <w:pStyle w:val="Odsekzoznamu"/>
        <w:ind w:left="3904"/>
        <w:jc w:val="both"/>
      </w:pPr>
    </w:p>
    <w:p w:rsidR="00891BB1" w:rsidRPr="00A178BA" w:rsidRDefault="00891BB1" w:rsidP="005A7D28">
      <w:pPr>
        <w:pStyle w:val="Odsekzoznamu"/>
        <w:ind w:left="3904"/>
        <w:jc w:val="both"/>
      </w:pPr>
      <w:r>
        <w:t xml:space="preserve">Pozmeňujúci návrh vypúšťa duplicitnú poznámku pod čiarou k odkazu 32a, nakoľko citácia rovnakého právneho predpisu je obsiahnutá už v poznámke pod čiarou k odkazu 23a zavedenej v 2. bode predmetného článku. </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CLIII</w:t>
      </w:r>
    </w:p>
    <w:p w:rsidR="00891BB1" w:rsidRPr="00A178BA" w:rsidRDefault="00891BB1" w:rsidP="005A7D28">
      <w:pPr>
        <w:pStyle w:val="Odsekzoznamu"/>
        <w:spacing w:line="360" w:lineRule="auto"/>
        <w:ind w:left="720"/>
        <w:jc w:val="both"/>
      </w:pPr>
      <w:r w:rsidRPr="00A178BA">
        <w:t xml:space="preserve">V čl. CLIII, 1. bod znie: </w:t>
      </w:r>
    </w:p>
    <w:p w:rsidR="00891BB1" w:rsidRDefault="00891BB1" w:rsidP="005A7D28">
      <w:pPr>
        <w:pStyle w:val="Odsekzoznamu"/>
        <w:spacing w:line="360" w:lineRule="auto"/>
        <w:ind w:left="720"/>
        <w:jc w:val="both"/>
      </w:pPr>
      <w:r>
        <w:t>„1.  V § 12 ods. 5 a</w:t>
      </w:r>
      <w:r w:rsidRPr="00A178BA">
        <w:t xml:space="preserve"> § 169 ods.</w:t>
      </w:r>
      <w:r>
        <w:t xml:space="preserve"> 5 sa za slovom „právoplatnosť“</w:t>
      </w:r>
      <w:r w:rsidRPr="00A178BA">
        <w:t xml:space="preserve"> vypúšťa čiarka a slová „a predložiť Národnej banke Slovenska výpis z obchodného registra do desiatich dní odo dňa nadobudnutia právoplatnosti rozhodnutia súdu o vykonaní zápisu do obchodného registra alebo zmeny zápisu v obchodnom registri“.“. </w:t>
      </w:r>
    </w:p>
    <w:p w:rsidR="00891BB1" w:rsidRDefault="00891BB1" w:rsidP="005A7D28">
      <w:pPr>
        <w:pStyle w:val="Odsekzoznamu"/>
        <w:ind w:left="3904"/>
        <w:jc w:val="both"/>
      </w:pPr>
    </w:p>
    <w:p w:rsidR="00891BB1" w:rsidRPr="00A178BA" w:rsidRDefault="00891BB1" w:rsidP="005A7D28">
      <w:pPr>
        <w:pStyle w:val="Odsekzoznamu"/>
        <w:ind w:left="3904"/>
        <w:jc w:val="both"/>
      </w:pPr>
      <w:r>
        <w:t xml:space="preserve">Pozmeňujúci návrh legislatívno-technicky precizuje znenie novelizačného bodu a vyníma z neho úpravu § 192 ods. 5, ktorú je potrebné riešiť samostatným bodom. </w:t>
      </w:r>
    </w:p>
    <w:p w:rsidR="00891BB1" w:rsidRPr="00A178BA" w:rsidRDefault="00891BB1" w:rsidP="005A7D28">
      <w:pPr>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lastRenderedPageBreak/>
        <w:t>K  čl. CLIII</w:t>
      </w:r>
    </w:p>
    <w:p w:rsidR="00891BB1" w:rsidRPr="00A178BA" w:rsidRDefault="00891BB1" w:rsidP="005A7D28">
      <w:pPr>
        <w:pStyle w:val="Odsekzoznamu"/>
        <w:spacing w:line="360" w:lineRule="auto"/>
        <w:ind w:left="720"/>
        <w:jc w:val="both"/>
      </w:pPr>
      <w:r w:rsidRPr="00A178BA">
        <w:t xml:space="preserve">V čl. CLIII sa na konci pripája 6. bod, ktorý znie: </w:t>
      </w:r>
    </w:p>
    <w:p w:rsidR="00891BB1" w:rsidRDefault="00891BB1" w:rsidP="005A7D28">
      <w:pPr>
        <w:pStyle w:val="Odsekzoznamu"/>
        <w:spacing w:line="360" w:lineRule="auto"/>
        <w:ind w:left="720"/>
        <w:jc w:val="both"/>
      </w:pPr>
      <w:r>
        <w:t>„6. V</w:t>
      </w:r>
      <w:r w:rsidRPr="00A178BA">
        <w:t xml:space="preserve"> § 192 ods. 5 </w:t>
      </w:r>
      <w:r>
        <w:t>sa za druhým slovom „zaisťovne“</w:t>
      </w:r>
      <w:r w:rsidRPr="00A178BA">
        <w:t xml:space="preserve"> vypúšťa čiarka a slová „a predložiť Národnej banke Slovenska výpis z obchodného registra do desiatich dní odo dňa nadobudnutia právoplatnosti rozhodnutia súdu o vykonaní zmeny zápisu v obchodnom registri“.“. </w:t>
      </w:r>
    </w:p>
    <w:p w:rsidR="00891BB1" w:rsidRDefault="00891BB1" w:rsidP="005A7D28">
      <w:pPr>
        <w:pStyle w:val="Odsekzoznamu"/>
        <w:ind w:left="3904"/>
        <w:jc w:val="both"/>
      </w:pPr>
    </w:p>
    <w:p w:rsidR="00891BB1" w:rsidRPr="00A178BA" w:rsidRDefault="00891BB1" w:rsidP="005A7D28">
      <w:pPr>
        <w:pStyle w:val="Odsekzoznamu"/>
        <w:ind w:left="3904"/>
        <w:jc w:val="both"/>
      </w:pPr>
      <w:r>
        <w:t xml:space="preserve">Pozmeňujúci návrh do predmetného novelizačného článku dopĺňa nový bod, ktorého znenie vyplýva z návrhu na zmenu v </w:t>
      </w:r>
      <w:r w:rsidRPr="00A178BA">
        <w:t>čl. CLIII, 1. bod</w:t>
      </w:r>
      <w:r>
        <w:t>e, v rámci ktorého sa úprava § 192 ods. 5 vypustila.</w:t>
      </w:r>
    </w:p>
    <w:p w:rsidR="00891BB1" w:rsidRPr="00A178BA" w:rsidRDefault="00891BB1" w:rsidP="005A7D28">
      <w:pPr>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CLIX</w:t>
      </w:r>
    </w:p>
    <w:p w:rsidR="00891BB1" w:rsidRDefault="00891BB1" w:rsidP="005A7D28">
      <w:pPr>
        <w:pStyle w:val="Odsekzoznamu"/>
        <w:spacing w:line="360" w:lineRule="auto"/>
        <w:ind w:left="720"/>
        <w:jc w:val="both"/>
      </w:pPr>
      <w:r w:rsidRPr="00A178BA">
        <w:t xml:space="preserve">V čl. CLIX, § 9 ods. 3 písm. a) sa slovo „vpísané“ nahrádza slovom „zapísané“. </w:t>
      </w:r>
    </w:p>
    <w:p w:rsidR="00891BB1" w:rsidRDefault="00891BB1" w:rsidP="005A7D28">
      <w:pPr>
        <w:pStyle w:val="Odsekzoznamu"/>
        <w:ind w:left="3904"/>
        <w:jc w:val="both"/>
      </w:pPr>
    </w:p>
    <w:p w:rsidR="00891BB1" w:rsidRPr="00BE6AAA" w:rsidRDefault="00891BB1" w:rsidP="005A7D28">
      <w:pPr>
        <w:pStyle w:val="Odsekzoznamu"/>
        <w:ind w:left="3904"/>
        <w:jc w:val="both"/>
      </w:pPr>
      <w:r>
        <w:t xml:space="preserve">Pozmeňujúci návrh terminologicky spresňuje citované ustanovenie, nakoľko vlastnícke práva sú v zmysle § 4 zákona č. </w:t>
      </w:r>
      <w:r w:rsidRPr="00BE6AAA">
        <w:t>162/1995 Z.</w:t>
      </w:r>
      <w:r>
        <w:t xml:space="preserve"> z. </w:t>
      </w:r>
      <w:r w:rsidRPr="00BE6AAA">
        <w:t>na liste vlastníctva „zapísané“</w:t>
      </w:r>
      <w:r>
        <w:t xml:space="preserve">. </w:t>
      </w:r>
    </w:p>
    <w:p w:rsidR="00891BB1" w:rsidRPr="00A178BA" w:rsidRDefault="00891BB1" w:rsidP="005A7D28">
      <w:pPr>
        <w:pStyle w:val="Odsekzoznamu"/>
        <w:ind w:left="3904"/>
        <w:jc w:val="both"/>
      </w:pPr>
    </w:p>
    <w:p w:rsidR="00891BB1" w:rsidRPr="00A178BA" w:rsidRDefault="00891BB1" w:rsidP="005A7D28">
      <w:pPr>
        <w:pStyle w:val="Odsekzoznamu"/>
        <w:numPr>
          <w:ilvl w:val="0"/>
          <w:numId w:val="25"/>
        </w:numPr>
        <w:spacing w:line="360" w:lineRule="auto"/>
        <w:ind w:left="720"/>
        <w:contextualSpacing/>
        <w:jc w:val="both"/>
      </w:pPr>
      <w:r w:rsidRPr="00A178BA">
        <w:t>K  čl. CLX</w:t>
      </w:r>
    </w:p>
    <w:p w:rsidR="00891BB1" w:rsidRPr="00A178BA" w:rsidRDefault="00891BB1" w:rsidP="005A7D28">
      <w:pPr>
        <w:pStyle w:val="Odsekzoznamu"/>
        <w:spacing w:line="360" w:lineRule="auto"/>
        <w:ind w:left="720"/>
        <w:jc w:val="both"/>
      </w:pPr>
      <w:r w:rsidRPr="00A178BA">
        <w:t xml:space="preserve">V čl. CLX, 3. bode, poznámka pod čiarou k odkazu 70 znie: </w:t>
      </w:r>
    </w:p>
    <w:p w:rsidR="00891BB1" w:rsidRPr="00A178BA" w:rsidRDefault="00891BB1" w:rsidP="005A7D28">
      <w:pPr>
        <w:pStyle w:val="Odsekzoznamu"/>
        <w:spacing w:line="360" w:lineRule="auto"/>
        <w:ind w:left="720"/>
        <w:jc w:val="both"/>
      </w:pPr>
      <w:r w:rsidRPr="00A178BA">
        <w:t>„</w:t>
      </w:r>
      <w:r w:rsidRPr="00A178BA">
        <w:rPr>
          <w:vertAlign w:val="superscript"/>
        </w:rPr>
        <w:t>70</w:t>
      </w:r>
      <w:r w:rsidRPr="00A178BA">
        <w:t>) Zákon č. .../2018 Z. z. o niektorých opatreniach na znižovanie administratívnej záťaže využívaním informačných systémov verejnej správy a o zmene a doplnení niektorých zákonov (zákon proti byrokracii).“.</w:t>
      </w:r>
    </w:p>
    <w:p w:rsidR="00891BB1" w:rsidRDefault="00891BB1" w:rsidP="005A7D28">
      <w:pPr>
        <w:pStyle w:val="Odsekzoznamu"/>
        <w:ind w:left="359"/>
        <w:jc w:val="both"/>
      </w:pPr>
    </w:p>
    <w:p w:rsidR="00891BB1" w:rsidRPr="00A178BA" w:rsidRDefault="00891BB1" w:rsidP="005A7D28">
      <w:pPr>
        <w:ind w:left="3904"/>
        <w:jc w:val="both"/>
      </w:pPr>
      <w:r w:rsidRPr="00A178BA">
        <w:t xml:space="preserve">Pozmeňujúci návrh </w:t>
      </w:r>
      <w:r>
        <w:t>koriguje text</w:t>
      </w:r>
      <w:r w:rsidRPr="00A178BA">
        <w:t xml:space="preserve"> citáci</w:t>
      </w:r>
      <w:r>
        <w:t>e právneho predpisu</w:t>
      </w:r>
      <w:r w:rsidRPr="00A178BA">
        <w:t xml:space="preserve"> v poznámke pod čiarou.</w:t>
      </w:r>
    </w:p>
    <w:p w:rsidR="00891BB1" w:rsidRDefault="00891BB1" w:rsidP="005A7D28">
      <w:pPr>
        <w:pStyle w:val="Odsekzoznamu"/>
        <w:ind w:left="359"/>
        <w:jc w:val="both"/>
      </w:pPr>
    </w:p>
    <w:p w:rsidR="00891BB1" w:rsidRDefault="00891BB1" w:rsidP="005A7D28">
      <w:pPr>
        <w:pStyle w:val="Odsekzoznamu"/>
        <w:ind w:left="359"/>
        <w:jc w:val="both"/>
      </w:pPr>
    </w:p>
    <w:p w:rsidR="00891BB1" w:rsidRPr="00A178BA" w:rsidRDefault="00891BB1" w:rsidP="005A7D28">
      <w:pPr>
        <w:pStyle w:val="Odsekzoznamu"/>
        <w:numPr>
          <w:ilvl w:val="0"/>
          <w:numId w:val="25"/>
        </w:numPr>
        <w:spacing w:line="360" w:lineRule="auto"/>
        <w:ind w:left="720"/>
        <w:contextualSpacing/>
        <w:jc w:val="both"/>
      </w:pPr>
      <w:r w:rsidRPr="00A178BA">
        <w:t xml:space="preserve">K čl. CLXI </w:t>
      </w:r>
    </w:p>
    <w:p w:rsidR="00891BB1" w:rsidRDefault="00891BB1" w:rsidP="005A7D28">
      <w:pPr>
        <w:spacing w:line="360" w:lineRule="auto"/>
        <w:ind w:left="360"/>
        <w:jc w:val="both"/>
      </w:pPr>
      <w:r w:rsidRPr="00A178BA">
        <w:t xml:space="preserve">V čl. CLXI sa odkaz 1a a poznámka pod čiarou k odkazu 1a nahrádzajú odkazom 20a </w:t>
      </w:r>
      <w:bookmarkStart w:id="0" w:name="_GoBack"/>
      <w:bookmarkEnd w:id="0"/>
      <w:r w:rsidRPr="00A178BA">
        <w:t>a poznámkou pod čiarou k odkazu 20a</w:t>
      </w:r>
      <w:r>
        <w:t xml:space="preserve"> a primerane sa upraví aj znenie úvodnej vety k poznámke pod čiarou</w:t>
      </w:r>
      <w:r w:rsidRPr="00A178BA">
        <w:t>.</w:t>
      </w:r>
    </w:p>
    <w:p w:rsidR="00891BB1" w:rsidRDefault="00891BB1" w:rsidP="005A7D28">
      <w:pPr>
        <w:spacing w:line="360" w:lineRule="auto"/>
        <w:jc w:val="both"/>
      </w:pPr>
    </w:p>
    <w:p w:rsidR="00891BB1" w:rsidRDefault="00891BB1" w:rsidP="005A7D28">
      <w:pPr>
        <w:spacing w:line="360" w:lineRule="auto"/>
        <w:ind w:left="3904"/>
        <w:jc w:val="both"/>
        <w:rPr>
          <w:rStyle w:val="Zvraznenie"/>
          <w:rFonts w:eastAsia="Calibri"/>
          <w:i w:val="0"/>
          <w:highlight w:val="yellow"/>
        </w:rPr>
      </w:pPr>
      <w:r w:rsidRPr="00A178BA">
        <w:t>Pozmeňujúci návrh koriguje nesprávne označenie vkladaného odkazu a k nemu prislúchajúcej poznámky pod čiarou.</w:t>
      </w:r>
    </w:p>
    <w:sectPr w:rsidR="00891B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6275"/>
    <w:multiLevelType w:val="hybridMultilevel"/>
    <w:tmpl w:val="2D7AF60A"/>
    <w:lvl w:ilvl="0" w:tplc="92CE8E74">
      <w:start w:val="1"/>
      <w:numFmt w:val="decimal"/>
      <w:lvlText w:val="%1."/>
      <w:lvlJc w:val="left"/>
      <w:pPr>
        <w:ind w:left="4046" w:hanging="360"/>
      </w:pPr>
      <w:rPr>
        <w:b/>
      </w:rPr>
    </w:lvl>
    <w:lvl w:ilvl="1" w:tplc="041B0019">
      <w:start w:val="1"/>
      <w:numFmt w:val="lowerLetter"/>
      <w:lvlText w:val="%2."/>
      <w:lvlJc w:val="left"/>
      <w:pPr>
        <w:ind w:left="4766" w:hanging="360"/>
      </w:pPr>
    </w:lvl>
    <w:lvl w:ilvl="2" w:tplc="041B001B">
      <w:start w:val="1"/>
      <w:numFmt w:val="lowerRoman"/>
      <w:lvlText w:val="%3."/>
      <w:lvlJc w:val="right"/>
      <w:pPr>
        <w:ind w:left="5486" w:hanging="180"/>
      </w:pPr>
    </w:lvl>
    <w:lvl w:ilvl="3" w:tplc="041B000F">
      <w:start w:val="1"/>
      <w:numFmt w:val="decimal"/>
      <w:lvlText w:val="%4."/>
      <w:lvlJc w:val="left"/>
      <w:pPr>
        <w:ind w:left="6206" w:hanging="360"/>
      </w:pPr>
    </w:lvl>
    <w:lvl w:ilvl="4" w:tplc="041B0019">
      <w:start w:val="1"/>
      <w:numFmt w:val="lowerLetter"/>
      <w:lvlText w:val="%5."/>
      <w:lvlJc w:val="left"/>
      <w:pPr>
        <w:ind w:left="6926" w:hanging="360"/>
      </w:pPr>
    </w:lvl>
    <w:lvl w:ilvl="5" w:tplc="041B001B">
      <w:start w:val="1"/>
      <w:numFmt w:val="lowerRoman"/>
      <w:lvlText w:val="%6."/>
      <w:lvlJc w:val="right"/>
      <w:pPr>
        <w:ind w:left="7646" w:hanging="180"/>
      </w:pPr>
    </w:lvl>
    <w:lvl w:ilvl="6" w:tplc="041B000F">
      <w:start w:val="1"/>
      <w:numFmt w:val="decimal"/>
      <w:lvlText w:val="%7."/>
      <w:lvlJc w:val="left"/>
      <w:pPr>
        <w:ind w:left="8366" w:hanging="360"/>
      </w:pPr>
    </w:lvl>
    <w:lvl w:ilvl="7" w:tplc="041B0019">
      <w:start w:val="1"/>
      <w:numFmt w:val="lowerLetter"/>
      <w:lvlText w:val="%8."/>
      <w:lvlJc w:val="left"/>
      <w:pPr>
        <w:ind w:left="9086" w:hanging="360"/>
      </w:pPr>
    </w:lvl>
    <w:lvl w:ilvl="8" w:tplc="041B001B">
      <w:start w:val="1"/>
      <w:numFmt w:val="lowerRoman"/>
      <w:lvlText w:val="%9."/>
      <w:lvlJc w:val="right"/>
      <w:pPr>
        <w:ind w:left="9806" w:hanging="180"/>
      </w:pPr>
    </w:lvl>
  </w:abstractNum>
  <w:abstractNum w:abstractNumId="1" w15:restartNumberingAfterBreak="0">
    <w:nsid w:val="15C26431"/>
    <w:multiLevelType w:val="hybridMultilevel"/>
    <w:tmpl w:val="F12833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1740CF5"/>
    <w:multiLevelType w:val="hybridMultilevel"/>
    <w:tmpl w:val="B70264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42E2DEE"/>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293D4E30"/>
    <w:multiLevelType w:val="hybridMultilevel"/>
    <w:tmpl w:val="31F880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AAC3A92"/>
    <w:multiLevelType w:val="hybridMultilevel"/>
    <w:tmpl w:val="51F0DBD6"/>
    <w:lvl w:ilvl="0" w:tplc="041B000F">
      <w:start w:val="1"/>
      <w:numFmt w:val="decimal"/>
      <w:lvlText w:val="%1."/>
      <w:lvlJc w:val="left"/>
      <w:pPr>
        <w:ind w:left="107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6" w15:restartNumberingAfterBreak="0">
    <w:nsid w:val="2E594B39"/>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2F8007E2"/>
    <w:multiLevelType w:val="hybridMultilevel"/>
    <w:tmpl w:val="D5C44810"/>
    <w:lvl w:ilvl="0" w:tplc="F652429C">
      <w:start w:val="1"/>
      <w:numFmt w:val="decimal"/>
      <w:lvlText w:val="%1."/>
      <w:lvlJc w:val="left"/>
      <w:pPr>
        <w:ind w:left="436" w:hanging="360"/>
      </w:pPr>
      <w:rPr>
        <w:rFonts w:ascii="Times New Roman" w:hAnsi="Times New Roman" w:cs="Times New Roman" w:hint="default"/>
        <w:b w:val="0"/>
        <w:i w:val="0"/>
        <w:sz w:val="24"/>
      </w:rPr>
    </w:lvl>
    <w:lvl w:ilvl="1" w:tplc="041B0019" w:tentative="1">
      <w:start w:val="1"/>
      <w:numFmt w:val="lowerLetter"/>
      <w:lvlText w:val="%2."/>
      <w:lvlJc w:val="left"/>
      <w:pPr>
        <w:ind w:left="1156" w:hanging="360"/>
      </w:pPr>
      <w:rPr>
        <w:rFonts w:cs="Times New Roman"/>
      </w:rPr>
    </w:lvl>
    <w:lvl w:ilvl="2" w:tplc="041B001B" w:tentative="1">
      <w:start w:val="1"/>
      <w:numFmt w:val="lowerRoman"/>
      <w:lvlText w:val="%3."/>
      <w:lvlJc w:val="right"/>
      <w:pPr>
        <w:ind w:left="1876" w:hanging="180"/>
      </w:pPr>
      <w:rPr>
        <w:rFonts w:cs="Times New Roman"/>
      </w:rPr>
    </w:lvl>
    <w:lvl w:ilvl="3" w:tplc="041B000F" w:tentative="1">
      <w:start w:val="1"/>
      <w:numFmt w:val="decimal"/>
      <w:lvlText w:val="%4."/>
      <w:lvlJc w:val="left"/>
      <w:pPr>
        <w:ind w:left="2596" w:hanging="360"/>
      </w:pPr>
      <w:rPr>
        <w:rFonts w:cs="Times New Roman"/>
      </w:rPr>
    </w:lvl>
    <w:lvl w:ilvl="4" w:tplc="041B0019" w:tentative="1">
      <w:start w:val="1"/>
      <w:numFmt w:val="lowerLetter"/>
      <w:lvlText w:val="%5."/>
      <w:lvlJc w:val="left"/>
      <w:pPr>
        <w:ind w:left="3316" w:hanging="360"/>
      </w:pPr>
      <w:rPr>
        <w:rFonts w:cs="Times New Roman"/>
      </w:rPr>
    </w:lvl>
    <w:lvl w:ilvl="5" w:tplc="041B001B" w:tentative="1">
      <w:start w:val="1"/>
      <w:numFmt w:val="lowerRoman"/>
      <w:lvlText w:val="%6."/>
      <w:lvlJc w:val="right"/>
      <w:pPr>
        <w:ind w:left="4036" w:hanging="180"/>
      </w:pPr>
      <w:rPr>
        <w:rFonts w:cs="Times New Roman"/>
      </w:rPr>
    </w:lvl>
    <w:lvl w:ilvl="6" w:tplc="041B000F" w:tentative="1">
      <w:start w:val="1"/>
      <w:numFmt w:val="decimal"/>
      <w:lvlText w:val="%7."/>
      <w:lvlJc w:val="left"/>
      <w:pPr>
        <w:ind w:left="4756" w:hanging="360"/>
      </w:pPr>
      <w:rPr>
        <w:rFonts w:cs="Times New Roman"/>
      </w:rPr>
    </w:lvl>
    <w:lvl w:ilvl="7" w:tplc="041B0019" w:tentative="1">
      <w:start w:val="1"/>
      <w:numFmt w:val="lowerLetter"/>
      <w:lvlText w:val="%8."/>
      <w:lvlJc w:val="left"/>
      <w:pPr>
        <w:ind w:left="5476" w:hanging="360"/>
      </w:pPr>
      <w:rPr>
        <w:rFonts w:cs="Times New Roman"/>
      </w:rPr>
    </w:lvl>
    <w:lvl w:ilvl="8" w:tplc="041B001B" w:tentative="1">
      <w:start w:val="1"/>
      <w:numFmt w:val="lowerRoman"/>
      <w:lvlText w:val="%9."/>
      <w:lvlJc w:val="right"/>
      <w:pPr>
        <w:ind w:left="6196" w:hanging="180"/>
      </w:pPr>
      <w:rPr>
        <w:rFonts w:cs="Times New Roman"/>
      </w:rPr>
    </w:lvl>
  </w:abstractNum>
  <w:abstractNum w:abstractNumId="8" w15:restartNumberingAfterBreak="0">
    <w:nsid w:val="32895FFC"/>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35AD706E"/>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36121A53"/>
    <w:multiLevelType w:val="hybridMultilevel"/>
    <w:tmpl w:val="FFFC3470"/>
    <w:lvl w:ilvl="0" w:tplc="A90A6EC0">
      <w:start w:val="1"/>
      <w:numFmt w:val="decimal"/>
      <w:lvlText w:val="%1."/>
      <w:lvlJc w:val="left"/>
      <w:pPr>
        <w:ind w:left="360" w:hanging="360"/>
      </w:pPr>
      <w:rPr>
        <w:rFonts w:cs="Times New Roman" w:hint="default"/>
        <w:b/>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39745E67"/>
    <w:multiLevelType w:val="hybridMultilevel"/>
    <w:tmpl w:val="B8C86B72"/>
    <w:lvl w:ilvl="0" w:tplc="9344FD4C">
      <w:start w:val="1"/>
      <w:numFmt w:val="decimal"/>
      <w:pStyle w:val="tl1"/>
      <w:lvlText w:val="%1."/>
      <w:lvlJc w:val="left"/>
      <w:pPr>
        <w:tabs>
          <w:tab w:val="num" w:pos="0"/>
        </w:tabs>
        <w:ind w:left="454" w:hanging="454"/>
      </w:pPr>
      <w:rPr>
        <w:rFonts w:cs="Times New Roman"/>
      </w:rPr>
    </w:lvl>
    <w:lvl w:ilvl="1" w:tplc="8F6A68DA">
      <w:start w:val="1"/>
      <w:numFmt w:val="lowerLetter"/>
      <w:pStyle w:val="tl3"/>
      <w:lvlText w:val="%2)"/>
      <w:lvlJc w:val="left"/>
      <w:pPr>
        <w:tabs>
          <w:tab w:val="num" w:pos="1440"/>
        </w:tabs>
        <w:ind w:left="1440" w:hanging="360"/>
      </w:pPr>
      <w:rPr>
        <w:rFonts w:cs="Times New Roman"/>
      </w:rPr>
    </w:lvl>
    <w:lvl w:ilvl="2" w:tplc="F3EE8A00">
      <w:start w:val="2"/>
      <w:numFmt w:val="bullet"/>
      <w:lvlText w:val="-"/>
      <w:lvlJc w:val="left"/>
      <w:pPr>
        <w:tabs>
          <w:tab w:val="num" w:pos="2340"/>
        </w:tabs>
        <w:ind w:left="2340" w:hanging="360"/>
      </w:pPr>
      <w:rPr>
        <w:rFonts w:ascii="Times New Roman" w:eastAsia="Times New Roman" w:hAnsi="Times New Roman" w:cs="Times New Roman" w:hint="default"/>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2" w15:restartNumberingAfterBreak="0">
    <w:nsid w:val="49E10D1C"/>
    <w:multiLevelType w:val="hybridMultilevel"/>
    <w:tmpl w:val="B756EA9E"/>
    <w:lvl w:ilvl="0" w:tplc="041B0015">
      <w:start w:val="1"/>
      <w:numFmt w:val="upp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4D2E177D"/>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15:restartNumberingAfterBreak="0">
    <w:nsid w:val="50E76328"/>
    <w:multiLevelType w:val="hybridMultilevel"/>
    <w:tmpl w:val="7FEE2F1C"/>
    <w:lvl w:ilvl="0" w:tplc="939E8D08">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2670515"/>
    <w:multiLevelType w:val="hybridMultilevel"/>
    <w:tmpl w:val="9E0A811C"/>
    <w:lvl w:ilvl="0" w:tplc="78585A08">
      <w:start w:val="1"/>
      <w:numFmt w:val="decimal"/>
      <w:lvlText w:val="%1."/>
      <w:lvlJc w:val="left"/>
      <w:pPr>
        <w:ind w:left="1069" w:hanging="360"/>
      </w:pPr>
      <w:rPr>
        <w:rFonts w:hint="default"/>
        <w:b/>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5DC34264"/>
    <w:multiLevelType w:val="hybridMultilevel"/>
    <w:tmpl w:val="94C4B654"/>
    <w:lvl w:ilvl="0" w:tplc="04050015">
      <w:start w:val="2"/>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7" w15:restartNumberingAfterBreak="0">
    <w:nsid w:val="665806BC"/>
    <w:multiLevelType w:val="hybridMultilevel"/>
    <w:tmpl w:val="29AE6CF0"/>
    <w:lvl w:ilvl="0" w:tplc="575CE7FA">
      <w:start w:val="2"/>
      <w:numFmt w:val="bullet"/>
      <w:lvlText w:val="-"/>
      <w:lvlJc w:val="left"/>
      <w:pPr>
        <w:ind w:left="1068" w:hanging="360"/>
      </w:pPr>
      <w:rPr>
        <w:rFonts w:ascii="Calibri" w:eastAsiaTheme="minorHAns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8" w15:restartNumberingAfterBreak="0">
    <w:nsid w:val="672370EB"/>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6D151E19"/>
    <w:multiLevelType w:val="hybridMultilevel"/>
    <w:tmpl w:val="145A1A52"/>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0622F81"/>
    <w:multiLevelType w:val="hybridMultilevel"/>
    <w:tmpl w:val="804EB1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21C7863"/>
    <w:multiLevelType w:val="hybridMultilevel"/>
    <w:tmpl w:val="F9F86998"/>
    <w:lvl w:ilvl="0" w:tplc="88267B8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728642F0"/>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3" w15:restartNumberingAfterBreak="0">
    <w:nsid w:val="746A5B51"/>
    <w:multiLevelType w:val="hybridMultilevel"/>
    <w:tmpl w:val="3A820376"/>
    <w:lvl w:ilvl="0" w:tplc="10083FF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CD6778A"/>
    <w:multiLevelType w:val="hybridMultilevel"/>
    <w:tmpl w:val="B7A846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E4D23E1"/>
    <w:multiLevelType w:val="hybridMultilevel"/>
    <w:tmpl w:val="CA803CB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0"/>
  </w:num>
  <w:num w:numId="5">
    <w:abstractNumId w:val="4"/>
  </w:num>
  <w:num w:numId="6">
    <w:abstractNumId w:val="1"/>
  </w:num>
  <w:num w:numId="7">
    <w:abstractNumId w:val="19"/>
  </w:num>
  <w:num w:numId="8">
    <w:abstractNumId w:val="25"/>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8"/>
  </w:num>
  <w:num w:numId="12">
    <w:abstractNumId w:val="13"/>
  </w:num>
  <w:num w:numId="13">
    <w:abstractNumId w:val="3"/>
  </w:num>
  <w:num w:numId="14">
    <w:abstractNumId w:val="8"/>
  </w:num>
  <w:num w:numId="15">
    <w:abstractNumId w:val="22"/>
  </w:num>
  <w:num w:numId="16">
    <w:abstractNumId w:val="9"/>
  </w:num>
  <w:num w:numId="17">
    <w:abstractNumId w:val="17"/>
  </w:num>
  <w:num w:numId="18">
    <w:abstractNumId w:val="2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0"/>
  </w:num>
  <w:num w:numId="23">
    <w:abstractNumId w:val="2"/>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42"/>
    <w:rsid w:val="00010648"/>
    <w:rsid w:val="00017312"/>
    <w:rsid w:val="0003368B"/>
    <w:rsid w:val="00057C90"/>
    <w:rsid w:val="000678E9"/>
    <w:rsid w:val="000A08EA"/>
    <w:rsid w:val="000B7B4B"/>
    <w:rsid w:val="00110DFC"/>
    <w:rsid w:val="001129EA"/>
    <w:rsid w:val="00162230"/>
    <w:rsid w:val="001733AF"/>
    <w:rsid w:val="001A5797"/>
    <w:rsid w:val="001C4B1B"/>
    <w:rsid w:val="001E4E84"/>
    <w:rsid w:val="001F3E9C"/>
    <w:rsid w:val="00233CA7"/>
    <w:rsid w:val="002623F4"/>
    <w:rsid w:val="002655C7"/>
    <w:rsid w:val="002901FA"/>
    <w:rsid w:val="002E4760"/>
    <w:rsid w:val="00306C1C"/>
    <w:rsid w:val="00344BCE"/>
    <w:rsid w:val="0035162D"/>
    <w:rsid w:val="00353C60"/>
    <w:rsid w:val="00357D74"/>
    <w:rsid w:val="003847E8"/>
    <w:rsid w:val="00395AC3"/>
    <w:rsid w:val="003B14DF"/>
    <w:rsid w:val="003C78C9"/>
    <w:rsid w:val="00403133"/>
    <w:rsid w:val="00406D6E"/>
    <w:rsid w:val="00496636"/>
    <w:rsid w:val="004E7EF1"/>
    <w:rsid w:val="00533D0E"/>
    <w:rsid w:val="00534559"/>
    <w:rsid w:val="005549F1"/>
    <w:rsid w:val="0057126D"/>
    <w:rsid w:val="0058601C"/>
    <w:rsid w:val="005931E3"/>
    <w:rsid w:val="005A7D28"/>
    <w:rsid w:val="00613C95"/>
    <w:rsid w:val="0062474B"/>
    <w:rsid w:val="00674FC7"/>
    <w:rsid w:val="006757C1"/>
    <w:rsid w:val="00720E42"/>
    <w:rsid w:val="007A42AF"/>
    <w:rsid w:val="007A5662"/>
    <w:rsid w:val="007B0CFB"/>
    <w:rsid w:val="007B2469"/>
    <w:rsid w:val="007E0475"/>
    <w:rsid w:val="00826B85"/>
    <w:rsid w:val="00844F66"/>
    <w:rsid w:val="00856F62"/>
    <w:rsid w:val="0087694C"/>
    <w:rsid w:val="00891BB1"/>
    <w:rsid w:val="00894CD4"/>
    <w:rsid w:val="00900583"/>
    <w:rsid w:val="00901424"/>
    <w:rsid w:val="00946264"/>
    <w:rsid w:val="00977D3D"/>
    <w:rsid w:val="00992331"/>
    <w:rsid w:val="009C2138"/>
    <w:rsid w:val="009E3B1B"/>
    <w:rsid w:val="00A070FA"/>
    <w:rsid w:val="00A20FB1"/>
    <w:rsid w:val="00AF4FEC"/>
    <w:rsid w:val="00B152E7"/>
    <w:rsid w:val="00B17D7C"/>
    <w:rsid w:val="00B2425A"/>
    <w:rsid w:val="00B31F10"/>
    <w:rsid w:val="00B570F0"/>
    <w:rsid w:val="00B619D0"/>
    <w:rsid w:val="00B66697"/>
    <w:rsid w:val="00B932BD"/>
    <w:rsid w:val="00BA4FC8"/>
    <w:rsid w:val="00BA601B"/>
    <w:rsid w:val="00BC2B04"/>
    <w:rsid w:val="00BF09B1"/>
    <w:rsid w:val="00BF51B3"/>
    <w:rsid w:val="00C46E57"/>
    <w:rsid w:val="00CB677A"/>
    <w:rsid w:val="00D25960"/>
    <w:rsid w:val="00D27EF9"/>
    <w:rsid w:val="00D605B9"/>
    <w:rsid w:val="00D97E5E"/>
    <w:rsid w:val="00DB3C0A"/>
    <w:rsid w:val="00DC3358"/>
    <w:rsid w:val="00DF25F7"/>
    <w:rsid w:val="00EF66C7"/>
    <w:rsid w:val="00F12013"/>
    <w:rsid w:val="00F8266D"/>
    <w:rsid w:val="00F85664"/>
    <w:rsid w:val="00FA303E"/>
    <w:rsid w:val="00FB33A5"/>
    <w:rsid w:val="00FC5461"/>
    <w:rsid w:val="00FD7105"/>
    <w:rsid w:val="00FE2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71D7C"/>
  <w15:docId w15:val="{EE4E3BF5-10D2-4042-9E9C-1B3D03FD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20E4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720E42"/>
    <w:pPr>
      <w:keepNext/>
      <w:spacing w:line="240" w:lineRule="atLeast"/>
      <w:jc w:val="both"/>
      <w:outlineLvl w:val="0"/>
    </w:pPr>
    <w:rPr>
      <w:b/>
    </w:rPr>
  </w:style>
  <w:style w:type="paragraph" w:styleId="Nadpis2">
    <w:name w:val="heading 2"/>
    <w:basedOn w:val="Normlny"/>
    <w:next w:val="Normlny"/>
    <w:link w:val="Nadpis2Char"/>
    <w:uiPriority w:val="9"/>
    <w:semiHidden/>
    <w:unhideWhenUsed/>
    <w:qFormat/>
    <w:rsid w:val="00720E42"/>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uiPriority w:val="9"/>
    <w:semiHidden/>
    <w:unhideWhenUsed/>
    <w:qFormat/>
    <w:rsid w:val="00720E42"/>
    <w:pPr>
      <w:keepNext/>
      <w:jc w:val="both"/>
      <w:outlineLvl w:val="3"/>
    </w:pPr>
    <w:rPr>
      <w:rFonts w:ascii="AT*Toronto" w:hAnsi="AT*Toronto"/>
      <w:b/>
      <w:color w:val="0000FF"/>
      <w:szCs w:val="20"/>
      <w:lang w:val="cs-CZ"/>
    </w:rPr>
  </w:style>
  <w:style w:type="paragraph" w:styleId="Nadpis5">
    <w:name w:val="heading 5"/>
    <w:basedOn w:val="Normlny"/>
    <w:next w:val="Normlny"/>
    <w:link w:val="Nadpis5Char"/>
    <w:uiPriority w:val="9"/>
    <w:semiHidden/>
    <w:unhideWhenUsed/>
    <w:qFormat/>
    <w:rsid w:val="00720E42"/>
    <w:pPr>
      <w:keepNext/>
      <w:spacing w:line="240" w:lineRule="atLeast"/>
      <w:jc w:val="center"/>
      <w:outlineLvl w:val="4"/>
    </w:pPr>
    <w:rPr>
      <w:rFonts w:eastAsia="Arial Unicode MS"/>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20E42"/>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uiPriority w:val="9"/>
    <w:semiHidden/>
    <w:rsid w:val="00720E42"/>
    <w:rPr>
      <w:rFonts w:ascii="AT*Toronto" w:eastAsia="Times New Roman" w:hAnsi="AT*Toronto" w:cs="Times New Roman"/>
      <w:color w:val="0000FF"/>
      <w:sz w:val="28"/>
      <w:szCs w:val="20"/>
      <w:lang w:val="cs-CZ" w:eastAsia="sk-SK"/>
    </w:rPr>
  </w:style>
  <w:style w:type="character" w:customStyle="1" w:styleId="Nadpis4Char">
    <w:name w:val="Nadpis 4 Char"/>
    <w:basedOn w:val="Predvolenpsmoodseku"/>
    <w:link w:val="Nadpis4"/>
    <w:uiPriority w:val="9"/>
    <w:semiHidden/>
    <w:rsid w:val="00720E42"/>
    <w:rPr>
      <w:rFonts w:ascii="AT*Toronto" w:eastAsia="Times New Roman" w:hAnsi="AT*Toronto" w:cs="Times New Roman"/>
      <w:b/>
      <w:color w:val="0000FF"/>
      <w:sz w:val="24"/>
      <w:szCs w:val="20"/>
      <w:lang w:val="cs-CZ" w:eastAsia="sk-SK"/>
    </w:rPr>
  </w:style>
  <w:style w:type="character" w:customStyle="1" w:styleId="Nadpis5Char">
    <w:name w:val="Nadpis 5 Char"/>
    <w:basedOn w:val="Predvolenpsmoodseku"/>
    <w:link w:val="Nadpis5"/>
    <w:uiPriority w:val="9"/>
    <w:semiHidden/>
    <w:rsid w:val="00720E42"/>
    <w:rPr>
      <w:rFonts w:ascii="Times New Roman" w:eastAsia="Arial Unicode MS" w:hAnsi="Times New Roman" w:cs="Times New Roman"/>
      <w:b/>
      <w:sz w:val="24"/>
      <w:szCs w:val="24"/>
      <w:lang w:eastAsia="sk-SK"/>
    </w:rPr>
  </w:style>
  <w:style w:type="paragraph" w:styleId="Zarkazkladnhotextu">
    <w:name w:val="Body Text Indent"/>
    <w:basedOn w:val="Normlny"/>
    <w:link w:val="ZarkazkladnhotextuChar"/>
    <w:uiPriority w:val="99"/>
    <w:semiHidden/>
    <w:unhideWhenUsed/>
    <w:rsid w:val="00720E42"/>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uiPriority w:val="99"/>
    <w:semiHidden/>
    <w:rsid w:val="00720E42"/>
    <w:rPr>
      <w:rFonts w:ascii="AT*Toronto" w:eastAsia="Times New Roman" w:hAnsi="AT*Toronto" w:cs="Times New Roman"/>
      <w:color w:val="0000FF"/>
      <w:sz w:val="24"/>
      <w:szCs w:val="20"/>
      <w:lang w:val="cs-CZ" w:eastAsia="sk-SK"/>
    </w:rPr>
  </w:style>
  <w:style w:type="paragraph" w:styleId="Zarkazkladnhotextu2">
    <w:name w:val="Body Text Indent 2"/>
    <w:basedOn w:val="Normlny"/>
    <w:link w:val="Zarkazkladnhotextu2Char"/>
    <w:uiPriority w:val="99"/>
    <w:semiHidden/>
    <w:unhideWhenUsed/>
    <w:rsid w:val="00720E42"/>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uiPriority w:val="99"/>
    <w:semiHidden/>
    <w:rsid w:val="00720E42"/>
    <w:rPr>
      <w:rFonts w:ascii="AT*Toronto" w:eastAsia="Times New Roman" w:hAnsi="AT*Toronto" w:cs="Times New Roman"/>
      <w:color w:val="0000FF"/>
      <w:sz w:val="24"/>
      <w:szCs w:val="20"/>
      <w:lang w:val="cs-CZ" w:eastAsia="sk-SK"/>
    </w:rPr>
  </w:style>
  <w:style w:type="paragraph" w:styleId="Odsekzoznamu">
    <w:name w:val="List Paragraph"/>
    <w:aliases w:val="Odsek zoznamu1,Odsek,body,Odsek zoznamu2"/>
    <w:basedOn w:val="Normlny"/>
    <w:link w:val="OdsekzoznamuChar"/>
    <w:uiPriority w:val="34"/>
    <w:qFormat/>
    <w:rsid w:val="00720E42"/>
    <w:pPr>
      <w:ind w:left="708"/>
    </w:pPr>
    <w:rPr>
      <w:noProof/>
    </w:rPr>
  </w:style>
  <w:style w:type="character" w:styleId="Zvraznenie">
    <w:name w:val="Emphasis"/>
    <w:basedOn w:val="Predvolenpsmoodseku"/>
    <w:uiPriority w:val="20"/>
    <w:qFormat/>
    <w:rsid w:val="005549F1"/>
    <w:rPr>
      <w:rFonts w:cs="Times New Roman"/>
      <w:i/>
      <w:iCs/>
    </w:rPr>
  </w:style>
  <w:style w:type="paragraph" w:styleId="Textbubliny">
    <w:name w:val="Balloon Text"/>
    <w:basedOn w:val="Normlny"/>
    <w:link w:val="TextbublinyChar"/>
    <w:uiPriority w:val="99"/>
    <w:semiHidden/>
    <w:unhideWhenUsed/>
    <w:rsid w:val="00946264"/>
    <w:rPr>
      <w:rFonts w:ascii="Tahoma" w:hAnsi="Tahoma" w:cs="Tahoma"/>
      <w:sz w:val="16"/>
      <w:szCs w:val="16"/>
    </w:rPr>
  </w:style>
  <w:style w:type="character" w:customStyle="1" w:styleId="TextbublinyChar">
    <w:name w:val="Text bubliny Char"/>
    <w:basedOn w:val="Predvolenpsmoodseku"/>
    <w:link w:val="Textbubliny"/>
    <w:uiPriority w:val="99"/>
    <w:semiHidden/>
    <w:rsid w:val="00946264"/>
    <w:rPr>
      <w:rFonts w:ascii="Tahoma" w:eastAsia="Times New Roman" w:hAnsi="Tahoma" w:cs="Tahoma"/>
      <w:sz w:val="16"/>
      <w:szCs w:val="16"/>
      <w:lang w:eastAsia="sk-SK"/>
    </w:rPr>
  </w:style>
  <w:style w:type="paragraph" w:styleId="Hlavika">
    <w:name w:val="header"/>
    <w:basedOn w:val="Normlny"/>
    <w:link w:val="HlavikaChar"/>
    <w:uiPriority w:val="99"/>
    <w:unhideWhenUsed/>
    <w:rsid w:val="007A42AF"/>
    <w:pPr>
      <w:tabs>
        <w:tab w:val="center" w:pos="4536"/>
        <w:tab w:val="right" w:pos="9072"/>
      </w:tabs>
      <w:spacing w:after="200" w:line="276" w:lineRule="auto"/>
    </w:pPr>
    <w:rPr>
      <w:rFonts w:ascii="Calibri" w:hAnsi="Calibri"/>
      <w:sz w:val="22"/>
      <w:szCs w:val="22"/>
      <w:lang w:eastAsia="en-US"/>
    </w:rPr>
  </w:style>
  <w:style w:type="character" w:customStyle="1" w:styleId="HlavikaChar">
    <w:name w:val="Hlavička Char"/>
    <w:basedOn w:val="Predvolenpsmoodseku"/>
    <w:link w:val="Hlavika"/>
    <w:uiPriority w:val="99"/>
    <w:rsid w:val="007A42AF"/>
    <w:rPr>
      <w:rFonts w:ascii="Calibri" w:eastAsia="Times New Roman" w:hAnsi="Calibri" w:cs="Times New Roman"/>
    </w:rPr>
  </w:style>
  <w:style w:type="paragraph" w:styleId="Textkomentra">
    <w:name w:val="annotation text"/>
    <w:basedOn w:val="Normlny"/>
    <w:link w:val="TextkomentraChar"/>
    <w:uiPriority w:val="99"/>
    <w:unhideWhenUsed/>
    <w:rsid w:val="00FE2CD7"/>
    <w:rPr>
      <w:sz w:val="20"/>
      <w:szCs w:val="20"/>
    </w:rPr>
  </w:style>
  <w:style w:type="character" w:customStyle="1" w:styleId="TextkomentraChar">
    <w:name w:val="Text komentára Char"/>
    <w:basedOn w:val="Predvolenpsmoodseku"/>
    <w:link w:val="Textkomentra"/>
    <w:uiPriority w:val="99"/>
    <w:rsid w:val="00FE2CD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E2CD7"/>
    <w:rPr>
      <w:b/>
      <w:bCs/>
    </w:rPr>
  </w:style>
  <w:style w:type="character" w:customStyle="1" w:styleId="PredmetkomentraChar">
    <w:name w:val="Predmet komentára Char"/>
    <w:basedOn w:val="TextkomentraChar"/>
    <w:link w:val="Predmetkomentra"/>
    <w:uiPriority w:val="99"/>
    <w:semiHidden/>
    <w:rsid w:val="00FE2CD7"/>
    <w:rPr>
      <w:rFonts w:ascii="Times New Roman" w:eastAsia="Times New Roman" w:hAnsi="Times New Roman" w:cs="Times New Roman"/>
      <w:b/>
      <w:bCs/>
      <w:sz w:val="20"/>
      <w:szCs w:val="20"/>
      <w:lang w:eastAsia="sk-SK"/>
    </w:rPr>
  </w:style>
  <w:style w:type="paragraph" w:styleId="Bezriadkovania">
    <w:name w:val="No Spacing"/>
    <w:uiPriority w:val="1"/>
    <w:qFormat/>
    <w:rsid w:val="00FE2CD7"/>
    <w:pPr>
      <w:spacing w:after="0" w:line="240" w:lineRule="auto"/>
    </w:pPr>
    <w:rPr>
      <w:rFonts w:ascii="Calibri" w:eastAsia="Calibri" w:hAnsi="Calibri" w:cs="Times New Roman"/>
    </w:rPr>
  </w:style>
  <w:style w:type="paragraph" w:styleId="Zkladntext">
    <w:name w:val="Body Text"/>
    <w:basedOn w:val="Normlny"/>
    <w:link w:val="ZkladntextChar"/>
    <w:uiPriority w:val="99"/>
    <w:semiHidden/>
    <w:unhideWhenUsed/>
    <w:rsid w:val="00357D74"/>
    <w:pPr>
      <w:spacing w:after="120"/>
    </w:pPr>
  </w:style>
  <w:style w:type="character" w:customStyle="1" w:styleId="ZkladntextChar">
    <w:name w:val="Základný text Char"/>
    <w:basedOn w:val="Predvolenpsmoodseku"/>
    <w:link w:val="Zkladntext"/>
    <w:uiPriority w:val="99"/>
    <w:rsid w:val="00357D7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605B9"/>
    <w:pPr>
      <w:tabs>
        <w:tab w:val="center" w:pos="4536"/>
        <w:tab w:val="right" w:pos="9072"/>
      </w:tabs>
    </w:pPr>
  </w:style>
  <w:style w:type="character" w:customStyle="1" w:styleId="PtaChar">
    <w:name w:val="Päta Char"/>
    <w:basedOn w:val="Predvolenpsmoodseku"/>
    <w:link w:val="Pta"/>
    <w:uiPriority w:val="99"/>
    <w:rsid w:val="00D605B9"/>
    <w:rPr>
      <w:rFonts w:ascii="Times New Roman" w:eastAsia="Times New Roman" w:hAnsi="Times New Roman" w:cs="Times New Roman"/>
      <w:sz w:val="24"/>
      <w:szCs w:val="24"/>
      <w:lang w:eastAsia="sk-SK"/>
    </w:rPr>
  </w:style>
  <w:style w:type="character" w:customStyle="1" w:styleId="OdsekzoznamuChar">
    <w:name w:val="Odsek zoznamu Char"/>
    <w:aliases w:val="Odsek zoznamu1 Char,Odsek Char,body Char,Odsek zoznamu2 Char"/>
    <w:basedOn w:val="Predvolenpsmoodseku"/>
    <w:link w:val="Odsekzoznamu"/>
    <w:uiPriority w:val="34"/>
    <w:locked/>
    <w:rsid w:val="009E3B1B"/>
    <w:rPr>
      <w:rFonts w:ascii="Times New Roman" w:eastAsia="Times New Roman" w:hAnsi="Times New Roman" w:cs="Times New Roman"/>
      <w:noProof/>
      <w:sz w:val="24"/>
      <w:szCs w:val="24"/>
      <w:lang w:eastAsia="sk-SK"/>
    </w:rPr>
  </w:style>
  <w:style w:type="character" w:customStyle="1" w:styleId="ZkladntextChar1">
    <w:name w:val="Základný text Char1"/>
    <w:basedOn w:val="Predvolenpsmoodseku"/>
    <w:uiPriority w:val="99"/>
    <w:semiHidden/>
    <w:locked/>
    <w:rsid w:val="009E3B1B"/>
    <w:rPr>
      <w:rFonts w:ascii="Times New Roman" w:eastAsia="Times New Roman" w:hAnsi="Times New Roman" w:cs="Times New Roman"/>
      <w:sz w:val="24"/>
      <w:szCs w:val="20"/>
      <w:lang w:eastAsia="sk-SK"/>
    </w:rPr>
  </w:style>
  <w:style w:type="character" w:customStyle="1" w:styleId="tl1Char">
    <w:name w:val="Štýl1 Char"/>
    <w:link w:val="tl1"/>
    <w:locked/>
    <w:rsid w:val="009E3B1B"/>
    <w:rPr>
      <w:rFonts w:ascii="Times New Roman" w:hAnsi="Times New Roman" w:cs="Times New Roman"/>
      <w:sz w:val="24"/>
      <w:szCs w:val="24"/>
    </w:rPr>
  </w:style>
  <w:style w:type="paragraph" w:customStyle="1" w:styleId="tl1">
    <w:name w:val="Štýl1"/>
    <w:basedOn w:val="Normlny"/>
    <w:link w:val="tl1Char"/>
    <w:rsid w:val="009E3B1B"/>
    <w:pPr>
      <w:numPr>
        <w:numId w:val="20"/>
      </w:numPr>
      <w:tabs>
        <w:tab w:val="left" w:pos="454"/>
      </w:tabs>
      <w:jc w:val="both"/>
    </w:pPr>
    <w:rPr>
      <w:rFonts w:eastAsiaTheme="minorHAnsi"/>
      <w:lang w:eastAsia="en-US"/>
    </w:rPr>
  </w:style>
  <w:style w:type="paragraph" w:customStyle="1" w:styleId="tl3">
    <w:name w:val="Štýl3"/>
    <w:basedOn w:val="Normlny"/>
    <w:rsid w:val="009E3B1B"/>
    <w:pPr>
      <w:numPr>
        <w:ilvl w:val="1"/>
        <w:numId w:val="20"/>
      </w:numPr>
      <w:tabs>
        <w:tab w:val="num" w:pos="-360"/>
      </w:tabs>
      <w:ind w:left="738" w:hanging="284"/>
      <w:jc w:val="both"/>
    </w:pPr>
  </w:style>
  <w:style w:type="character" w:styleId="Siln">
    <w:name w:val="Strong"/>
    <w:basedOn w:val="Predvolenpsmoodseku"/>
    <w:uiPriority w:val="22"/>
    <w:qFormat/>
    <w:rsid w:val="00F85664"/>
    <w:rPr>
      <w:b/>
      <w:bCs/>
    </w:rPr>
  </w:style>
  <w:style w:type="character" w:customStyle="1" w:styleId="InternetLink">
    <w:name w:val="Internet Link"/>
    <w:rsid w:val="00F85664"/>
    <w:rPr>
      <w:color w:val="000080"/>
      <w:u w:val="single"/>
    </w:rPr>
  </w:style>
  <w:style w:type="paragraph" w:styleId="Obyajntext">
    <w:name w:val="Plain Text"/>
    <w:basedOn w:val="Normlny"/>
    <w:link w:val="ObyajntextChar"/>
    <w:uiPriority w:val="99"/>
    <w:semiHidden/>
    <w:unhideWhenUsed/>
    <w:rsid w:val="001E4E84"/>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1E4E8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61652">
      <w:bodyDiv w:val="1"/>
      <w:marLeft w:val="0"/>
      <w:marRight w:val="0"/>
      <w:marTop w:val="0"/>
      <w:marBottom w:val="0"/>
      <w:divBdr>
        <w:top w:val="none" w:sz="0" w:space="0" w:color="auto"/>
        <w:left w:val="none" w:sz="0" w:space="0" w:color="auto"/>
        <w:bottom w:val="none" w:sz="0" w:space="0" w:color="auto"/>
        <w:right w:val="none" w:sz="0" w:space="0" w:color="auto"/>
      </w:divBdr>
    </w:div>
    <w:div w:id="1701276237">
      <w:bodyDiv w:val="1"/>
      <w:marLeft w:val="0"/>
      <w:marRight w:val="0"/>
      <w:marTop w:val="0"/>
      <w:marBottom w:val="0"/>
      <w:divBdr>
        <w:top w:val="none" w:sz="0" w:space="0" w:color="auto"/>
        <w:left w:val="none" w:sz="0" w:space="0" w:color="auto"/>
        <w:bottom w:val="none" w:sz="0" w:space="0" w:color="auto"/>
        <w:right w:val="none" w:sz="0" w:space="0" w:color="auto"/>
      </w:divBdr>
    </w:div>
    <w:div w:id="209835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62BF4-DA99-4E91-AC05-FF6E166D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5232</Words>
  <Characters>29827</Characters>
  <Application>Microsoft Office Word</Application>
  <DocSecurity>0</DocSecurity>
  <Lines>248</Lines>
  <Paragraphs>69</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34990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Kičinová, Eva, JUDr.</dc:creator>
  <cp:lastModifiedBy>Kičinová, Eva, JUDr.</cp:lastModifiedBy>
  <cp:revision>8</cp:revision>
  <cp:lastPrinted>2016-08-25T09:55:00Z</cp:lastPrinted>
  <dcterms:created xsi:type="dcterms:W3CDTF">2018-04-10T11:25:00Z</dcterms:created>
  <dcterms:modified xsi:type="dcterms:W3CDTF">2018-05-04T06:33:00Z</dcterms:modified>
</cp:coreProperties>
</file>