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1A79" w:rsidP="00F61A79">
      <w:pPr>
        <w:pStyle w:val="Heading5"/>
        <w:bidi w:val="0"/>
        <w:spacing w:before="0"/>
        <w:ind w:firstLine="709"/>
        <w:rPr>
          <w:rFonts w:ascii="Times New Roman" w:hAnsi="Times New Roman"/>
          <w:szCs w:val="24"/>
        </w:rPr>
      </w:pPr>
      <w:r w:rsidR="00C507D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ÚSTAVNOPRÁVNY VÝBOR</w:t>
        <w:tab/>
        <w:tab/>
        <w:tab/>
        <w:tab/>
      </w: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67. schôdza</w:t>
      </w:r>
    </w:p>
    <w:p w:rsidR="00F61A79" w:rsidP="00F61A7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</w:t>
      </w:r>
      <w:r w:rsidR="006F190A">
        <w:rPr>
          <w:rFonts w:ascii="Times New Roman" w:hAnsi="Times New Roman"/>
        </w:rPr>
        <w:t>790/2018</w:t>
      </w:r>
    </w:p>
    <w:p w:rsidR="00F61A79" w:rsidP="00F61A79">
      <w:pPr>
        <w:bidi w:val="0"/>
        <w:jc w:val="center"/>
        <w:rPr>
          <w:rFonts w:ascii="Times New Roman" w:hAnsi="Times New Roman"/>
        </w:rPr>
      </w:pPr>
    </w:p>
    <w:p w:rsidR="00F61A79" w:rsidRPr="00C507D1" w:rsidP="00F61A7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C507D1" w:rsidR="00C507D1">
        <w:rPr>
          <w:rFonts w:ascii="Times New Roman" w:hAnsi="Times New Roman"/>
          <w:sz w:val="36"/>
          <w:szCs w:val="36"/>
        </w:rPr>
        <w:t>364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2. mája 2018</w:t>
      </w:r>
    </w:p>
    <w:p w:rsidR="00F61A79" w:rsidP="00F61A79">
      <w:pPr>
        <w:bidi w:val="0"/>
        <w:jc w:val="center"/>
        <w:rPr>
          <w:rFonts w:ascii="Times New Roman" w:hAnsi="Times New Roman"/>
        </w:rPr>
      </w:pPr>
    </w:p>
    <w:p w:rsidR="00F61A79" w:rsidP="00A263A4">
      <w:pPr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k návrhu </w:t>
      </w:r>
      <w:r>
        <w:rPr>
          <w:rFonts w:ascii="Times New Roman" w:hAnsi="Times New Roman"/>
          <w:noProof/>
        </w:rPr>
        <w:t xml:space="preserve">na vyslovenie súhlasu Národnej rady Slovenskej republiky </w:t>
      </w:r>
      <w:r w:rsidRPr="00114D5B" w:rsidR="00114D5B">
        <w:rPr>
          <w:rFonts w:ascii="Times New Roman" w:hAnsi="Times New Roman"/>
          <w:noProof/>
        </w:rPr>
        <w:t>s</w:t>
      </w:r>
      <w:r w:rsidRPr="00A263A4" w:rsidR="00A263A4">
        <w:rPr>
          <w:rFonts w:ascii="Times New Roman" w:hAnsi="Times New Roman"/>
          <w:noProof/>
        </w:rPr>
        <w:t xml:space="preserve"> Dohodou o spoločnom leteckom priestore medzi Európskou úniou a jej členskými štátmi a Moldavskou republikou (tlač 925)</w:t>
      </w:r>
    </w:p>
    <w:p w:rsidR="00F61A79" w:rsidP="00F61A79">
      <w:pPr>
        <w:bidi w:val="0"/>
        <w:rPr>
          <w:rFonts w:ascii="Times New Roman" w:hAnsi="Times New Roman"/>
        </w:rPr>
      </w:pP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pStyle w:val="Heading1"/>
        <w:bidi w:val="0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  o d p o r ú č a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F61A79" w:rsidP="00F61A79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F61A79" w:rsidP="00F61A79">
      <w:pPr>
        <w:pStyle w:val="BodyText2"/>
        <w:tabs>
          <w:tab w:val="left" w:pos="1134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 v y s l o v i ť   s ú h l a s  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  <w:r w:rsidR="00A96DF7">
        <w:rPr>
          <w:rFonts w:ascii="Times New Roman" w:hAnsi="Times New Roman"/>
        </w:rPr>
        <w:t xml:space="preserve">s </w:t>
      </w:r>
      <w:r w:rsidRPr="00A96DF7" w:rsidR="00A96DF7">
        <w:rPr>
          <w:rFonts w:ascii="Times New Roman" w:hAnsi="Times New Roman"/>
        </w:rPr>
        <w:t xml:space="preserve">Dohodou o spoločnom leteckom priestore medzi Európskou úniou a jej členskými štátmi a </w:t>
      </w:r>
      <w:r w:rsidR="00A96DF7">
        <w:rPr>
          <w:rFonts w:ascii="Times New Roman" w:hAnsi="Times New Roman"/>
        </w:rPr>
        <w:t>Moldavskou republikou</w:t>
      </w:r>
      <w:r>
        <w:rPr>
          <w:rFonts w:ascii="Times New Roman" w:hAnsi="Times New Roman"/>
        </w:rPr>
        <w:t>;</w:t>
      </w: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 2.  r o z h o d n ú ť </w:t>
      </w:r>
    </w:p>
    <w:p w:rsidR="00F61A79" w:rsidP="00F61A79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F61A79" w:rsidP="00F61A79">
      <w:pPr>
        <w:pStyle w:val="BodyText2"/>
        <w:tabs>
          <w:tab w:val="left" w:pos="360"/>
          <w:tab w:val="left" w:pos="1800"/>
        </w:tabs>
        <w:bidi w:val="0"/>
        <w:spacing w:after="0" w:line="276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republiky, a táto má prednosť pred zákonmi;  </w:t>
      </w:r>
    </w:p>
    <w:p w:rsidR="00F61A79" w:rsidP="00F61A7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72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p o v e r u j e</w:t>
      </w:r>
    </w:p>
    <w:p w:rsidR="00F61A79" w:rsidP="00F61A79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predsedu výboru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materiálu predsedovi gestorského Výboru Národnej rady Slovenskej republiky pre hospodárske záležitosti. 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F61A79" w:rsidP="00F61A79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Róbert Madej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predseda výboru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0C4818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F61A79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7C42"/>
    <w:multiLevelType w:val="hybridMultilevel"/>
    <w:tmpl w:val="1E088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61A79"/>
    <w:rsid w:val="000C4818"/>
    <w:rsid w:val="00114D5B"/>
    <w:rsid w:val="006F190A"/>
    <w:rsid w:val="006F40AA"/>
    <w:rsid w:val="00A263A4"/>
    <w:rsid w:val="00A96DF7"/>
    <w:rsid w:val="00C507D1"/>
    <w:rsid w:val="00CC3BD7"/>
    <w:rsid w:val="00F61A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61A79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61A79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61A7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F61A7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61A7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1003</Characters>
  <Application>Microsoft Office Word</Application>
  <DocSecurity>0</DocSecurity>
  <Lines>0</Lines>
  <Paragraphs>0</Paragraphs>
  <ScaleCrop>false</ScaleCrop>
  <Company>Kancelaria NRSR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4</cp:revision>
  <dcterms:created xsi:type="dcterms:W3CDTF">2018-04-26T10:04:00Z</dcterms:created>
  <dcterms:modified xsi:type="dcterms:W3CDTF">2018-04-30T09:40:00Z</dcterms:modified>
</cp:coreProperties>
</file>