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56D6E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356D6E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5F5FB1">
        <w:rPr>
          <w:rFonts w:ascii="Times New Roman" w:hAnsi="Times New Roman"/>
        </w:rPr>
        <w:t>6</w:t>
      </w:r>
      <w:r w:rsidR="00CF2C3F">
        <w:rPr>
          <w:rFonts w:ascii="Times New Roman" w:hAnsi="Times New Roman"/>
        </w:rPr>
        <w:t>7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6357B9">
        <w:rPr>
          <w:rFonts w:ascii="Times New Roman" w:hAnsi="Times New Roman"/>
        </w:rPr>
        <w:t>3</w:t>
      </w:r>
      <w:r w:rsidR="00DF34D5">
        <w:rPr>
          <w:rFonts w:ascii="Times New Roman" w:hAnsi="Times New Roman"/>
        </w:rPr>
        <w:t>86</w:t>
      </w:r>
      <w:r w:rsidRPr="001C729D">
        <w:rPr>
          <w:rFonts w:ascii="Times New Roman" w:hAnsi="Times New Roman"/>
        </w:rPr>
        <w:t>/201</w:t>
      </w:r>
      <w:r w:rsidR="006357B9">
        <w:rPr>
          <w:rFonts w:ascii="Times New Roman" w:hAnsi="Times New Roman"/>
        </w:rPr>
        <w:t>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D11371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D11371" w:rsidR="00D11371">
        <w:rPr>
          <w:rFonts w:ascii="Times New Roman" w:hAnsi="Times New Roman"/>
          <w:sz w:val="36"/>
          <w:szCs w:val="36"/>
        </w:rPr>
        <w:t>356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C715AC">
        <w:rPr>
          <w:rFonts w:ascii="Times New Roman" w:hAnsi="Times New Roman"/>
          <w:b/>
        </w:rPr>
        <w:t xml:space="preserve"> </w:t>
      </w:r>
      <w:r w:rsidR="00CF2C3F">
        <w:rPr>
          <w:rFonts w:ascii="Times New Roman" w:hAnsi="Times New Roman"/>
          <w:b/>
        </w:rPr>
        <w:t>2</w:t>
      </w:r>
      <w:r w:rsidR="00341E2B">
        <w:rPr>
          <w:rFonts w:ascii="Times New Roman" w:hAnsi="Times New Roman"/>
          <w:b/>
        </w:rPr>
        <w:t>.</w:t>
      </w:r>
      <w:r w:rsidR="005C33AD">
        <w:rPr>
          <w:rFonts w:ascii="Times New Roman" w:hAnsi="Times New Roman"/>
          <w:b/>
        </w:rPr>
        <w:t xml:space="preserve"> m</w:t>
      </w:r>
      <w:r w:rsidR="00026DFB">
        <w:rPr>
          <w:rFonts w:ascii="Times New Roman" w:hAnsi="Times New Roman"/>
          <w:b/>
        </w:rPr>
        <w:t>ája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6357B9" w:rsidP="003B16E4">
      <w:pPr>
        <w:pStyle w:val="BodyText"/>
        <w:bidi w:val="0"/>
        <w:rPr>
          <w:rFonts w:ascii="Times New Roman" w:hAnsi="Times New Roman"/>
        </w:rPr>
      </w:pPr>
    </w:p>
    <w:p w:rsidR="00DF34D5" w:rsidRPr="00DF34D5" w:rsidP="00DF34D5">
      <w:pPr>
        <w:bidi w:val="0"/>
        <w:jc w:val="both"/>
        <w:rPr>
          <w:rFonts w:ascii="Times New Roman" w:hAnsi="Times New Roman"/>
          <w:noProof/>
        </w:rPr>
      </w:pPr>
      <w:r w:rsidRPr="00DF34D5" w:rsidR="005C33AD">
        <w:rPr>
          <w:rFonts w:ascii="Times New Roman" w:hAnsi="Times New Roman"/>
        </w:rPr>
        <w:t>k vládnemu návrhu zákona</w:t>
      </w:r>
      <w:r w:rsidRPr="00DF34D5" w:rsidR="00026DFB">
        <w:rPr>
          <w:rFonts w:ascii="Times New Roman" w:hAnsi="Times New Roman"/>
          <w:noProof/>
        </w:rPr>
        <w:t xml:space="preserve">, </w:t>
      </w:r>
      <w:r w:rsidRPr="00DF34D5">
        <w:rPr>
          <w:rFonts w:ascii="Times New Roman" w:hAnsi="Times New Roman"/>
        </w:rPr>
        <w:t>ktorým sa mení a dopĺňa zákon č. 39/2007 Z. z. o veterinárnej starostlivosti v znení neskorších predpisov a ktorým sa menia a dopĺňajú niektoré zákony (tlač 866)</w:t>
      </w:r>
    </w:p>
    <w:p w:rsidR="00EC3D32" w:rsidRPr="00EC3D32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EC3D32" w:rsidRPr="00EC3D32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 w:rsidR="00DF34D5"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DF34D5" w:rsidRPr="00DF34D5" w:rsidP="00DF34D5">
      <w:pPr>
        <w:tabs>
          <w:tab w:val="left" w:pos="1276"/>
        </w:tabs>
        <w:bidi w:val="0"/>
        <w:jc w:val="both"/>
        <w:rPr>
          <w:rFonts w:ascii="Times New Roman" w:hAnsi="Times New Roman"/>
          <w:noProof/>
        </w:rPr>
      </w:pPr>
      <w:r w:rsidRPr="00EB5413" w:rsidR="00297AEF">
        <w:rPr>
          <w:rFonts w:ascii="Times New Roman" w:hAnsi="Times New Roman"/>
        </w:rPr>
        <w:tab/>
      </w:r>
      <w:r w:rsidR="00026DFB">
        <w:rPr>
          <w:rFonts w:ascii="Times New Roman" w:hAnsi="Times New Roman"/>
        </w:rPr>
        <w:t>s</w:t>
        <w:tab/>
      </w:r>
      <w:r w:rsidRPr="00EB5413" w:rsidR="003B16E4">
        <w:rPr>
          <w:rFonts w:ascii="Times New Roman" w:hAnsi="Times New Roman"/>
        </w:rPr>
        <w:t>v</w:t>
      </w:r>
      <w:r w:rsidRPr="00EB5413" w:rsidR="003B16E4">
        <w:rPr>
          <w:rFonts w:ascii="Times New Roman" w:hAnsi="Times New Roman"/>
          <w:noProof/>
        </w:rPr>
        <w:t>ládnym</w:t>
      </w:r>
      <w:r w:rsidRPr="00EB5413" w:rsidR="00EC0BB9">
        <w:rPr>
          <w:rFonts w:ascii="Times New Roman" w:hAnsi="Times New Roman"/>
          <w:noProof/>
        </w:rPr>
        <w:t xml:space="preserve"> </w:t>
      </w:r>
      <w:r w:rsidRPr="00EB5413" w:rsidR="003B16E4">
        <w:rPr>
          <w:rFonts w:ascii="Times New Roman" w:hAnsi="Times New Roman"/>
          <w:noProof/>
        </w:rPr>
        <w:t>návrhom zákona</w:t>
      </w:r>
      <w:r w:rsidRPr="005C33AD" w:rsidR="005C33AD">
        <w:rPr>
          <w:rFonts w:ascii="Times New Roman" w:hAnsi="Times New Roman"/>
        </w:rPr>
        <w:t xml:space="preserve">, </w:t>
      </w:r>
      <w:r w:rsidRPr="00DF34D5">
        <w:rPr>
          <w:rFonts w:ascii="Times New Roman" w:hAnsi="Times New Roman"/>
        </w:rPr>
        <w:t>ktorým sa mení a dopĺňa zákon č. 39/2007 Z. z. o veterinárnej starostlivosti v znení neskorších predpisov a ktorým sa menia a dopĺňajú niektoré zákony (tlač 866)</w:t>
      </w:r>
      <w:r>
        <w:rPr>
          <w:rFonts w:ascii="Times New Roman" w:hAnsi="Times New Roman"/>
        </w:rPr>
        <w:t>;</w:t>
      </w:r>
    </w:p>
    <w:p w:rsidR="008F6E6A" w:rsidRPr="00026DFB" w:rsidP="00026DFB">
      <w:pPr>
        <w:bidi w:val="0"/>
        <w:jc w:val="both"/>
        <w:rPr>
          <w:rFonts w:ascii="Times New Roman" w:hAnsi="Times New Roman"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 xml:space="preserve">B.  </w:t>
      </w:r>
      <w:r w:rsidR="00DF34D5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  <w:b/>
        </w:rPr>
        <w:t>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="007269D2">
        <w:rPr>
          <w:rFonts w:ascii="Times New Roman" w:hAnsi="Times New Roman"/>
          <w:b/>
        </w:rPr>
        <w:t xml:space="preserve"> </w:t>
      </w:r>
      <w:r w:rsidR="00DF34D5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</w:rPr>
        <w:t>Národnej rade Slovenskej republiky</w:t>
      </w:r>
    </w:p>
    <w:p w:rsidR="008F6E6A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DF34D5">
      <w:pPr>
        <w:tabs>
          <w:tab w:val="left" w:pos="1276"/>
        </w:tabs>
        <w:bidi w:val="0"/>
        <w:jc w:val="both"/>
        <w:rPr>
          <w:rFonts w:ascii="Times New Roman" w:hAnsi="Times New Roman"/>
          <w:noProof/>
        </w:rPr>
      </w:pPr>
      <w:r w:rsidRPr="000A4F64" w:rsidR="00297AEF">
        <w:rPr>
          <w:rFonts w:ascii="Times New Roman" w:hAnsi="Times New Roman"/>
          <w:noProof/>
        </w:rPr>
        <w:tab/>
      </w:r>
      <w:r w:rsidRPr="00EB5413" w:rsidR="000569DC">
        <w:rPr>
          <w:rFonts w:ascii="Times New Roman" w:hAnsi="Times New Roman"/>
          <w:noProof/>
        </w:rPr>
        <w:t>vládny návrh zákona</w:t>
      </w:r>
      <w:r w:rsidRPr="005C33AD" w:rsidR="005C33AD">
        <w:rPr>
          <w:rFonts w:ascii="Times New Roman" w:hAnsi="Times New Roman"/>
        </w:rPr>
        <w:t xml:space="preserve">, </w:t>
      </w:r>
      <w:r w:rsidRPr="00DF34D5" w:rsidR="00DF34D5">
        <w:rPr>
          <w:rFonts w:ascii="Times New Roman" w:hAnsi="Times New Roman"/>
        </w:rPr>
        <w:t>ktorým sa mení a dopĺňa zákon č. 39/2007 Z. z. o veterinárnej starostlivosti v znení neskorších predpisov a ktorým sa menia a dopĺňajú niektoré zákony (tlač 866)</w:t>
      </w:r>
      <w:r w:rsidR="00DF34D5">
        <w:rPr>
          <w:rFonts w:ascii="Times New Roman" w:hAnsi="Times New Roman"/>
          <w:noProof/>
        </w:rPr>
        <w:t xml:space="preserve">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 xml:space="preserve">so zmenami a doplnkami uvedenými v prílohe tohto uznesenia; </w:t>
      </w:r>
    </w:p>
    <w:p w:rsidR="008F6E6A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8F6E6A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EC3D32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</w:t>
      </w:r>
      <w:r w:rsidR="00DF34D5">
        <w:rPr>
          <w:rFonts w:ascii="Times New Roman" w:hAnsi="Times New Roman"/>
        </w:rPr>
        <w:t xml:space="preserve"> pôdohospodárstvo a životné prostredie.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F4E4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0A4F64" w:rsidR="003B16E4">
        <w:rPr>
          <w:rFonts w:ascii="Times New Roman" w:hAnsi="Times New Roman"/>
          <w:b/>
        </w:rPr>
        <w:tab/>
      </w: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="00E13DE7">
        <w:rPr>
          <w:rFonts w:ascii="Times New Roman" w:hAnsi="Times New Roman"/>
        </w:rPr>
        <w:t xml:space="preserve">         </w:t>
      </w:r>
      <w:r w:rsidR="00D849C5">
        <w:rPr>
          <w:rFonts w:ascii="Times New Roman" w:hAnsi="Times New Roman"/>
        </w:rPr>
        <w:t xml:space="preserve">   </w:t>
      </w:r>
      <w:r w:rsidRPr="000A4F64" w:rsidR="005F4E47">
        <w:rPr>
          <w:rFonts w:ascii="Times New Roman" w:hAnsi="Times New Roman"/>
        </w:rPr>
        <w:t>Róbert Madej</w:t>
      </w:r>
      <w:r w:rsidR="00E13DE7">
        <w:rPr>
          <w:rFonts w:ascii="Times New Roman" w:hAnsi="Times New Roman"/>
        </w:rPr>
        <w:t xml:space="preserve"> 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E13DE7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849C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D11371">
        <w:rPr>
          <w:rFonts w:ascii="Times New Roman" w:hAnsi="Times New Roman"/>
          <w:b/>
        </w:rPr>
        <w:t>356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5F4535">
        <w:rPr>
          <w:rFonts w:ascii="Times New Roman" w:hAnsi="Times New Roman"/>
          <w:b/>
        </w:rPr>
        <w:t>2</w:t>
      </w:r>
      <w:r w:rsidR="005C33AD">
        <w:rPr>
          <w:rFonts w:ascii="Times New Roman" w:hAnsi="Times New Roman"/>
          <w:b/>
        </w:rPr>
        <w:t>. m</w:t>
      </w:r>
      <w:r w:rsidR="00C715AC">
        <w:rPr>
          <w:rFonts w:ascii="Times New Roman" w:hAnsi="Times New Roman"/>
          <w:b/>
        </w:rPr>
        <w:t>ája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RPr="006A4675" w:rsidP="00261C0D">
      <w:pPr>
        <w:bidi w:val="0"/>
        <w:jc w:val="both"/>
        <w:rPr>
          <w:rFonts w:ascii="Times New Roman" w:hAnsi="Times New Roman"/>
          <w:b/>
        </w:rPr>
      </w:pPr>
    </w:p>
    <w:p w:rsidR="00DF34D5" w:rsidRPr="00DF34D5" w:rsidP="00DF34D5">
      <w:pPr>
        <w:bidi w:val="0"/>
        <w:jc w:val="both"/>
        <w:rPr>
          <w:rFonts w:ascii="Times New Roman" w:hAnsi="Times New Roman"/>
          <w:b/>
          <w:noProof/>
        </w:rPr>
      </w:pPr>
      <w:r w:rsidRPr="00DF34D5" w:rsidR="00F077D4">
        <w:rPr>
          <w:rFonts w:ascii="Times New Roman" w:hAnsi="Times New Roman"/>
          <w:b/>
        </w:rPr>
        <w:t>k vládnemu návrhu zákona</w:t>
      </w:r>
      <w:r w:rsidRPr="00DF34D5" w:rsidR="00F077D4">
        <w:rPr>
          <w:rFonts w:ascii="Times New Roman" w:hAnsi="Times New Roman"/>
          <w:b/>
          <w:noProof/>
        </w:rPr>
        <w:t>,</w:t>
      </w:r>
      <w:r w:rsidRPr="00DF34D5" w:rsidR="006357B9">
        <w:rPr>
          <w:rFonts w:ascii="Times New Roman" w:hAnsi="Times New Roman"/>
          <w:b/>
          <w:noProof/>
        </w:rPr>
        <w:t xml:space="preserve"> </w:t>
      </w:r>
      <w:r w:rsidRPr="00DF34D5">
        <w:rPr>
          <w:rFonts w:ascii="Times New Roman" w:hAnsi="Times New Roman"/>
          <w:b/>
        </w:rPr>
        <w:t>ktorým sa mení a dopĺňa zákon č. 39/2007 Z. z. o veterinárnej starostlivosti v znení neskorších predpisov a ktorým sa menia a dopĺňajú niektoré zákony (tlač 866)</w:t>
      </w:r>
    </w:p>
    <w:p w:rsidR="006A4675" w:rsidRPr="006A4675" w:rsidP="006A4675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6A4675" w:rsidP="006A4675">
      <w:pPr>
        <w:pStyle w:val="ListParagraph"/>
        <w:bidi w:val="0"/>
        <w:ind w:left="0"/>
        <w:jc w:val="both"/>
        <w:rPr>
          <w:rFonts w:asciiTheme="minorHAnsi" w:hAnsiTheme="minorHAnsi"/>
          <w:b/>
        </w:rPr>
      </w:pPr>
    </w:p>
    <w:p w:rsidR="00711D1D" w:rsidP="006A4675">
      <w:pPr>
        <w:pStyle w:val="ListParagraph"/>
        <w:bidi w:val="0"/>
        <w:ind w:left="0"/>
        <w:jc w:val="both"/>
        <w:rPr>
          <w:rFonts w:asciiTheme="minorHAnsi" w:hAnsiTheme="minorHAnsi"/>
          <w:b/>
        </w:rPr>
      </w:pPr>
    </w:p>
    <w:p w:rsidR="00711D1D" w:rsidP="00711D1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 V čl. I bod 47 v § 12 ods. 2 písm. b)</w:t>
      </w:r>
      <w:r>
        <w:rPr>
          <w:rFonts w:ascii="Times New Roman" w:hAnsi="Times New Roman"/>
        </w:rPr>
        <w:t xml:space="preserve"> sa za slovo „liekov“ vkladá čiarka a vypúšťajú sa slová „alebo ak sa majú veterinárnou kontrolou odstrániť pochybnosti o tom, či je obydlie využívané na tento účel,“.</w:t>
      </w:r>
    </w:p>
    <w:p w:rsidR="00711D1D" w:rsidRPr="00711D1D" w:rsidP="00711D1D">
      <w:pPr>
        <w:bidi w:val="0"/>
        <w:ind w:left="3540" w:hanging="3540"/>
        <w:jc w:val="both"/>
        <w:rPr>
          <w:rFonts w:ascii="Times New Roman" w:hAnsi="Times New Roman"/>
        </w:rPr>
      </w:pPr>
    </w:p>
    <w:p w:rsidR="00711D1D" w:rsidRPr="00711D1D" w:rsidP="00711D1D">
      <w:pPr>
        <w:bidi w:val="0"/>
        <w:ind w:left="3540" w:hanging="3540"/>
        <w:jc w:val="both"/>
        <w:rPr>
          <w:rFonts w:ascii="Times New Roman" w:hAnsi="Times New Roman"/>
        </w:rPr>
      </w:pPr>
      <w:r w:rsidRPr="00711D1D">
        <w:rPr>
          <w:rFonts w:ascii="Times New Roman" w:hAnsi="Times New Roman"/>
        </w:rPr>
        <w:tab/>
        <w:t xml:space="preserve">Vstupovať pri </w:t>
      </w:r>
      <w:r>
        <w:rPr>
          <w:rFonts w:ascii="Times New Roman" w:hAnsi="Times New Roman"/>
        </w:rPr>
        <w:t>výkone veterinárnej kontroly do </w:t>
      </w:r>
      <w:r w:rsidRPr="00711D1D">
        <w:rPr>
          <w:rFonts w:ascii="Times New Roman" w:hAnsi="Times New Roman"/>
        </w:rPr>
        <w:t>obydlia je ústavne prípustné, ak je dôvodné podozrenie, že je ohrozený život alebo zdravie osoby, ohrozený život, zdravie alebo ochrana zvieraťa aleb</w:t>
      </w:r>
      <w:r>
        <w:rPr>
          <w:rFonts w:ascii="Times New Roman" w:hAnsi="Times New Roman"/>
        </w:rPr>
        <w:t>o ak je obydlie používané aj na </w:t>
      </w:r>
      <w:r w:rsidRPr="00711D1D">
        <w:rPr>
          <w:rFonts w:ascii="Times New Roman" w:hAnsi="Times New Roman"/>
        </w:rPr>
        <w:t>podnikanie alebo prevádzkovanie inej hospodárskej činnosti súvisiacej s držaním zvierat. Púhe odstránenie pochybnosti o tom, či je obydlie využívané na tento účel, nedosahuje stupeň „dôvodného podozrenia“ a preto a javí ako protiústavné.</w:t>
      </w:r>
    </w:p>
    <w:p w:rsidR="00711D1D" w:rsidRPr="00711D1D" w:rsidP="00711D1D">
      <w:pPr>
        <w:bidi w:val="0"/>
        <w:ind w:left="3540" w:hanging="3540"/>
        <w:jc w:val="both"/>
        <w:rPr>
          <w:rFonts w:ascii="Times New Roman" w:hAnsi="Times New Roman"/>
        </w:rPr>
      </w:pPr>
    </w:p>
    <w:p w:rsidR="00711D1D" w:rsidP="00711D1D">
      <w:pPr>
        <w:bidi w:val="0"/>
        <w:jc w:val="both"/>
        <w:rPr>
          <w:rFonts w:ascii="Times New Roman" w:hAnsi="Times New Roman"/>
        </w:rPr>
      </w:pPr>
    </w:p>
    <w:p w:rsidR="00711D1D" w:rsidP="00711D1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 V čl. I bod 115 v § 37 ods. 1 písm. b) tretí bod</w:t>
      </w:r>
      <w:r>
        <w:rPr>
          <w:rFonts w:ascii="Times New Roman" w:hAnsi="Times New Roman"/>
        </w:rPr>
        <w:t xml:space="preserve"> sa za slovo „liekov“ vkladá čiarka a vypúšťajú sa slová „alebo ak sa majú veterinárnou kontrolou odstrániť pochybnosti o tom, či je obydlie využívané na tento účel,“.</w:t>
      </w:r>
    </w:p>
    <w:p w:rsidR="00711D1D" w:rsidRPr="00711D1D" w:rsidP="00711D1D">
      <w:pPr>
        <w:bidi w:val="0"/>
        <w:ind w:left="3540" w:hanging="3540"/>
        <w:jc w:val="both"/>
        <w:rPr>
          <w:rFonts w:ascii="Times New Roman" w:hAnsi="Times New Roman"/>
        </w:rPr>
      </w:pPr>
    </w:p>
    <w:p w:rsidR="00711D1D" w:rsidRPr="00711D1D" w:rsidP="00711D1D">
      <w:pPr>
        <w:bidi w:val="0"/>
        <w:ind w:left="3540" w:hanging="3540"/>
        <w:jc w:val="both"/>
        <w:rPr>
          <w:rFonts w:ascii="Times New Roman" w:hAnsi="Times New Roman"/>
        </w:rPr>
      </w:pPr>
      <w:r w:rsidRPr="00711D1D">
        <w:rPr>
          <w:rFonts w:ascii="Times New Roman" w:hAnsi="Times New Roman"/>
        </w:rPr>
        <w:tab/>
        <w:t xml:space="preserve">Vstupovať pri </w:t>
      </w:r>
      <w:r>
        <w:rPr>
          <w:rFonts w:ascii="Times New Roman" w:hAnsi="Times New Roman"/>
        </w:rPr>
        <w:t>výkone veterinárnej kontroly do </w:t>
      </w:r>
      <w:r w:rsidRPr="00711D1D">
        <w:rPr>
          <w:rFonts w:ascii="Times New Roman" w:hAnsi="Times New Roman"/>
        </w:rPr>
        <w:t>obydlia je ústavne prípustné, ak je dôvodné podozrenie, že je ohrozený život alebo zdravie osoby, ohrozený život, zdravie alebo ochrana zvieraťa aleb</w:t>
      </w:r>
      <w:r>
        <w:rPr>
          <w:rFonts w:ascii="Times New Roman" w:hAnsi="Times New Roman"/>
        </w:rPr>
        <w:t>o ak je obydlie používané aj na </w:t>
      </w:r>
      <w:r w:rsidRPr="00711D1D">
        <w:rPr>
          <w:rFonts w:ascii="Times New Roman" w:hAnsi="Times New Roman"/>
        </w:rPr>
        <w:t>podnikanie alebo prevádzkovanie inej hospodárskej činnosti súvisiacej s držaním zvierat. Púhe odstránenie pochybnosti o tom, či je obydlie využívané na tento účel, nedosahuje stupeň „dôvodného podozrenia“ a preto a javí ako protiústavné.</w:t>
      </w:r>
    </w:p>
    <w:p w:rsidR="00711D1D" w:rsidRPr="00711D1D" w:rsidP="00711D1D">
      <w:pPr>
        <w:bidi w:val="0"/>
        <w:ind w:left="3540" w:hanging="3540"/>
        <w:jc w:val="both"/>
        <w:rPr>
          <w:rFonts w:ascii="Times New Roman" w:hAnsi="Times New Roman"/>
        </w:rPr>
      </w:pPr>
    </w:p>
    <w:p w:rsidR="00711D1D" w:rsidP="00711D1D">
      <w:pPr>
        <w:bidi w:val="0"/>
        <w:jc w:val="both"/>
        <w:rPr>
          <w:rFonts w:ascii="Times New Roman" w:hAnsi="Times New Roman"/>
        </w:rPr>
      </w:pPr>
    </w:p>
    <w:p w:rsidR="00711D1D" w:rsidP="00711D1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 V čl. I bod 178 v § 49 ods. 1 písm. c)</w:t>
      </w:r>
      <w:r>
        <w:rPr>
          <w:rFonts w:ascii="Times New Roman" w:hAnsi="Times New Roman"/>
        </w:rPr>
        <w:t xml:space="preserve"> sa za slovo „liekov“ vkladá čiarka a vypúšťajú sa slová „alebo ak sa majú veterinárnou kontrolou odstrániť pochybnosti o tom, či je obydlie využívané na tento účel,“.</w:t>
      </w:r>
    </w:p>
    <w:p w:rsidR="00711D1D" w:rsidRPr="00711D1D" w:rsidP="00711D1D">
      <w:pPr>
        <w:bidi w:val="0"/>
        <w:ind w:left="3540" w:hanging="3540"/>
        <w:jc w:val="both"/>
        <w:rPr>
          <w:rFonts w:ascii="Times New Roman" w:hAnsi="Times New Roman"/>
        </w:rPr>
      </w:pPr>
    </w:p>
    <w:p w:rsidR="00711D1D" w:rsidRPr="00711D1D" w:rsidP="00711D1D">
      <w:pPr>
        <w:bidi w:val="0"/>
        <w:ind w:left="3540" w:hanging="3540"/>
        <w:jc w:val="both"/>
        <w:rPr>
          <w:rFonts w:ascii="Times New Roman" w:hAnsi="Times New Roman"/>
        </w:rPr>
      </w:pPr>
      <w:r w:rsidRPr="00711D1D">
        <w:rPr>
          <w:rFonts w:ascii="Times New Roman" w:hAnsi="Times New Roman"/>
        </w:rPr>
        <w:tab/>
        <w:t xml:space="preserve">Vstupovať pri </w:t>
      </w:r>
      <w:r>
        <w:rPr>
          <w:rFonts w:ascii="Times New Roman" w:hAnsi="Times New Roman"/>
        </w:rPr>
        <w:t>výkone veterinárnej kontroly do </w:t>
      </w:r>
      <w:r w:rsidRPr="00711D1D">
        <w:rPr>
          <w:rFonts w:ascii="Times New Roman" w:hAnsi="Times New Roman"/>
        </w:rPr>
        <w:t>obydlia je ústavne prípustné, ak je dôvodné podozrenie, že je ohrozený život alebo zdravie osoby, ohrozený život, zdravie alebo ochrana zvieraťa aleb</w:t>
      </w:r>
      <w:r>
        <w:rPr>
          <w:rFonts w:ascii="Times New Roman" w:hAnsi="Times New Roman"/>
        </w:rPr>
        <w:t>o ak je obydlie používané aj na </w:t>
      </w:r>
      <w:r w:rsidRPr="00711D1D">
        <w:rPr>
          <w:rFonts w:ascii="Times New Roman" w:hAnsi="Times New Roman"/>
        </w:rPr>
        <w:t>podnikanie alebo prevádzkovanie inej hospodárskej činnosti súvisiacej s držaním zvierat. Púhe odstránenie pochybnosti o tom, či je obydlie využívané na tento účel, nedosahuje stupeň „dôvodného podozrenia“ a preto a javí ako protiústavné.</w:t>
      </w:r>
    </w:p>
    <w:p w:rsidR="00711D1D" w:rsidRPr="00711D1D" w:rsidP="00711D1D">
      <w:pPr>
        <w:bidi w:val="0"/>
        <w:ind w:left="3540" w:hanging="3540"/>
        <w:jc w:val="both"/>
        <w:rPr>
          <w:rFonts w:ascii="Times New Roman" w:hAnsi="Times New Roman"/>
        </w:rPr>
      </w:pPr>
    </w:p>
    <w:p w:rsidR="00711D1D" w:rsidP="00711D1D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711D1D" w:rsidRPr="006A4675" w:rsidP="006A4675">
      <w:pPr>
        <w:pStyle w:val="ListParagraph"/>
        <w:bidi w:val="0"/>
        <w:ind w:left="0"/>
        <w:jc w:val="both"/>
        <w:rPr>
          <w:rFonts w:asciiTheme="minorHAnsi" w:hAnsiTheme="minorHAnsi"/>
          <w:b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4EC77C42"/>
    <w:multiLevelType w:val="hybridMultilevel"/>
    <w:tmpl w:val="44F281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26DFB"/>
    <w:rsid w:val="000314C3"/>
    <w:rsid w:val="00033455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5773"/>
    <w:rsid w:val="00095D25"/>
    <w:rsid w:val="000A131F"/>
    <w:rsid w:val="000A4F64"/>
    <w:rsid w:val="000A6413"/>
    <w:rsid w:val="000B4B0D"/>
    <w:rsid w:val="000B5629"/>
    <w:rsid w:val="000C04C2"/>
    <w:rsid w:val="000C3453"/>
    <w:rsid w:val="000C6EE5"/>
    <w:rsid w:val="000D11D5"/>
    <w:rsid w:val="000D7017"/>
    <w:rsid w:val="000E7116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B2F4C"/>
    <w:rsid w:val="001C042F"/>
    <w:rsid w:val="001C0674"/>
    <w:rsid w:val="001C4A70"/>
    <w:rsid w:val="001C729D"/>
    <w:rsid w:val="001D0E8E"/>
    <w:rsid w:val="001D1945"/>
    <w:rsid w:val="001D2A4B"/>
    <w:rsid w:val="001D3E47"/>
    <w:rsid w:val="001D7465"/>
    <w:rsid w:val="001E06A2"/>
    <w:rsid w:val="001E1C36"/>
    <w:rsid w:val="001E4637"/>
    <w:rsid w:val="001E494F"/>
    <w:rsid w:val="001E77B1"/>
    <w:rsid w:val="00216CBA"/>
    <w:rsid w:val="002209A7"/>
    <w:rsid w:val="00225EAA"/>
    <w:rsid w:val="0023079A"/>
    <w:rsid w:val="00230C36"/>
    <w:rsid w:val="002321C8"/>
    <w:rsid w:val="002339AB"/>
    <w:rsid w:val="00235C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2F4770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319B"/>
    <w:rsid w:val="00354543"/>
    <w:rsid w:val="00356D6E"/>
    <w:rsid w:val="00357A46"/>
    <w:rsid w:val="0037481B"/>
    <w:rsid w:val="00381962"/>
    <w:rsid w:val="003841CF"/>
    <w:rsid w:val="00386D14"/>
    <w:rsid w:val="00387EB0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210D"/>
    <w:rsid w:val="00567A29"/>
    <w:rsid w:val="005800CC"/>
    <w:rsid w:val="00581C83"/>
    <w:rsid w:val="005865BB"/>
    <w:rsid w:val="005901D4"/>
    <w:rsid w:val="005966AE"/>
    <w:rsid w:val="005A094E"/>
    <w:rsid w:val="005A323D"/>
    <w:rsid w:val="005C33AD"/>
    <w:rsid w:val="005D15F6"/>
    <w:rsid w:val="005D173A"/>
    <w:rsid w:val="005D3A23"/>
    <w:rsid w:val="005D4246"/>
    <w:rsid w:val="005F1818"/>
    <w:rsid w:val="005F2668"/>
    <w:rsid w:val="005F4535"/>
    <w:rsid w:val="005F4E47"/>
    <w:rsid w:val="005F5FB1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7B9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A4675"/>
    <w:rsid w:val="006B660E"/>
    <w:rsid w:val="006C02F7"/>
    <w:rsid w:val="006D08DF"/>
    <w:rsid w:val="006D121F"/>
    <w:rsid w:val="006D1A30"/>
    <w:rsid w:val="006D1C71"/>
    <w:rsid w:val="006D62A3"/>
    <w:rsid w:val="006D7226"/>
    <w:rsid w:val="006D7BB0"/>
    <w:rsid w:val="006E5B45"/>
    <w:rsid w:val="006E65D8"/>
    <w:rsid w:val="007037E2"/>
    <w:rsid w:val="00711D1D"/>
    <w:rsid w:val="007228D5"/>
    <w:rsid w:val="007269D2"/>
    <w:rsid w:val="00736599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C3A97"/>
    <w:rsid w:val="007E16F5"/>
    <w:rsid w:val="007F0517"/>
    <w:rsid w:val="007F3316"/>
    <w:rsid w:val="00805D8C"/>
    <w:rsid w:val="00807EB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2B4E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8F6E6A"/>
    <w:rsid w:val="00901DBB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31E"/>
    <w:rsid w:val="009936D3"/>
    <w:rsid w:val="009947FE"/>
    <w:rsid w:val="00994936"/>
    <w:rsid w:val="00995FEA"/>
    <w:rsid w:val="009A1AB5"/>
    <w:rsid w:val="009A2A81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3F2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08A2"/>
    <w:rsid w:val="00BF46D0"/>
    <w:rsid w:val="00BF5636"/>
    <w:rsid w:val="00C10CE9"/>
    <w:rsid w:val="00C1160B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25ED"/>
    <w:rsid w:val="00C715AC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41E2"/>
    <w:rsid w:val="00CD738B"/>
    <w:rsid w:val="00CE06F8"/>
    <w:rsid w:val="00CE6292"/>
    <w:rsid w:val="00CF2C3F"/>
    <w:rsid w:val="00D063FE"/>
    <w:rsid w:val="00D11371"/>
    <w:rsid w:val="00D1165C"/>
    <w:rsid w:val="00D14363"/>
    <w:rsid w:val="00D14D38"/>
    <w:rsid w:val="00D2405B"/>
    <w:rsid w:val="00D259F2"/>
    <w:rsid w:val="00D346C5"/>
    <w:rsid w:val="00D35424"/>
    <w:rsid w:val="00D546F1"/>
    <w:rsid w:val="00D60656"/>
    <w:rsid w:val="00D60B6B"/>
    <w:rsid w:val="00D62315"/>
    <w:rsid w:val="00D65F85"/>
    <w:rsid w:val="00D73193"/>
    <w:rsid w:val="00D73B41"/>
    <w:rsid w:val="00D849C5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34D5"/>
    <w:rsid w:val="00DF59B6"/>
    <w:rsid w:val="00DF7C19"/>
    <w:rsid w:val="00E04980"/>
    <w:rsid w:val="00E04F5E"/>
    <w:rsid w:val="00E13DE7"/>
    <w:rsid w:val="00E14185"/>
    <w:rsid w:val="00E14713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962C7"/>
    <w:rsid w:val="00EA0671"/>
    <w:rsid w:val="00EA4B50"/>
    <w:rsid w:val="00EB5413"/>
    <w:rsid w:val="00EB66F4"/>
    <w:rsid w:val="00EB6712"/>
    <w:rsid w:val="00EC0BB9"/>
    <w:rsid w:val="00EC2B90"/>
    <w:rsid w:val="00EC3D32"/>
    <w:rsid w:val="00EC7858"/>
    <w:rsid w:val="00ED1137"/>
    <w:rsid w:val="00ED5E50"/>
    <w:rsid w:val="00EE6E97"/>
    <w:rsid w:val="00EF3675"/>
    <w:rsid w:val="00EF5242"/>
    <w:rsid w:val="00F06FF5"/>
    <w:rsid w:val="00F077D4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1B2F4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688D-2DE0-476A-898A-69FD0C0F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379</TotalTime>
  <Pages>3</Pages>
  <Words>563</Words>
  <Characters>3210</Characters>
  <Application>Microsoft Office Word</Application>
  <DocSecurity>0</DocSecurity>
  <Lines>0</Lines>
  <Paragraphs>0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299</cp:revision>
  <cp:lastPrinted>2018-05-02T14:37:00Z</cp:lastPrinted>
  <dcterms:created xsi:type="dcterms:W3CDTF">2013-05-23T10:57:00Z</dcterms:created>
  <dcterms:modified xsi:type="dcterms:W3CDTF">2018-05-02T14:44:00Z</dcterms:modified>
</cp:coreProperties>
</file>