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3B16E4" w:rsidRPr="000E18E1" w:rsidP="00E175F0">
      <w:pPr>
        <w:pStyle w:val="Heading2"/>
        <w:bidi w:val="0"/>
        <w:ind w:left="851" w:firstLine="0"/>
        <w:jc w:val="left"/>
        <w:rPr>
          <w:rFonts w:ascii="Times New Roman" w:hAnsi="Times New Roman"/>
        </w:rPr>
      </w:pPr>
      <w:r w:rsidRPr="000E18E1">
        <w:rPr>
          <w:rFonts w:ascii="Times New Roman" w:hAnsi="Times New Roman"/>
        </w:rPr>
        <w:t>ÚSTAVNOPRÁVNY VÝBOR</w:t>
      </w:r>
    </w:p>
    <w:p w:rsidR="003B16E4" w:rsidRPr="000E18E1" w:rsidP="00356D6E">
      <w:pPr>
        <w:bidi w:val="0"/>
        <w:spacing w:line="360" w:lineRule="auto"/>
        <w:rPr>
          <w:rFonts w:ascii="Times New Roman" w:hAnsi="Times New Roman"/>
          <w:b/>
        </w:rPr>
      </w:pPr>
      <w:r w:rsidRPr="000E18E1">
        <w:rPr>
          <w:rFonts w:ascii="Times New Roman" w:hAnsi="Times New Roman"/>
          <w:b/>
        </w:rPr>
        <w:t>NÁRODNEJ RADY SLOVENSKEJ REPUBLIKY</w:t>
      </w:r>
    </w:p>
    <w:p w:rsidR="00514AF0" w:rsidRPr="000E18E1" w:rsidP="00356D6E">
      <w:pPr>
        <w:bidi w:val="0"/>
        <w:spacing w:line="360" w:lineRule="auto"/>
        <w:rPr>
          <w:rFonts w:ascii="Times New Roman" w:hAnsi="Times New Roman"/>
          <w:b/>
        </w:rPr>
      </w:pPr>
    </w:p>
    <w:p w:rsidR="003B16E4" w:rsidRPr="000E18E1" w:rsidP="003B16E4">
      <w:pPr>
        <w:bidi w:val="0"/>
        <w:rPr>
          <w:rFonts w:ascii="Times New Roman" w:hAnsi="Times New Roman"/>
        </w:rPr>
      </w:pPr>
      <w:r w:rsidRPr="000E18E1">
        <w:rPr>
          <w:rFonts w:ascii="Times New Roman" w:hAnsi="Times New Roman"/>
        </w:rPr>
        <w:tab/>
        <w:tab/>
        <w:tab/>
        <w:tab/>
        <w:tab/>
        <w:tab/>
        <w:tab/>
        <w:tab/>
        <w:t xml:space="preserve"> </w:t>
      </w:r>
      <w:r w:rsidRPr="000E18E1" w:rsidR="00297AEF">
        <w:rPr>
          <w:rFonts w:ascii="Times New Roman" w:hAnsi="Times New Roman"/>
        </w:rPr>
        <w:tab/>
      </w:r>
      <w:r w:rsidRPr="000E18E1" w:rsidR="005F5FB1">
        <w:rPr>
          <w:rFonts w:ascii="Times New Roman" w:hAnsi="Times New Roman"/>
        </w:rPr>
        <w:t>6</w:t>
      </w:r>
      <w:r w:rsidRPr="000E18E1" w:rsidR="006001C1">
        <w:rPr>
          <w:rFonts w:ascii="Times New Roman" w:hAnsi="Times New Roman"/>
        </w:rPr>
        <w:t>5</w:t>
      </w:r>
      <w:r w:rsidRPr="000E18E1">
        <w:rPr>
          <w:rFonts w:ascii="Times New Roman" w:hAnsi="Times New Roman"/>
        </w:rPr>
        <w:t>. schôdza</w:t>
      </w:r>
    </w:p>
    <w:p w:rsidR="003B16E4" w:rsidRPr="000E18E1" w:rsidP="003B16E4">
      <w:pPr>
        <w:bidi w:val="0"/>
        <w:ind w:left="5592" w:hanging="12"/>
        <w:rPr>
          <w:rFonts w:ascii="Times New Roman" w:hAnsi="Times New Roman"/>
        </w:rPr>
      </w:pPr>
      <w:r w:rsidRPr="000E18E1">
        <w:rPr>
          <w:rFonts w:ascii="Times New Roman" w:hAnsi="Times New Roman"/>
        </w:rPr>
        <w:t xml:space="preserve"> </w:t>
        <w:tab/>
        <w:t xml:space="preserve"> </w:t>
      </w:r>
      <w:r w:rsidRPr="000E18E1" w:rsidR="00297AEF">
        <w:rPr>
          <w:rFonts w:ascii="Times New Roman" w:hAnsi="Times New Roman"/>
        </w:rPr>
        <w:tab/>
      </w:r>
      <w:r w:rsidRPr="000E18E1">
        <w:rPr>
          <w:rFonts w:ascii="Times New Roman" w:hAnsi="Times New Roman"/>
        </w:rPr>
        <w:t>Číslo: CRD-</w:t>
      </w:r>
      <w:r w:rsidRPr="000E18E1" w:rsidR="00DA7A21">
        <w:rPr>
          <w:rFonts w:ascii="Times New Roman" w:hAnsi="Times New Roman"/>
        </w:rPr>
        <w:t>8</w:t>
      </w:r>
      <w:r w:rsidRPr="000E18E1" w:rsidR="00091651">
        <w:rPr>
          <w:rFonts w:ascii="Times New Roman" w:hAnsi="Times New Roman"/>
        </w:rPr>
        <w:t>7</w:t>
      </w:r>
      <w:r w:rsidRPr="000E18E1">
        <w:rPr>
          <w:rFonts w:ascii="Times New Roman" w:hAnsi="Times New Roman"/>
        </w:rPr>
        <w:t>/201</w:t>
      </w:r>
      <w:r w:rsidRPr="000E18E1" w:rsidR="00DA7A21">
        <w:rPr>
          <w:rFonts w:ascii="Times New Roman" w:hAnsi="Times New Roman"/>
        </w:rPr>
        <w:t>8</w:t>
      </w:r>
    </w:p>
    <w:p w:rsidR="005F4E47" w:rsidRPr="000E18E1" w:rsidP="003B16E4">
      <w:pPr>
        <w:bidi w:val="0"/>
        <w:rPr>
          <w:rFonts w:ascii="Times New Roman" w:hAnsi="Times New Roman"/>
        </w:rPr>
      </w:pPr>
    </w:p>
    <w:p w:rsidR="003B16E4" w:rsidRPr="000E18E1" w:rsidP="003B16E4">
      <w:pPr>
        <w:bidi w:val="0"/>
        <w:jc w:val="center"/>
        <w:rPr>
          <w:rFonts w:ascii="Times New Roman" w:hAnsi="Times New Roman"/>
          <w:sz w:val="36"/>
          <w:szCs w:val="36"/>
        </w:rPr>
      </w:pPr>
      <w:r w:rsidRPr="000E18E1" w:rsidR="00754BA6">
        <w:rPr>
          <w:rFonts w:ascii="Times New Roman" w:hAnsi="Times New Roman"/>
          <w:sz w:val="36"/>
          <w:szCs w:val="36"/>
        </w:rPr>
        <w:t>344</w:t>
      </w:r>
    </w:p>
    <w:p w:rsidR="003B16E4" w:rsidRPr="000E18E1" w:rsidP="003B16E4">
      <w:pPr>
        <w:bidi w:val="0"/>
        <w:jc w:val="center"/>
        <w:rPr>
          <w:rFonts w:ascii="Times New Roman" w:hAnsi="Times New Roman"/>
          <w:b/>
        </w:rPr>
      </w:pPr>
      <w:r w:rsidRPr="000E18E1">
        <w:rPr>
          <w:rFonts w:ascii="Times New Roman" w:hAnsi="Times New Roman"/>
          <w:b/>
        </w:rPr>
        <w:t>U z n e s e n i e</w:t>
      </w:r>
    </w:p>
    <w:p w:rsidR="003B16E4" w:rsidRPr="000E18E1" w:rsidP="003B16E4">
      <w:pPr>
        <w:bidi w:val="0"/>
        <w:jc w:val="center"/>
        <w:rPr>
          <w:rFonts w:ascii="Times New Roman" w:hAnsi="Times New Roman"/>
          <w:b/>
        </w:rPr>
      </w:pPr>
      <w:r w:rsidRPr="000E18E1">
        <w:rPr>
          <w:rFonts w:ascii="Times New Roman" w:hAnsi="Times New Roman"/>
          <w:b/>
        </w:rPr>
        <w:t>Ústavnoprávneho výboru Národnej rady Slovenskej republiky</w:t>
      </w:r>
    </w:p>
    <w:p w:rsidR="003B16E4" w:rsidRPr="000E18E1" w:rsidP="003B16E4">
      <w:pPr>
        <w:bidi w:val="0"/>
        <w:jc w:val="center"/>
        <w:rPr>
          <w:rFonts w:ascii="Times New Roman" w:hAnsi="Times New Roman"/>
          <w:b/>
        </w:rPr>
      </w:pPr>
      <w:r w:rsidRPr="000E18E1" w:rsidR="00F23037">
        <w:rPr>
          <w:rFonts w:ascii="Times New Roman" w:hAnsi="Times New Roman"/>
          <w:b/>
        </w:rPr>
        <w:t>z</w:t>
      </w:r>
      <w:r w:rsidRPr="000E18E1" w:rsidR="006001C1">
        <w:rPr>
          <w:rFonts w:ascii="Times New Roman" w:hAnsi="Times New Roman"/>
          <w:b/>
        </w:rPr>
        <w:t xml:space="preserve"> 12. </w:t>
      </w:r>
      <w:r w:rsidRPr="000E18E1" w:rsidR="005C33AD">
        <w:rPr>
          <w:rFonts w:ascii="Times New Roman" w:hAnsi="Times New Roman"/>
          <w:b/>
        </w:rPr>
        <w:t>marca</w:t>
      </w:r>
      <w:r w:rsidRPr="000E18E1" w:rsidR="009A1AB5">
        <w:rPr>
          <w:rFonts w:ascii="Times New Roman" w:hAnsi="Times New Roman"/>
          <w:b/>
        </w:rPr>
        <w:t xml:space="preserve"> </w:t>
      </w:r>
      <w:r w:rsidRPr="000E18E1">
        <w:rPr>
          <w:rFonts w:ascii="Times New Roman" w:hAnsi="Times New Roman"/>
          <w:b/>
        </w:rPr>
        <w:t>201</w:t>
      </w:r>
      <w:r w:rsidRPr="000E18E1" w:rsidR="009A1AB5">
        <w:rPr>
          <w:rFonts w:ascii="Times New Roman" w:hAnsi="Times New Roman"/>
          <w:b/>
        </w:rPr>
        <w:t>8</w:t>
      </w:r>
    </w:p>
    <w:p w:rsidR="003B16E4" w:rsidRPr="000E18E1" w:rsidP="003B16E4">
      <w:pPr>
        <w:pStyle w:val="BodyText"/>
        <w:bidi w:val="0"/>
        <w:rPr>
          <w:rFonts w:ascii="Times New Roman" w:hAnsi="Times New Roman"/>
        </w:rPr>
      </w:pPr>
    </w:p>
    <w:p w:rsidR="00091651" w:rsidRPr="000E18E1" w:rsidP="00091651">
      <w:pPr>
        <w:bidi w:val="0"/>
        <w:jc w:val="both"/>
        <w:rPr>
          <w:rFonts w:ascii="Times New Roman" w:hAnsi="Times New Roman"/>
        </w:rPr>
      </w:pPr>
      <w:r w:rsidRPr="000E18E1" w:rsidR="00514AF0">
        <w:rPr>
          <w:rFonts w:ascii="Times New Roman" w:hAnsi="Times New Roman"/>
          <w:noProof/>
        </w:rPr>
        <w:t>k vládnemu návrhu zákon</w:t>
      </w:r>
      <w:r w:rsidRPr="000E18E1">
        <w:rPr>
          <w:rFonts w:ascii="Times New Roman" w:hAnsi="Times New Roman"/>
          <w:noProof/>
        </w:rPr>
        <w:t xml:space="preserve">a, ktorým sa mení a dopĺňa zákon č. 404/2011 Z. z. o pobyte cudzincov a o zmene a doplnení niektorých zákonov v znení neskorších predpisov a ktorým sa menia a dopĺňajú niektoré zákony (tlač 816) </w:t>
      </w:r>
    </w:p>
    <w:p w:rsidR="00DA7A21" w:rsidRPr="000E18E1" w:rsidP="00AC655E">
      <w:pPr>
        <w:tabs>
          <w:tab w:val="left" w:pos="851"/>
          <w:tab w:val="left" w:pos="993"/>
        </w:tabs>
        <w:bidi w:val="0"/>
        <w:rPr>
          <w:rFonts w:ascii="Times New Roman" w:hAnsi="Times New Roman"/>
        </w:rPr>
      </w:pPr>
    </w:p>
    <w:p w:rsidR="00754BA6" w:rsidRPr="000E18E1" w:rsidP="00AC655E">
      <w:pPr>
        <w:tabs>
          <w:tab w:val="left" w:pos="851"/>
          <w:tab w:val="left" w:pos="993"/>
        </w:tabs>
        <w:bidi w:val="0"/>
        <w:rPr>
          <w:rFonts w:ascii="Times New Roman" w:hAnsi="Times New Roman"/>
        </w:rPr>
      </w:pPr>
    </w:p>
    <w:p w:rsidR="003B16E4" w:rsidRPr="000E18E1" w:rsidP="00AC655E">
      <w:pPr>
        <w:tabs>
          <w:tab w:val="left" w:pos="851"/>
          <w:tab w:val="left" w:pos="993"/>
        </w:tabs>
        <w:bidi w:val="0"/>
        <w:rPr>
          <w:rFonts w:ascii="Times New Roman" w:hAnsi="Times New Roman"/>
          <w:b/>
          <w:lang w:eastAsia="en-US"/>
        </w:rPr>
      </w:pPr>
      <w:r w:rsidRPr="000E18E1">
        <w:rPr>
          <w:rFonts w:ascii="Times New Roman" w:hAnsi="Times New Roman"/>
        </w:rPr>
        <w:tab/>
      </w:r>
      <w:r w:rsidRPr="000E18E1">
        <w:rPr>
          <w:rFonts w:ascii="Times New Roman" w:hAnsi="Times New Roman"/>
          <w:b/>
        </w:rPr>
        <w:t>Ústavnoprávny výbor Národnej rady Slovenskej republiky</w:t>
      </w:r>
    </w:p>
    <w:p w:rsidR="003B16E4" w:rsidRPr="000E18E1" w:rsidP="00AC655E">
      <w:pPr>
        <w:tabs>
          <w:tab w:val="left" w:pos="851"/>
          <w:tab w:val="left" w:pos="993"/>
        </w:tabs>
        <w:bidi w:val="0"/>
        <w:jc w:val="both"/>
        <w:rPr>
          <w:rFonts w:ascii="Times New Roman" w:hAnsi="Times New Roman"/>
          <w:b/>
        </w:rPr>
      </w:pPr>
    </w:p>
    <w:p w:rsidR="003B16E4" w:rsidRPr="000E18E1" w:rsidP="00AC655E">
      <w:pPr>
        <w:tabs>
          <w:tab w:val="left" w:pos="851"/>
          <w:tab w:val="left" w:pos="993"/>
          <w:tab w:val="left" w:pos="1276"/>
        </w:tabs>
        <w:bidi w:val="0"/>
        <w:jc w:val="both"/>
        <w:rPr>
          <w:rFonts w:ascii="Times New Roman" w:hAnsi="Times New Roman"/>
          <w:lang w:eastAsia="en-US"/>
        </w:rPr>
      </w:pPr>
      <w:r w:rsidRPr="000E18E1">
        <w:rPr>
          <w:rFonts w:ascii="Times New Roman" w:hAnsi="Times New Roman"/>
          <w:b/>
        </w:rPr>
        <w:tab/>
        <w:t>A.  s ú h l a s í</w:t>
      </w:r>
      <w:r w:rsidRPr="000E18E1">
        <w:rPr>
          <w:rFonts w:ascii="Times New Roman" w:hAnsi="Times New Roman"/>
        </w:rPr>
        <w:t xml:space="preserve"> </w:t>
      </w:r>
    </w:p>
    <w:p w:rsidR="003B16E4" w:rsidRPr="000E18E1" w:rsidP="00AC655E">
      <w:pPr>
        <w:tabs>
          <w:tab w:val="left" w:pos="284"/>
          <w:tab w:val="left" w:pos="851"/>
          <w:tab w:val="left" w:pos="993"/>
          <w:tab w:val="left" w:pos="1276"/>
        </w:tabs>
        <w:bidi w:val="0"/>
        <w:jc w:val="both"/>
        <w:rPr>
          <w:rFonts w:ascii="Times New Roman" w:hAnsi="Times New Roman"/>
        </w:rPr>
      </w:pPr>
    </w:p>
    <w:p w:rsidR="00091651" w:rsidRPr="000E18E1" w:rsidP="00091651">
      <w:pPr>
        <w:bidi w:val="0"/>
        <w:jc w:val="both"/>
        <w:rPr>
          <w:rFonts w:ascii="Times New Roman" w:hAnsi="Times New Roman"/>
        </w:rPr>
      </w:pPr>
      <w:r w:rsidRPr="000E18E1" w:rsidR="00297AEF">
        <w:rPr>
          <w:rFonts w:ascii="Times New Roman" w:hAnsi="Times New Roman"/>
        </w:rPr>
        <w:tab/>
      </w:r>
      <w:r w:rsidRPr="000E18E1" w:rsidR="00EC0BB9">
        <w:rPr>
          <w:rFonts w:ascii="Times New Roman" w:hAnsi="Times New Roman"/>
        </w:rPr>
        <w:t xml:space="preserve">   </w:t>
      </w:r>
      <w:r w:rsidRPr="000E18E1" w:rsidR="00514AF0">
        <w:rPr>
          <w:rFonts w:ascii="Times New Roman" w:hAnsi="Times New Roman"/>
        </w:rPr>
        <w:t>      </w:t>
      </w:r>
      <w:r w:rsidRPr="000E18E1" w:rsidR="003B16E4">
        <w:rPr>
          <w:rFonts w:ascii="Times New Roman" w:hAnsi="Times New Roman"/>
        </w:rPr>
        <w:t>s</w:t>
      </w:r>
      <w:r w:rsidRPr="000E18E1" w:rsidR="00EC0BB9">
        <w:rPr>
          <w:rFonts w:ascii="Times New Roman" w:hAnsi="Times New Roman"/>
        </w:rPr>
        <w:t> </w:t>
      </w:r>
      <w:r w:rsidRPr="000E18E1" w:rsidR="003B16E4">
        <w:rPr>
          <w:rFonts w:ascii="Times New Roman" w:hAnsi="Times New Roman"/>
        </w:rPr>
        <w:t>v</w:t>
      </w:r>
      <w:r w:rsidRPr="000E18E1" w:rsidR="003B16E4">
        <w:rPr>
          <w:rFonts w:ascii="Times New Roman" w:hAnsi="Times New Roman"/>
          <w:noProof/>
        </w:rPr>
        <w:t>ládnym</w:t>
      </w:r>
      <w:r w:rsidRPr="000E18E1" w:rsidR="00EC0BB9">
        <w:rPr>
          <w:rFonts w:ascii="Times New Roman" w:hAnsi="Times New Roman"/>
          <w:noProof/>
        </w:rPr>
        <w:t xml:space="preserve"> </w:t>
      </w:r>
      <w:r w:rsidRPr="000E18E1" w:rsidR="003B16E4">
        <w:rPr>
          <w:rFonts w:ascii="Times New Roman" w:hAnsi="Times New Roman"/>
          <w:noProof/>
        </w:rPr>
        <w:t>návrhom zákona</w:t>
      </w:r>
      <w:r w:rsidRPr="000E18E1">
        <w:rPr>
          <w:rFonts w:ascii="Times New Roman" w:hAnsi="Times New Roman"/>
          <w:noProof/>
        </w:rPr>
        <w:t>, ktorým sa mení a dopĺňa zákon č. 404/2011 Z. z. o pobyte cudzincov a o zmene a doplnení niektorých zákonov v znení neskorších predpisov a ktorým sa menia a dopĺňajú niektoré zákony (tlač 816);</w:t>
      </w:r>
    </w:p>
    <w:p w:rsidR="005C33AD" w:rsidRPr="000E18E1" w:rsidP="005C33AD">
      <w:pPr>
        <w:pStyle w:val="TxBrp9"/>
        <w:bidi w:val="0"/>
        <w:spacing w:line="240" w:lineRule="auto"/>
        <w:ind w:left="284"/>
        <w:rPr>
          <w:rFonts w:ascii="Times New Roman" w:hAnsi="Times New Roman"/>
          <w:sz w:val="24"/>
        </w:rPr>
      </w:pPr>
    </w:p>
    <w:p w:rsidR="00514AF0" w:rsidRPr="000E18E1" w:rsidP="00AC655E">
      <w:pPr>
        <w:tabs>
          <w:tab w:val="left" w:pos="709"/>
          <w:tab w:val="left" w:pos="851"/>
          <w:tab w:val="left" w:pos="993"/>
          <w:tab w:val="left" w:pos="1276"/>
        </w:tabs>
        <w:bidi w:val="0"/>
        <w:jc w:val="both"/>
        <w:rPr>
          <w:rFonts w:ascii="Times New Roman" w:hAnsi="Times New Roman"/>
          <w:b/>
        </w:rPr>
      </w:pPr>
    </w:p>
    <w:p w:rsidR="003B16E4" w:rsidRPr="000E18E1" w:rsidP="00AC655E">
      <w:pPr>
        <w:tabs>
          <w:tab w:val="left" w:pos="709"/>
          <w:tab w:val="left" w:pos="851"/>
          <w:tab w:val="left" w:pos="993"/>
          <w:tab w:val="left" w:pos="1276"/>
        </w:tabs>
        <w:bidi w:val="0"/>
        <w:jc w:val="both"/>
        <w:rPr>
          <w:rFonts w:ascii="Times New Roman" w:hAnsi="Times New Roman"/>
          <w:b/>
        </w:rPr>
      </w:pPr>
      <w:r w:rsidRPr="000E18E1" w:rsidR="00514AF0">
        <w:rPr>
          <w:rFonts w:ascii="Times New Roman" w:hAnsi="Times New Roman"/>
          <w:b/>
        </w:rPr>
        <w:tab/>
      </w:r>
      <w:r w:rsidRPr="000E18E1" w:rsidR="00C748DB">
        <w:rPr>
          <w:rFonts w:ascii="Times New Roman" w:hAnsi="Times New Roman"/>
          <w:b/>
        </w:rPr>
        <w:t>  </w:t>
      </w:r>
      <w:r w:rsidRPr="000E18E1">
        <w:rPr>
          <w:rFonts w:ascii="Times New Roman" w:hAnsi="Times New Roman"/>
          <w:b/>
        </w:rPr>
        <w:t>B.  o d p o r ú č a</w:t>
      </w:r>
    </w:p>
    <w:p w:rsidR="003B16E4" w:rsidRPr="000E18E1" w:rsidP="00AC655E">
      <w:pPr>
        <w:tabs>
          <w:tab w:val="left" w:pos="709"/>
          <w:tab w:val="left" w:pos="851"/>
          <w:tab w:val="left" w:pos="993"/>
          <w:tab w:val="left" w:pos="1276"/>
        </w:tabs>
        <w:bidi w:val="0"/>
        <w:jc w:val="both"/>
        <w:rPr>
          <w:rFonts w:ascii="Times New Roman" w:hAnsi="Times New Roman"/>
          <w:b/>
        </w:rPr>
      </w:pPr>
    </w:p>
    <w:p w:rsidR="003B16E4" w:rsidRPr="000E18E1" w:rsidP="00AC655E">
      <w:pPr>
        <w:tabs>
          <w:tab w:val="left" w:pos="709"/>
          <w:tab w:val="left" w:pos="851"/>
          <w:tab w:val="left" w:pos="993"/>
          <w:tab w:val="left" w:pos="1276"/>
        </w:tabs>
        <w:bidi w:val="0"/>
        <w:jc w:val="both"/>
        <w:rPr>
          <w:rFonts w:ascii="Times New Roman" w:hAnsi="Times New Roman"/>
        </w:rPr>
      </w:pPr>
      <w:r w:rsidRPr="000E18E1">
        <w:rPr>
          <w:rFonts w:ascii="Times New Roman" w:hAnsi="Times New Roman"/>
          <w:b/>
        </w:rPr>
        <w:tab/>
        <w:tab/>
      </w:r>
      <w:r w:rsidRPr="000E18E1" w:rsidR="001C729D">
        <w:rPr>
          <w:rFonts w:ascii="Times New Roman" w:hAnsi="Times New Roman"/>
          <w:b/>
        </w:rPr>
        <w:tab/>
      </w:r>
      <w:r w:rsidRPr="000E18E1" w:rsidR="000A4F64">
        <w:rPr>
          <w:rFonts w:ascii="Times New Roman" w:hAnsi="Times New Roman"/>
          <w:b/>
        </w:rPr>
        <w:t xml:space="preserve"> </w:t>
      </w:r>
      <w:r w:rsidRPr="000E18E1" w:rsidR="00EC0BB9">
        <w:rPr>
          <w:rFonts w:ascii="Times New Roman" w:hAnsi="Times New Roman"/>
          <w:b/>
        </w:rPr>
        <w:t> </w:t>
      </w:r>
      <w:r w:rsidRPr="000E18E1" w:rsidR="00C748DB">
        <w:rPr>
          <w:rFonts w:ascii="Times New Roman" w:hAnsi="Times New Roman"/>
          <w:b/>
        </w:rPr>
        <w:t> </w:t>
      </w:r>
      <w:r w:rsidRPr="000E18E1" w:rsidR="00514AF0">
        <w:rPr>
          <w:rFonts w:ascii="Times New Roman" w:hAnsi="Times New Roman"/>
          <w:b/>
        </w:rPr>
        <w:t xml:space="preserve"> </w:t>
      </w:r>
      <w:r w:rsidRPr="000E18E1">
        <w:rPr>
          <w:rFonts w:ascii="Times New Roman" w:hAnsi="Times New Roman"/>
        </w:rPr>
        <w:t>Národnej rade Slovenskej republiky</w:t>
      </w:r>
    </w:p>
    <w:p w:rsidR="001C729D" w:rsidRPr="000E18E1" w:rsidP="00AC655E">
      <w:pPr>
        <w:tabs>
          <w:tab w:val="left" w:pos="709"/>
          <w:tab w:val="left" w:pos="851"/>
          <w:tab w:val="left" w:pos="993"/>
          <w:tab w:val="left" w:pos="1276"/>
        </w:tabs>
        <w:bidi w:val="0"/>
        <w:jc w:val="both"/>
        <w:rPr>
          <w:rFonts w:ascii="Times New Roman" w:hAnsi="Times New Roman"/>
        </w:rPr>
      </w:pPr>
    </w:p>
    <w:p w:rsidR="003B16E4" w:rsidRPr="000E18E1" w:rsidP="00091651">
      <w:pPr>
        <w:tabs>
          <w:tab w:val="left" w:pos="1276"/>
        </w:tabs>
        <w:bidi w:val="0"/>
        <w:jc w:val="both"/>
        <w:rPr>
          <w:rFonts w:ascii="Times New Roman" w:hAnsi="Times New Roman"/>
        </w:rPr>
      </w:pPr>
      <w:r w:rsidRPr="000E18E1" w:rsidR="00297AEF">
        <w:rPr>
          <w:rFonts w:ascii="Times New Roman" w:hAnsi="Times New Roman"/>
          <w:noProof/>
        </w:rPr>
        <w:tab/>
      </w:r>
      <w:r w:rsidRPr="000E18E1" w:rsidR="000569DC">
        <w:rPr>
          <w:rFonts w:ascii="Times New Roman" w:hAnsi="Times New Roman"/>
          <w:noProof/>
        </w:rPr>
        <w:t>vládny návrh zákona</w:t>
      </w:r>
      <w:r w:rsidRPr="000E18E1" w:rsidR="00091651">
        <w:rPr>
          <w:rFonts w:ascii="Times New Roman" w:hAnsi="Times New Roman"/>
          <w:noProof/>
        </w:rPr>
        <w:t xml:space="preserve">, ktorým sa mení a dopĺňa zákon č. 404/2011 Z. z. o pobyte cudzincov a o zmene a doplnení niektorých zákonov v znení neskorších predpisov a ktorým sa menia a dopĺňajú niektoré zákony (tlač 816) </w:t>
      </w:r>
      <w:r w:rsidRPr="000E18E1">
        <w:rPr>
          <w:rFonts w:ascii="Times New Roman" w:hAnsi="Times New Roman"/>
          <w:b/>
          <w:bCs/>
        </w:rPr>
        <w:t xml:space="preserve">schváliť </w:t>
      </w:r>
      <w:r w:rsidRPr="000E18E1">
        <w:rPr>
          <w:rFonts w:ascii="Times New Roman" w:hAnsi="Times New Roman"/>
          <w:bCs/>
        </w:rPr>
        <w:t xml:space="preserve">so zmenami a doplnkami uvedenými v prílohe tohto uznesenia; </w:t>
      </w:r>
    </w:p>
    <w:p w:rsidR="003B16E4" w:rsidRPr="000E18E1" w:rsidP="00AC655E">
      <w:pPr>
        <w:pStyle w:val="TxBrp1"/>
        <w:tabs>
          <w:tab w:val="left" w:pos="720"/>
          <w:tab w:val="left" w:pos="1276"/>
        </w:tabs>
        <w:bidi w:val="0"/>
        <w:spacing w:line="240" w:lineRule="auto"/>
        <w:ind w:left="0"/>
        <w:rPr>
          <w:rFonts w:ascii="Times New Roman" w:hAnsi="Times New Roman"/>
          <w:sz w:val="24"/>
          <w:lang w:val="sk-SK"/>
        </w:rPr>
      </w:pPr>
    </w:p>
    <w:p w:rsidR="00514AF0" w:rsidRPr="000E18E1" w:rsidP="00AC655E">
      <w:pPr>
        <w:pStyle w:val="TxBrp1"/>
        <w:tabs>
          <w:tab w:val="left" w:pos="720"/>
          <w:tab w:val="left" w:pos="1276"/>
        </w:tabs>
        <w:bidi w:val="0"/>
        <w:spacing w:line="240" w:lineRule="auto"/>
        <w:ind w:left="0"/>
        <w:rPr>
          <w:rFonts w:ascii="Times New Roman" w:hAnsi="Times New Roman"/>
          <w:sz w:val="24"/>
          <w:lang w:val="sk-SK"/>
        </w:rPr>
      </w:pPr>
    </w:p>
    <w:p w:rsidR="001C729D" w:rsidRPr="000E18E1" w:rsidP="00AC655E">
      <w:pPr>
        <w:tabs>
          <w:tab w:val="left" w:pos="1134"/>
          <w:tab w:val="left" w:pos="1276"/>
        </w:tabs>
        <w:bidi w:val="0"/>
        <w:ind w:firstLine="708"/>
        <w:rPr>
          <w:rFonts w:ascii="Times New Roman" w:hAnsi="Times New Roman"/>
          <w:b/>
        </w:rPr>
      </w:pPr>
      <w:r w:rsidRPr="000E18E1" w:rsidR="00C748DB">
        <w:rPr>
          <w:rFonts w:ascii="Times New Roman" w:hAnsi="Times New Roman"/>
          <w:b/>
        </w:rPr>
        <w:t> </w:t>
      </w:r>
      <w:r w:rsidRPr="000E18E1">
        <w:rPr>
          <w:rFonts w:ascii="Times New Roman" w:hAnsi="Times New Roman"/>
          <w:b/>
        </w:rPr>
        <w:t>C.</w:t>
        <w:tab/>
        <w:t>p o v e r u j e</w:t>
      </w:r>
    </w:p>
    <w:p w:rsidR="001C729D" w:rsidRPr="000E18E1" w:rsidP="00AC655E">
      <w:pPr>
        <w:tabs>
          <w:tab w:val="left" w:pos="1134"/>
          <w:tab w:val="left" w:pos="1276"/>
        </w:tabs>
        <w:bidi w:val="0"/>
        <w:rPr>
          <w:rFonts w:ascii="Times New Roman" w:hAnsi="Times New Roman"/>
        </w:rPr>
      </w:pPr>
      <w:r w:rsidRPr="000E18E1">
        <w:rPr>
          <w:rFonts w:ascii="Times New Roman" w:hAnsi="Times New Roman"/>
        </w:rPr>
        <w:tab/>
      </w:r>
    </w:p>
    <w:p w:rsidR="001C729D" w:rsidRPr="000E18E1" w:rsidP="00AC655E">
      <w:pPr>
        <w:pStyle w:val="BodyText"/>
        <w:tabs>
          <w:tab w:val="left" w:pos="1134"/>
          <w:tab w:val="left" w:pos="1276"/>
        </w:tabs>
        <w:bidi w:val="0"/>
        <w:rPr>
          <w:rFonts w:ascii="Times New Roman" w:hAnsi="Times New Roman"/>
        </w:rPr>
      </w:pPr>
      <w:r w:rsidRPr="000E18E1">
        <w:rPr>
          <w:rFonts w:ascii="Times New Roman" w:hAnsi="Times New Roman"/>
        </w:rPr>
        <w:tab/>
        <w:t xml:space="preserve">predsedu výboru </w:t>
      </w:r>
    </w:p>
    <w:p w:rsidR="001C729D" w:rsidRPr="000E18E1" w:rsidP="00AC655E">
      <w:pPr>
        <w:pStyle w:val="BodyText"/>
        <w:tabs>
          <w:tab w:val="left" w:pos="1134"/>
          <w:tab w:val="left" w:pos="1276"/>
        </w:tabs>
        <w:bidi w:val="0"/>
        <w:rPr>
          <w:rFonts w:ascii="Times New Roman" w:hAnsi="Times New Roman"/>
        </w:rPr>
      </w:pPr>
    </w:p>
    <w:p w:rsidR="001C729D" w:rsidRPr="000E18E1" w:rsidP="00AC655E">
      <w:pPr>
        <w:pStyle w:val="BodyText"/>
        <w:tabs>
          <w:tab w:val="left" w:pos="1134"/>
          <w:tab w:val="left" w:pos="1276"/>
        </w:tabs>
        <w:bidi w:val="0"/>
        <w:rPr>
          <w:rFonts w:ascii="Times New Roman" w:hAnsi="Times New Roman"/>
        </w:rPr>
      </w:pPr>
      <w:r w:rsidRPr="000E18E1">
        <w:rPr>
          <w:rFonts w:ascii="Times New Roman" w:hAnsi="Times New Roman"/>
        </w:rPr>
        <w:tab/>
        <w:t>predložiť stanovisko výboru k uvedenému návrhu zákona predsedovi gestorského</w:t>
      </w:r>
      <w:r w:rsidRPr="000E18E1" w:rsidR="00981E3E">
        <w:rPr>
          <w:rFonts w:ascii="Times New Roman" w:hAnsi="Times New Roman"/>
        </w:rPr>
        <w:t xml:space="preserve"> Výboru </w:t>
      </w:r>
      <w:r w:rsidRPr="000E18E1">
        <w:rPr>
          <w:rFonts w:ascii="Times New Roman" w:hAnsi="Times New Roman"/>
        </w:rPr>
        <w:t>Národnej rady Slovenskej republiky</w:t>
      </w:r>
      <w:r w:rsidRPr="000E18E1" w:rsidR="00981E3E">
        <w:rPr>
          <w:rFonts w:ascii="Times New Roman" w:hAnsi="Times New Roman"/>
        </w:rPr>
        <w:t xml:space="preserve"> pre</w:t>
      </w:r>
      <w:r w:rsidRPr="000E18E1" w:rsidR="00091651">
        <w:rPr>
          <w:rFonts w:ascii="Times New Roman" w:hAnsi="Times New Roman"/>
        </w:rPr>
        <w:t xml:space="preserve"> obranu a bezpečnosť. </w:t>
      </w:r>
    </w:p>
    <w:p w:rsidR="00EC0BB9" w:rsidRPr="000E18E1" w:rsidP="001C729D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</w:p>
    <w:p w:rsidR="00950D95" w:rsidRPr="000E18E1" w:rsidP="001C729D">
      <w:pPr>
        <w:pStyle w:val="BodyText"/>
        <w:tabs>
          <w:tab w:val="left" w:pos="1021"/>
        </w:tabs>
        <w:bidi w:val="0"/>
        <w:rPr>
          <w:rFonts w:ascii="Times New Roman" w:hAnsi="Times New Roman"/>
        </w:rPr>
      </w:pPr>
    </w:p>
    <w:p w:rsidR="00950D95" w:rsidRPr="000E18E1" w:rsidP="001C729D">
      <w:pPr>
        <w:pStyle w:val="BodyText"/>
        <w:tabs>
          <w:tab w:val="left" w:pos="1021"/>
        </w:tabs>
        <w:bidi w:val="0"/>
        <w:rPr>
          <w:rFonts w:ascii="Times New Roman" w:hAnsi="Times New Roman"/>
        </w:rPr>
      </w:pPr>
    </w:p>
    <w:p w:rsidR="00BF46D0" w:rsidRPr="000E18E1" w:rsidP="00BF46D0">
      <w:pPr>
        <w:bidi w:val="0"/>
        <w:jc w:val="both"/>
        <w:rPr>
          <w:rFonts w:ascii="AT*Toronto" w:hAnsi="AT*Toronto"/>
        </w:rPr>
      </w:pPr>
      <w:r w:rsidRPr="000E18E1">
        <w:rPr>
          <w:rFonts w:ascii="Times New Roman" w:hAnsi="Times New Roman"/>
        </w:rPr>
        <w:tab/>
        <w:tab/>
        <w:tab/>
        <w:tab/>
        <w:tab/>
        <w:tab/>
        <w:tab/>
        <w:tab/>
        <w:tab/>
        <w:t xml:space="preserve">      </w:t>
      </w:r>
      <w:r w:rsidRPr="000E18E1" w:rsidR="005F4E47">
        <w:rPr>
          <w:rFonts w:ascii="Times New Roman" w:hAnsi="Times New Roman"/>
        </w:rPr>
        <w:t xml:space="preserve">    </w:t>
      </w:r>
      <w:r w:rsidRPr="000E18E1">
        <w:rPr>
          <w:rFonts w:ascii="Times New Roman" w:hAnsi="Times New Roman"/>
        </w:rPr>
        <w:t xml:space="preserve"> </w:t>
      </w:r>
      <w:r w:rsidRPr="000E18E1" w:rsidR="005F4E47">
        <w:rPr>
          <w:rFonts w:ascii="Times New Roman" w:hAnsi="Times New Roman"/>
        </w:rPr>
        <w:t>Róbert Madej</w:t>
      </w:r>
    </w:p>
    <w:p w:rsidR="00BF46D0" w:rsidRPr="000E18E1" w:rsidP="00BF46D0">
      <w:pPr>
        <w:bidi w:val="0"/>
        <w:ind w:left="5664" w:firstLine="708"/>
        <w:jc w:val="both"/>
        <w:rPr>
          <w:rFonts w:ascii="AT*Toronto" w:hAnsi="AT*Toronto"/>
        </w:rPr>
      </w:pPr>
      <w:r w:rsidRPr="000E18E1">
        <w:rPr>
          <w:rFonts w:ascii="Times New Roman" w:hAnsi="Times New Roman"/>
        </w:rPr>
        <w:t xml:space="preserve">         predseda výboru</w:t>
      </w:r>
    </w:p>
    <w:p w:rsidR="00BF46D0" w:rsidRPr="000E18E1" w:rsidP="00BF46D0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  <w:r w:rsidRPr="000E18E1">
        <w:rPr>
          <w:rFonts w:ascii="Times New Roman" w:hAnsi="Times New Roman"/>
        </w:rPr>
        <w:t>overovatelia výboru:</w:t>
      </w:r>
    </w:p>
    <w:p w:rsidR="00BF46D0" w:rsidRPr="000E18E1" w:rsidP="00BF46D0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  <w:r w:rsidRPr="000E18E1">
        <w:rPr>
          <w:rFonts w:ascii="Times New Roman" w:hAnsi="Times New Roman"/>
        </w:rPr>
        <w:t>Ondrej Dostál</w:t>
      </w:r>
    </w:p>
    <w:p w:rsidR="009A1AB5" w:rsidRPr="000E18E1" w:rsidP="00BF46D0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  <w:r w:rsidRPr="000E18E1" w:rsidR="00BF46D0">
        <w:rPr>
          <w:rFonts w:ascii="Times New Roman" w:hAnsi="Times New Roman"/>
        </w:rPr>
        <w:t xml:space="preserve">Peter Kresák </w:t>
      </w:r>
    </w:p>
    <w:p w:rsidR="000B4B0D" w:rsidRPr="000E18E1" w:rsidP="00654C36">
      <w:pPr>
        <w:pStyle w:val="Heading2"/>
        <w:bidi w:val="0"/>
        <w:jc w:val="left"/>
        <w:rPr>
          <w:rFonts w:ascii="Times New Roman" w:hAnsi="Times New Roman"/>
        </w:rPr>
      </w:pPr>
      <w:r w:rsidRPr="000E18E1">
        <w:rPr>
          <w:rFonts w:ascii="Times New Roman" w:hAnsi="Times New Roman"/>
        </w:rPr>
        <w:t>P r í l o h a</w:t>
      </w:r>
    </w:p>
    <w:p w:rsidR="000B4B0D" w:rsidRPr="000E18E1" w:rsidP="00654C36">
      <w:pPr>
        <w:bidi w:val="0"/>
        <w:ind w:left="4253" w:firstLine="708"/>
        <w:jc w:val="both"/>
        <w:rPr>
          <w:rFonts w:ascii="Times New Roman" w:hAnsi="Times New Roman"/>
          <w:b/>
          <w:bCs/>
        </w:rPr>
      </w:pPr>
      <w:r w:rsidRPr="000E18E1">
        <w:rPr>
          <w:rFonts w:ascii="Times New Roman" w:hAnsi="Times New Roman"/>
          <w:b/>
          <w:bCs/>
        </w:rPr>
        <w:t xml:space="preserve">k uzneseniu Ústavnoprávneho </w:t>
      </w:r>
    </w:p>
    <w:p w:rsidR="00AB2C4B" w:rsidRPr="000E18E1" w:rsidP="00654C36">
      <w:pPr>
        <w:bidi w:val="0"/>
        <w:ind w:left="4253" w:firstLine="708"/>
        <w:jc w:val="both"/>
        <w:rPr>
          <w:rFonts w:ascii="Times New Roman" w:hAnsi="Times New Roman"/>
          <w:b/>
        </w:rPr>
      </w:pPr>
      <w:r w:rsidRPr="000E18E1" w:rsidR="000B4B0D">
        <w:rPr>
          <w:rFonts w:ascii="Times New Roman" w:hAnsi="Times New Roman"/>
          <w:b/>
        </w:rPr>
        <w:t>výboru Národnej rady SR č.</w:t>
      </w:r>
      <w:r w:rsidRPr="000E18E1" w:rsidR="00754BA6">
        <w:rPr>
          <w:rFonts w:ascii="Times New Roman" w:hAnsi="Times New Roman"/>
          <w:b/>
        </w:rPr>
        <w:t xml:space="preserve"> 344</w:t>
      </w:r>
    </w:p>
    <w:p w:rsidR="000B4B0D" w:rsidRPr="000E18E1" w:rsidP="00654C36">
      <w:pPr>
        <w:bidi w:val="0"/>
        <w:ind w:left="4253" w:firstLine="708"/>
        <w:jc w:val="both"/>
        <w:rPr>
          <w:rFonts w:ascii="Times New Roman" w:hAnsi="Times New Roman"/>
          <w:b/>
        </w:rPr>
      </w:pPr>
      <w:r w:rsidRPr="000E18E1" w:rsidR="00AB2C4B">
        <w:rPr>
          <w:rFonts w:ascii="Times New Roman" w:hAnsi="Times New Roman"/>
          <w:b/>
        </w:rPr>
        <w:t>z</w:t>
      </w:r>
      <w:r w:rsidRPr="000E18E1" w:rsidR="00532414">
        <w:rPr>
          <w:rFonts w:ascii="Times New Roman" w:hAnsi="Times New Roman"/>
          <w:b/>
        </w:rPr>
        <w:t xml:space="preserve"> </w:t>
      </w:r>
      <w:r w:rsidRPr="000E18E1" w:rsidR="006001C1">
        <w:rPr>
          <w:rFonts w:ascii="Times New Roman" w:hAnsi="Times New Roman"/>
          <w:b/>
        </w:rPr>
        <w:t>12</w:t>
      </w:r>
      <w:r w:rsidRPr="000E18E1" w:rsidR="005C33AD">
        <w:rPr>
          <w:rFonts w:ascii="Times New Roman" w:hAnsi="Times New Roman"/>
          <w:b/>
        </w:rPr>
        <w:t>. marca</w:t>
      </w:r>
      <w:r w:rsidRPr="000E18E1" w:rsidR="003A4509">
        <w:rPr>
          <w:rFonts w:ascii="Times New Roman" w:hAnsi="Times New Roman"/>
          <w:b/>
        </w:rPr>
        <w:t xml:space="preserve"> </w:t>
      </w:r>
      <w:r w:rsidRPr="000E18E1">
        <w:rPr>
          <w:rFonts w:ascii="Times New Roman" w:hAnsi="Times New Roman"/>
          <w:b/>
        </w:rPr>
        <w:t>201</w:t>
      </w:r>
      <w:r w:rsidRPr="000E18E1" w:rsidR="009A1AB5">
        <w:rPr>
          <w:rFonts w:ascii="Times New Roman" w:hAnsi="Times New Roman"/>
          <w:b/>
        </w:rPr>
        <w:t>8</w:t>
      </w:r>
    </w:p>
    <w:p w:rsidR="000B4B0D" w:rsidRPr="000E18E1" w:rsidP="00654C36">
      <w:pPr>
        <w:bidi w:val="0"/>
        <w:ind w:left="4253" w:firstLine="703"/>
        <w:jc w:val="both"/>
        <w:rPr>
          <w:rFonts w:ascii="Times New Roman" w:hAnsi="Times New Roman"/>
          <w:b/>
          <w:bCs/>
          <w:lang w:eastAsia="en-US"/>
        </w:rPr>
      </w:pPr>
      <w:r w:rsidRPr="000E18E1">
        <w:rPr>
          <w:rFonts w:ascii="Times New Roman" w:hAnsi="Times New Roman"/>
          <w:b/>
          <w:bCs/>
        </w:rPr>
        <w:t>___________________________</w:t>
      </w:r>
      <w:r w:rsidRPr="000E18E1" w:rsidR="001E1C36">
        <w:rPr>
          <w:rFonts w:ascii="Times New Roman" w:hAnsi="Times New Roman"/>
          <w:b/>
          <w:bCs/>
        </w:rPr>
        <w:t>_</w:t>
      </w:r>
    </w:p>
    <w:p w:rsidR="000B4B0D" w:rsidRPr="000E18E1" w:rsidP="00654C36">
      <w:pPr>
        <w:bidi w:val="0"/>
        <w:jc w:val="center"/>
        <w:rPr>
          <w:rFonts w:ascii="Times New Roman" w:hAnsi="Times New Roman"/>
          <w:lang w:eastAsia="en-US"/>
        </w:rPr>
      </w:pPr>
    </w:p>
    <w:p w:rsidR="000B4B0D" w:rsidRPr="000E18E1" w:rsidP="00654C36">
      <w:pPr>
        <w:bidi w:val="0"/>
        <w:jc w:val="center"/>
        <w:rPr>
          <w:rFonts w:ascii="Times New Roman" w:hAnsi="Times New Roman"/>
          <w:lang w:eastAsia="en-US"/>
        </w:rPr>
      </w:pPr>
    </w:p>
    <w:p w:rsidR="008646D8" w:rsidRPr="000E18E1" w:rsidP="00654C36">
      <w:pPr>
        <w:bidi w:val="0"/>
        <w:rPr>
          <w:rFonts w:ascii="Times New Roman" w:hAnsi="Times New Roman"/>
          <w:lang w:eastAsia="en-US"/>
        </w:rPr>
      </w:pPr>
    </w:p>
    <w:p w:rsidR="000B4B0D" w:rsidRPr="000E18E1" w:rsidP="00654C36">
      <w:pPr>
        <w:bidi w:val="0"/>
        <w:rPr>
          <w:rFonts w:ascii="Times New Roman" w:hAnsi="Times New Roman"/>
          <w:lang w:eastAsia="en-US"/>
        </w:rPr>
      </w:pPr>
    </w:p>
    <w:p w:rsidR="000B4B0D" w:rsidRPr="000E18E1" w:rsidP="00654C36">
      <w:pPr>
        <w:pStyle w:val="Heading2"/>
        <w:bidi w:val="0"/>
        <w:ind w:left="0" w:firstLine="0"/>
        <w:jc w:val="center"/>
        <w:rPr>
          <w:rFonts w:ascii="Times New Roman" w:hAnsi="Times New Roman"/>
        </w:rPr>
      </w:pPr>
      <w:r w:rsidRPr="000E18E1">
        <w:rPr>
          <w:rFonts w:ascii="Times New Roman" w:hAnsi="Times New Roman"/>
        </w:rPr>
        <w:t>Pozmeňujúce a doplňujúce návrhy</w:t>
      </w:r>
    </w:p>
    <w:p w:rsidR="00261C0D" w:rsidRPr="000E18E1" w:rsidP="00654C36">
      <w:pPr>
        <w:bidi w:val="0"/>
        <w:jc w:val="both"/>
        <w:rPr>
          <w:rFonts w:ascii="Times New Roman" w:hAnsi="Times New Roman"/>
          <w:b/>
        </w:rPr>
      </w:pPr>
    </w:p>
    <w:p w:rsidR="00091651" w:rsidRPr="000E18E1" w:rsidP="00654C36">
      <w:pPr>
        <w:bidi w:val="0"/>
        <w:jc w:val="both"/>
        <w:rPr>
          <w:rFonts w:ascii="Times New Roman" w:hAnsi="Times New Roman"/>
          <w:b/>
        </w:rPr>
      </w:pPr>
      <w:r w:rsidRPr="000E18E1" w:rsidR="009A1AB5">
        <w:rPr>
          <w:rFonts w:ascii="Times New Roman" w:hAnsi="Times New Roman"/>
          <w:b/>
        </w:rPr>
        <w:t>k v</w:t>
      </w:r>
      <w:r w:rsidRPr="000E18E1" w:rsidR="009A1AB5">
        <w:rPr>
          <w:rFonts w:ascii="Times New Roman" w:hAnsi="Times New Roman"/>
          <w:b/>
          <w:noProof/>
        </w:rPr>
        <w:t>ládnemu návrhu zákona</w:t>
      </w:r>
      <w:r w:rsidRPr="000E18E1">
        <w:rPr>
          <w:rFonts w:ascii="Times New Roman" w:hAnsi="Times New Roman"/>
          <w:b/>
          <w:noProof/>
        </w:rPr>
        <w:t xml:space="preserve">, ktorým sa mení a dopĺňa zákon č. 404/2011 Z. z. o pobyte cudzincov a o zmene a doplnení niektorých zákonov v znení neskorších predpisov a ktorým sa menia a dopĺňajú niektoré zákony (tlač 816) </w:t>
      </w:r>
    </w:p>
    <w:p w:rsidR="00632E90" w:rsidRPr="000E18E1" w:rsidP="00654C36">
      <w:pPr>
        <w:pStyle w:val="TxBrp9"/>
        <w:tabs>
          <w:tab w:val="clear" w:pos="204"/>
          <w:tab w:val="left" w:pos="284"/>
          <w:tab w:val="left" w:pos="1276"/>
        </w:tabs>
        <w:bidi w:val="0"/>
        <w:spacing w:line="240" w:lineRule="auto"/>
        <w:rPr>
          <w:rFonts w:ascii="Times New Roman" w:hAnsi="Times New Roman"/>
          <w:b/>
        </w:rPr>
      </w:pPr>
      <w:r w:rsidRPr="000E18E1">
        <w:rPr>
          <w:rFonts w:ascii="Times New Roman" w:hAnsi="Times New Roman" w:cs="Arial"/>
          <w:b/>
          <w:sz w:val="24"/>
        </w:rPr>
        <w:t>________________________________________________________________________</w:t>
      </w:r>
    </w:p>
    <w:p w:rsidR="00AB1998" w:rsidRPr="000E18E1" w:rsidP="00654C36">
      <w:pPr>
        <w:bidi w:val="0"/>
        <w:rPr>
          <w:rFonts w:ascii="Times New Roman" w:hAnsi="Times New Roman"/>
        </w:rPr>
      </w:pPr>
    </w:p>
    <w:p w:rsidR="00F17611" w:rsidRPr="000E18E1" w:rsidP="00654C36">
      <w:pPr>
        <w:bidi w:val="0"/>
        <w:ind w:firstLine="357"/>
        <w:jc w:val="both"/>
        <w:rPr>
          <w:rFonts w:ascii="Times New Roman" w:hAnsi="Times New Roman"/>
        </w:rPr>
      </w:pPr>
    </w:p>
    <w:p w:rsidR="00F17611" w:rsidRPr="000E18E1" w:rsidP="00654C36">
      <w:pPr>
        <w:tabs>
          <w:tab w:val="left" w:pos="1695"/>
        </w:tabs>
        <w:bidi w:val="0"/>
        <w:jc w:val="both"/>
        <w:rPr>
          <w:rFonts w:ascii="Times New Roman" w:hAnsi="Times New Roman"/>
          <w:b/>
          <w:u w:val="single"/>
        </w:rPr>
      </w:pPr>
      <w:r w:rsidRPr="000E18E1">
        <w:rPr>
          <w:rFonts w:ascii="Times New Roman" w:hAnsi="Times New Roman"/>
          <w:b/>
          <w:u w:val="single"/>
        </w:rPr>
        <w:t>K čl. I</w:t>
      </w:r>
    </w:p>
    <w:p w:rsidR="00F17611" w:rsidRPr="000E18E1" w:rsidP="00654C36">
      <w:pPr>
        <w:tabs>
          <w:tab w:val="left" w:pos="1695"/>
        </w:tabs>
        <w:bidi w:val="0"/>
        <w:jc w:val="both"/>
        <w:rPr>
          <w:rFonts w:ascii="Times New Roman" w:hAnsi="Times New Roman"/>
          <w:b/>
          <w:u w:val="single"/>
          <w:lang w:eastAsia="en-US"/>
        </w:rPr>
      </w:pPr>
    </w:p>
    <w:p w:rsidR="00F17611" w:rsidRPr="000E18E1" w:rsidP="00654C36">
      <w:pPr>
        <w:pStyle w:val="ListParagraph"/>
        <w:numPr>
          <w:numId w:val="28"/>
        </w:numPr>
        <w:tabs>
          <w:tab w:val="left" w:pos="1695"/>
        </w:tabs>
        <w:bidi w:val="0"/>
        <w:ind w:left="284" w:hanging="284"/>
        <w:jc w:val="both"/>
        <w:rPr>
          <w:rFonts w:ascii="Times New Roman" w:hAnsi="Times New Roman"/>
        </w:rPr>
      </w:pPr>
      <w:r w:rsidRPr="000E18E1">
        <w:rPr>
          <w:rFonts w:ascii="Times New Roman" w:hAnsi="Times New Roman"/>
        </w:rPr>
        <w:t>V čl. I 3. bod sa slová „4, 16 a 88“ nahrádzajú slovami „4 a 16“.</w:t>
      </w:r>
    </w:p>
    <w:p w:rsidR="00F17611" w:rsidRPr="000E18E1" w:rsidP="00654C36">
      <w:pPr>
        <w:pStyle w:val="ListParagraph"/>
        <w:tabs>
          <w:tab w:val="left" w:pos="1695"/>
        </w:tabs>
        <w:bidi w:val="0"/>
        <w:jc w:val="both"/>
        <w:rPr>
          <w:rFonts w:ascii="Times New Roman" w:hAnsi="Times New Roman"/>
        </w:rPr>
      </w:pPr>
    </w:p>
    <w:p w:rsidR="00F17611" w:rsidRPr="000E18E1" w:rsidP="00654C36">
      <w:pPr>
        <w:bidi w:val="0"/>
        <w:ind w:left="4248"/>
        <w:contextualSpacing/>
        <w:jc w:val="both"/>
        <w:rPr>
          <w:rFonts w:ascii="Times New Roman" w:hAnsi="Times New Roman"/>
        </w:rPr>
      </w:pPr>
      <w:r w:rsidRPr="000E18E1">
        <w:rPr>
          <w:rFonts w:ascii="Times New Roman" w:hAnsi="Times New Roman"/>
        </w:rPr>
        <w:t>Ide o legislatívno-technickú úpravu. Reaguje sa tak na úpravu navrhovanú v čl. I 105. bod predkladaného návrhu zákona, v ktorom sa navrhuje nové znenie poznámky pod čiarou k odkazu 88 (totožné s čl. I 3. bod).</w:t>
      </w:r>
    </w:p>
    <w:p w:rsidR="00F17611" w:rsidRPr="000E18E1" w:rsidP="00654C36">
      <w:pPr>
        <w:bidi w:val="0"/>
        <w:ind w:left="4248"/>
        <w:contextualSpacing/>
        <w:jc w:val="both"/>
        <w:rPr>
          <w:rFonts w:ascii="Times New Roman" w:hAnsi="Times New Roman"/>
        </w:rPr>
      </w:pPr>
    </w:p>
    <w:p w:rsidR="004F3D3C" w:rsidRPr="000E18E1" w:rsidP="00654C36">
      <w:pPr>
        <w:bidi w:val="0"/>
        <w:ind w:left="4248"/>
        <w:contextualSpacing/>
        <w:jc w:val="both"/>
        <w:rPr>
          <w:rFonts w:ascii="Times New Roman" w:hAnsi="Times New Roman"/>
        </w:rPr>
      </w:pPr>
    </w:p>
    <w:p w:rsidR="00A43523" w:rsidRPr="000E18E1" w:rsidP="00654C36">
      <w:pPr>
        <w:pStyle w:val="ListParagraph"/>
        <w:numPr>
          <w:numId w:val="28"/>
        </w:numPr>
        <w:bidi w:val="0"/>
        <w:ind w:left="284" w:hanging="284"/>
        <w:jc w:val="both"/>
        <w:outlineLvl w:val="4"/>
        <w:rPr>
          <w:rFonts w:ascii="Times New Roman" w:hAnsi="Times New Roman"/>
        </w:rPr>
      </w:pPr>
      <w:r w:rsidRPr="000E18E1">
        <w:rPr>
          <w:rFonts w:ascii="Times New Roman" w:hAnsi="Times New Roman"/>
        </w:rPr>
        <w:t>V čl. I bod 20 znie:</w:t>
      </w:r>
    </w:p>
    <w:p w:rsidR="00A43523" w:rsidRPr="000E18E1" w:rsidP="00654C36">
      <w:pPr>
        <w:bidi w:val="0"/>
        <w:ind w:left="357"/>
        <w:jc w:val="both"/>
        <w:outlineLvl w:val="4"/>
        <w:rPr>
          <w:rFonts w:ascii="Times New Roman" w:hAnsi="Times New Roman"/>
        </w:rPr>
      </w:pPr>
      <w:r w:rsidRPr="000E18E1">
        <w:rPr>
          <w:rFonts w:ascii="Times New Roman" w:hAnsi="Times New Roman"/>
        </w:rPr>
        <w:t>„20. V § 23 ods. 6 písmeno d) znie:</w:t>
      </w:r>
    </w:p>
    <w:p w:rsidR="00A43523" w:rsidRPr="000E18E1" w:rsidP="00654C36">
      <w:pPr>
        <w:bidi w:val="0"/>
        <w:ind w:left="357"/>
        <w:jc w:val="both"/>
        <w:outlineLvl w:val="4"/>
        <w:rPr>
          <w:rFonts w:ascii="Times New Roman" w:hAnsi="Times New Roman"/>
        </w:rPr>
      </w:pPr>
      <w:r w:rsidRPr="000E18E1">
        <w:rPr>
          <w:rFonts w:ascii="Times New Roman" w:hAnsi="Times New Roman"/>
        </w:rPr>
        <w:t>„d) je zamestnaný na určené obdobie na účel jeho zaškolenia, ak ide o výkon zamestnania s nedostatkom pracovnej sily, a má podanú žiadosť o udelenie prechodného pobytu na účel zamestnania na to isté pracovné miesto,</w:t>
      </w:r>
      <w:r w:rsidRPr="000E18E1">
        <w:rPr>
          <w:rFonts w:ascii="Times New Roman" w:hAnsi="Times New Roman"/>
          <w:vertAlign w:val="superscript"/>
        </w:rPr>
        <w:t>50</w:t>
      </w:r>
      <w:r w:rsidRPr="000E18E1">
        <w:rPr>
          <w:rFonts w:ascii="Times New Roman" w:hAnsi="Times New Roman"/>
        </w:rPr>
        <w:t>)“.</w:t>
      </w:r>
    </w:p>
    <w:p w:rsidR="00A43523" w:rsidRPr="000E18E1" w:rsidP="00654C36">
      <w:pPr>
        <w:bidi w:val="0"/>
        <w:jc w:val="both"/>
        <w:outlineLvl w:val="4"/>
        <w:rPr>
          <w:rFonts w:ascii="Times New Roman" w:hAnsi="Times New Roman"/>
        </w:rPr>
      </w:pPr>
    </w:p>
    <w:p w:rsidR="00A43523" w:rsidRPr="000E18E1" w:rsidP="00654C36">
      <w:pPr>
        <w:bidi w:val="0"/>
        <w:ind w:left="357"/>
        <w:jc w:val="both"/>
        <w:outlineLvl w:val="4"/>
        <w:rPr>
          <w:rFonts w:ascii="Times New Roman" w:hAnsi="Times New Roman"/>
        </w:rPr>
      </w:pPr>
      <w:r w:rsidRPr="000E18E1">
        <w:rPr>
          <w:rFonts w:ascii="Times New Roman" w:hAnsi="Times New Roman"/>
        </w:rPr>
        <w:t>Poznámka pod čiarou k odkazu 50 znie:</w:t>
      </w:r>
    </w:p>
    <w:p w:rsidR="00A43523" w:rsidRPr="000E18E1" w:rsidP="00654C36">
      <w:pPr>
        <w:bidi w:val="0"/>
        <w:ind w:left="357"/>
        <w:jc w:val="both"/>
        <w:outlineLvl w:val="4"/>
        <w:rPr>
          <w:rFonts w:ascii="Times New Roman" w:hAnsi="Times New Roman"/>
        </w:rPr>
      </w:pPr>
      <w:r w:rsidRPr="000E18E1">
        <w:rPr>
          <w:rFonts w:ascii="Times New Roman" w:hAnsi="Times New Roman"/>
        </w:rPr>
        <w:t>„</w:t>
      </w:r>
      <w:r w:rsidRPr="000E18E1">
        <w:rPr>
          <w:rFonts w:ascii="Times New Roman" w:hAnsi="Times New Roman"/>
          <w:vertAlign w:val="superscript"/>
        </w:rPr>
        <w:t>50</w:t>
      </w:r>
      <w:r w:rsidRPr="000E18E1">
        <w:rPr>
          <w:rFonts w:ascii="Times New Roman" w:hAnsi="Times New Roman"/>
        </w:rPr>
        <w:t>) § 23a ods. 1 písm. u) zákona č. 5/2004 Z. z. v znení neskorších predpisov.“.“.</w:t>
      </w:r>
    </w:p>
    <w:p w:rsidR="00654C36" w:rsidRPr="000E18E1" w:rsidP="00654C36">
      <w:pPr>
        <w:bidi w:val="0"/>
        <w:ind w:left="1418" w:hanging="2"/>
        <w:jc w:val="both"/>
        <w:rPr>
          <w:rFonts w:ascii="Times New Roman" w:hAnsi="Times New Roman"/>
          <w:i/>
        </w:rPr>
      </w:pPr>
    </w:p>
    <w:p w:rsidR="00A43523" w:rsidRPr="000E18E1" w:rsidP="00654C36">
      <w:pPr>
        <w:bidi w:val="0"/>
        <w:ind w:left="4253"/>
        <w:jc w:val="both"/>
        <w:rPr>
          <w:rFonts w:ascii="Times New Roman" w:hAnsi="Times New Roman"/>
        </w:rPr>
      </w:pPr>
      <w:r w:rsidRPr="000E18E1">
        <w:rPr>
          <w:rFonts w:ascii="Times New Roman" w:hAnsi="Times New Roman"/>
        </w:rPr>
        <w:t>V súvislosti s návrhom na doplnenie novej kategórie cudzincov, ktorí budú môcť byť zamestnaní na účel ich zaškolenia na obdobie v trvaní najviac 6 týždňov v zmysle bodu 3 tohto pozmeňujúceho návrhu, sa navrhuje ustanoviť, že v takomto prípade nebude potrebné, aby mal cudzinec počas uvedeného obdobia udelený prechodný pobyt na účel zamestnania.</w:t>
      </w:r>
    </w:p>
    <w:p w:rsidR="00A43523" w:rsidRPr="000E18E1" w:rsidP="00654C36">
      <w:pPr>
        <w:bidi w:val="0"/>
        <w:jc w:val="both"/>
        <w:outlineLvl w:val="4"/>
        <w:rPr>
          <w:rFonts w:ascii="Times New Roman" w:hAnsi="Times New Roman"/>
        </w:rPr>
      </w:pPr>
    </w:p>
    <w:p w:rsidR="00A43523" w:rsidRPr="000E18E1" w:rsidP="00654C36">
      <w:pPr>
        <w:bidi w:val="0"/>
        <w:ind w:left="4248"/>
        <w:contextualSpacing/>
        <w:jc w:val="both"/>
        <w:rPr>
          <w:rFonts w:ascii="Times New Roman" w:hAnsi="Times New Roman"/>
        </w:rPr>
      </w:pPr>
    </w:p>
    <w:p w:rsidR="00A43523" w:rsidRPr="000E18E1" w:rsidP="00654C36">
      <w:pPr>
        <w:bidi w:val="0"/>
        <w:ind w:left="4248"/>
        <w:contextualSpacing/>
        <w:jc w:val="both"/>
        <w:rPr>
          <w:rFonts w:ascii="Times New Roman" w:hAnsi="Times New Roman"/>
        </w:rPr>
      </w:pPr>
    </w:p>
    <w:p w:rsidR="00F17611" w:rsidRPr="000E18E1" w:rsidP="00654C36">
      <w:pPr>
        <w:pStyle w:val="ListParagraph"/>
        <w:numPr>
          <w:numId w:val="28"/>
        </w:numPr>
        <w:tabs>
          <w:tab w:val="left" w:pos="1695"/>
        </w:tabs>
        <w:bidi w:val="0"/>
        <w:ind w:left="426" w:hanging="426"/>
        <w:jc w:val="both"/>
        <w:rPr>
          <w:rFonts w:ascii="Times New Roman" w:hAnsi="Times New Roman"/>
        </w:rPr>
      </w:pPr>
      <w:r w:rsidRPr="000E18E1">
        <w:rPr>
          <w:rFonts w:ascii="Times New Roman" w:hAnsi="Times New Roman"/>
        </w:rPr>
        <w:t>V čl. I 31. bod ( § 32 ods. 4) sa na konci pripájajú tieto slová: „a slová „odseku 16 písm. b) až d)“ sa nahrádzajú slovami „odseku 15 písm. b) až d)““.</w:t>
      </w:r>
    </w:p>
    <w:p w:rsidR="00F17611" w:rsidRPr="000E18E1" w:rsidP="00654C36">
      <w:pPr>
        <w:tabs>
          <w:tab w:val="left" w:pos="1695"/>
        </w:tabs>
        <w:bidi w:val="0"/>
        <w:jc w:val="both"/>
        <w:rPr>
          <w:rFonts w:ascii="Times New Roman" w:hAnsi="Times New Roman"/>
        </w:rPr>
      </w:pPr>
    </w:p>
    <w:p w:rsidR="00F17611" w:rsidRPr="000E18E1" w:rsidP="00654C36">
      <w:pPr>
        <w:bidi w:val="0"/>
        <w:ind w:left="4248"/>
        <w:contextualSpacing/>
        <w:jc w:val="both"/>
        <w:rPr>
          <w:rFonts w:ascii="Times New Roman" w:hAnsi="Times New Roman"/>
        </w:rPr>
      </w:pPr>
      <w:r w:rsidRPr="000E18E1">
        <w:rPr>
          <w:rFonts w:ascii="Times New Roman" w:hAnsi="Times New Roman"/>
        </w:rPr>
        <w:t>Ide o legislatívno-technickú úpravu, ktorou sa upravuje vnútorný odkaz, vzhľadom na zmenu navrhovanú v čl. I 35. bod predkladaného návrhu zákona.</w:t>
      </w:r>
    </w:p>
    <w:p w:rsidR="00F17611" w:rsidRPr="000E18E1" w:rsidP="00654C36">
      <w:pPr>
        <w:tabs>
          <w:tab w:val="left" w:pos="1695"/>
        </w:tabs>
        <w:bidi w:val="0"/>
        <w:jc w:val="both"/>
        <w:rPr>
          <w:rFonts w:ascii="Times New Roman" w:hAnsi="Times New Roman"/>
          <w:lang w:eastAsia="en-US"/>
        </w:rPr>
      </w:pPr>
    </w:p>
    <w:p w:rsidR="00F17611" w:rsidRPr="000E18E1" w:rsidP="00654C36">
      <w:pPr>
        <w:tabs>
          <w:tab w:val="left" w:pos="1695"/>
        </w:tabs>
        <w:bidi w:val="0"/>
        <w:jc w:val="both"/>
        <w:rPr>
          <w:rFonts w:ascii="Times New Roman" w:hAnsi="Times New Roman"/>
          <w:lang w:eastAsia="en-US"/>
        </w:rPr>
      </w:pPr>
    </w:p>
    <w:p w:rsidR="00F17611" w:rsidRPr="000E18E1" w:rsidP="00654C36">
      <w:pPr>
        <w:pStyle w:val="ListParagraph"/>
        <w:numPr>
          <w:numId w:val="28"/>
        </w:numPr>
        <w:tabs>
          <w:tab w:val="left" w:pos="1695"/>
        </w:tabs>
        <w:bidi w:val="0"/>
        <w:ind w:left="284" w:hanging="284"/>
        <w:jc w:val="both"/>
        <w:rPr>
          <w:rFonts w:ascii="Times New Roman" w:hAnsi="Times New Roman"/>
        </w:rPr>
      </w:pPr>
      <w:r w:rsidRPr="000E18E1">
        <w:rPr>
          <w:rFonts w:ascii="Times New Roman" w:hAnsi="Times New Roman"/>
        </w:rPr>
        <w:t>V čl. I 33. bod [§ 32 ods. 5 písm. j)] sa slovo „ktorá“ nahrádza slovom „ktoré“.</w:t>
      </w:r>
    </w:p>
    <w:p w:rsidR="00F17611" w:rsidRPr="000E18E1" w:rsidP="00654C36">
      <w:pPr>
        <w:tabs>
          <w:tab w:val="left" w:pos="1695"/>
        </w:tabs>
        <w:bidi w:val="0"/>
        <w:jc w:val="both"/>
        <w:rPr>
          <w:rFonts w:ascii="Times New Roman" w:hAnsi="Times New Roman"/>
        </w:rPr>
      </w:pPr>
    </w:p>
    <w:p w:rsidR="00F17611" w:rsidRPr="000E18E1" w:rsidP="00654C36">
      <w:pPr>
        <w:bidi w:val="0"/>
        <w:ind w:left="4248"/>
        <w:contextualSpacing/>
        <w:jc w:val="both"/>
        <w:rPr>
          <w:rFonts w:ascii="Times New Roman" w:hAnsi="Times New Roman"/>
        </w:rPr>
      </w:pPr>
      <w:r w:rsidRPr="000E18E1">
        <w:rPr>
          <w:rFonts w:ascii="Times New Roman" w:hAnsi="Times New Roman"/>
        </w:rPr>
        <w:t>Ide o gramatickú úpravu.</w:t>
      </w:r>
    </w:p>
    <w:p w:rsidR="00F17611" w:rsidRPr="000E18E1" w:rsidP="00654C36">
      <w:pPr>
        <w:tabs>
          <w:tab w:val="left" w:pos="1695"/>
        </w:tabs>
        <w:bidi w:val="0"/>
        <w:jc w:val="both"/>
        <w:rPr>
          <w:rFonts w:ascii="Times New Roman" w:hAnsi="Times New Roman"/>
          <w:u w:val="single"/>
          <w:lang w:eastAsia="en-US"/>
        </w:rPr>
      </w:pPr>
    </w:p>
    <w:p w:rsidR="00F556D9" w:rsidP="00654C36">
      <w:pPr>
        <w:pStyle w:val="ListParagraph"/>
        <w:bidi w:val="0"/>
        <w:ind w:left="0"/>
        <w:jc w:val="both"/>
        <w:rPr>
          <w:rFonts w:ascii="Times New Roman" w:hAnsi="Times New Roman"/>
          <w:u w:val="single"/>
          <w:lang w:eastAsia="en-US"/>
        </w:rPr>
      </w:pPr>
    </w:p>
    <w:p w:rsidR="00DD1C72" w:rsidRPr="000E18E1" w:rsidP="00654C36">
      <w:pPr>
        <w:pStyle w:val="ListParagraph"/>
        <w:bidi w:val="0"/>
        <w:ind w:left="0"/>
        <w:jc w:val="both"/>
        <w:rPr>
          <w:rFonts w:ascii="Times New Roman" w:hAnsi="Times New Roman"/>
          <w:b/>
        </w:rPr>
      </w:pPr>
    </w:p>
    <w:p w:rsidR="00F556D9" w:rsidRPr="000E18E1" w:rsidP="00654C36">
      <w:pPr>
        <w:pStyle w:val="ListParagraph"/>
        <w:numPr>
          <w:numId w:val="28"/>
        </w:numPr>
        <w:bidi w:val="0"/>
        <w:ind w:left="284" w:hanging="284"/>
        <w:jc w:val="both"/>
        <w:rPr>
          <w:rFonts w:ascii="Times New Roman" w:hAnsi="Times New Roman"/>
          <w:szCs w:val="22"/>
          <w:lang w:eastAsia="en-US"/>
        </w:rPr>
      </w:pPr>
      <w:r w:rsidRPr="000E18E1">
        <w:rPr>
          <w:rFonts w:ascii="Times New Roman" w:hAnsi="Times New Roman"/>
          <w:szCs w:val="22"/>
          <w:lang w:eastAsia="en-US"/>
        </w:rPr>
        <w:t>V čl. I sa za bod 34 vkladajú nové body 35 a 36, ktoré znejú:</w:t>
      </w:r>
    </w:p>
    <w:p w:rsidR="00F556D9" w:rsidRPr="000E18E1" w:rsidP="00654C36">
      <w:pPr>
        <w:pStyle w:val="ListParagraph"/>
        <w:tabs>
          <w:tab w:val="left" w:pos="426"/>
        </w:tabs>
        <w:bidi w:val="0"/>
        <w:ind w:left="0"/>
        <w:jc w:val="both"/>
        <w:rPr>
          <w:rFonts w:ascii="Times New Roman" w:hAnsi="Times New Roman"/>
          <w:color w:val="000000"/>
          <w:lang w:eastAsia="en-US"/>
        </w:rPr>
      </w:pPr>
      <w:r w:rsidRPr="000E18E1">
        <w:rPr>
          <w:rFonts w:ascii="Times New Roman" w:hAnsi="Times New Roman"/>
          <w:szCs w:val="22"/>
          <w:lang w:eastAsia="en-US"/>
        </w:rPr>
        <w:t xml:space="preserve">„35. </w:t>
      </w:r>
      <w:r w:rsidRPr="000E18E1">
        <w:rPr>
          <w:rFonts w:ascii="Times New Roman" w:hAnsi="Times New Roman"/>
          <w:color w:val="000000"/>
          <w:lang w:eastAsia="en-US"/>
        </w:rPr>
        <w:t>V § 32 ods. 6 písmeno a) znie:</w:t>
      </w:r>
    </w:p>
    <w:p w:rsidR="00F556D9" w:rsidRPr="000E18E1" w:rsidP="00654C36">
      <w:pPr>
        <w:pStyle w:val="ListParagraph"/>
        <w:tabs>
          <w:tab w:val="left" w:pos="426"/>
        </w:tabs>
        <w:bidi w:val="0"/>
        <w:ind w:left="709" w:hanging="425"/>
        <w:jc w:val="both"/>
        <w:rPr>
          <w:rFonts w:ascii="Times New Roman" w:hAnsi="Times New Roman"/>
          <w:lang w:eastAsia="en-US"/>
        </w:rPr>
      </w:pPr>
      <w:r w:rsidRPr="000E18E1">
        <w:rPr>
          <w:rFonts w:ascii="Times New Roman" w:hAnsi="Times New Roman"/>
          <w:lang w:eastAsia="en-US"/>
        </w:rPr>
        <w:t>„a)  ak ide o štátneho príslušníka tretej krajiny, ktorý žiada o prechodný pobyt podľa § 22 alebo § 30, potvrdením o zostatku na účte vedenom v banke na meno štátneho príslušníka tretej krajiny, a ak ide o osobný účet vedený v zahraničnej banke, výpisom z osobného účtu za posledné tri mesiace,“.</w:t>
      </w:r>
    </w:p>
    <w:p w:rsidR="00F556D9" w:rsidRPr="000E18E1" w:rsidP="00654C36">
      <w:pPr>
        <w:bidi w:val="0"/>
        <w:ind w:left="426"/>
        <w:contextualSpacing/>
        <w:jc w:val="both"/>
        <w:rPr>
          <w:rFonts w:ascii="Times New Roman" w:hAnsi="Times New Roman"/>
          <w:szCs w:val="22"/>
          <w:lang w:eastAsia="en-US"/>
        </w:rPr>
      </w:pPr>
    </w:p>
    <w:p w:rsidR="00F556D9" w:rsidRPr="000E18E1" w:rsidP="00654C36">
      <w:pPr>
        <w:pStyle w:val="ListParagraph"/>
        <w:widowControl w:val="0"/>
        <w:autoSpaceDE w:val="0"/>
        <w:autoSpaceDN w:val="0"/>
        <w:bidi w:val="0"/>
        <w:adjustRightInd w:val="0"/>
        <w:ind w:left="426"/>
        <w:jc w:val="both"/>
        <w:rPr>
          <w:rFonts w:ascii="Times New Roman" w:hAnsi="Times New Roman"/>
          <w:lang w:eastAsia="en-US"/>
        </w:rPr>
      </w:pPr>
      <w:r w:rsidRPr="000E18E1">
        <w:rPr>
          <w:rFonts w:ascii="Times New Roman" w:hAnsi="Times New Roman"/>
          <w:szCs w:val="22"/>
          <w:lang w:eastAsia="en-US"/>
        </w:rPr>
        <w:t>36.  V</w:t>
      </w:r>
      <w:r w:rsidRPr="000E18E1">
        <w:rPr>
          <w:rFonts w:ascii="Times New Roman" w:hAnsi="Times New Roman"/>
          <w:lang w:eastAsia="en-US"/>
        </w:rPr>
        <w:t xml:space="preserve"> § 32 odsek 7 znie:</w:t>
      </w:r>
    </w:p>
    <w:p w:rsidR="00F556D9" w:rsidRPr="000E18E1" w:rsidP="00654C36">
      <w:pPr>
        <w:widowControl w:val="0"/>
        <w:autoSpaceDE w:val="0"/>
        <w:autoSpaceDN w:val="0"/>
        <w:bidi w:val="0"/>
        <w:adjustRightInd w:val="0"/>
        <w:ind w:left="426"/>
        <w:contextualSpacing/>
        <w:jc w:val="both"/>
        <w:rPr>
          <w:rFonts w:ascii="Times New Roman" w:hAnsi="Times New Roman"/>
          <w:lang w:eastAsia="en-US"/>
        </w:rPr>
      </w:pPr>
      <w:r w:rsidRPr="000E18E1">
        <w:rPr>
          <w:rFonts w:ascii="Times New Roman" w:hAnsi="Times New Roman"/>
          <w:lang w:eastAsia="en-US"/>
        </w:rPr>
        <w:t xml:space="preserve">„(7) Finančné zabezpečenie podnikateľskej činnosti podľa odseku 2 písm. d) štátny príslušník tretej krajiny preukáže potvrdením o zostatku na účte vedenom v banke zriadenom na účely podnikania, ktorý nesmie byť totožný s účtom podľa odseku 6, a ak ide o účet v zahraničnej banke, štátny príslušník tretej krajiny preukáže finančné zabezpečenie podnikania výpisom z účtu za posledné tri mesiace. Finančné zabezpečenie podnikateľskej činnosti podľa prvej vety štátny príslušník tretej krajiny preukáže </w:t>
        <w:br/>
        <w:t xml:space="preserve">vo výške </w:t>
      </w:r>
    </w:p>
    <w:p w:rsidR="00F556D9" w:rsidRPr="000E18E1" w:rsidP="00654C36">
      <w:pPr>
        <w:widowControl w:val="0"/>
        <w:autoSpaceDE w:val="0"/>
        <w:autoSpaceDN w:val="0"/>
        <w:bidi w:val="0"/>
        <w:adjustRightInd w:val="0"/>
        <w:ind w:left="426" w:hanging="284"/>
        <w:contextualSpacing/>
        <w:jc w:val="both"/>
        <w:rPr>
          <w:rFonts w:ascii="Times New Roman" w:hAnsi="Times New Roman"/>
          <w:lang w:eastAsia="en-US"/>
        </w:rPr>
      </w:pPr>
      <w:r w:rsidRPr="000E18E1">
        <w:rPr>
          <w:rFonts w:ascii="Times New Roman" w:hAnsi="Times New Roman"/>
          <w:lang w:eastAsia="en-US"/>
        </w:rPr>
        <w:t>a) dvadsaťnásobku životného minima,</w:t>
      </w:r>
      <w:r w:rsidRPr="000E18E1">
        <w:rPr>
          <w:rFonts w:ascii="Times New Roman" w:hAnsi="Times New Roman"/>
          <w:vertAlign w:val="superscript"/>
          <w:lang w:eastAsia="en-US"/>
        </w:rPr>
        <w:t>60</w:t>
      </w:r>
      <w:r w:rsidRPr="000E18E1">
        <w:rPr>
          <w:rFonts w:ascii="Times New Roman" w:hAnsi="Times New Roman"/>
          <w:lang w:eastAsia="en-US"/>
        </w:rPr>
        <w:t xml:space="preserve">) ak ide o štátneho príslušníka tretej krajiny   podľa </w:t>
        <w:br/>
        <w:t xml:space="preserve">§ 22 ods. 1 písm. a), </w:t>
      </w:r>
    </w:p>
    <w:p w:rsidR="00F556D9" w:rsidRPr="000E18E1" w:rsidP="00654C36">
      <w:pPr>
        <w:widowControl w:val="0"/>
        <w:autoSpaceDE w:val="0"/>
        <w:autoSpaceDN w:val="0"/>
        <w:bidi w:val="0"/>
        <w:adjustRightInd w:val="0"/>
        <w:ind w:left="426" w:hanging="284"/>
        <w:contextualSpacing/>
        <w:jc w:val="both"/>
        <w:rPr>
          <w:rFonts w:ascii="Times New Roman" w:hAnsi="Times New Roman"/>
          <w:lang w:eastAsia="en-US"/>
        </w:rPr>
      </w:pPr>
      <w:r w:rsidRPr="000E18E1">
        <w:rPr>
          <w:rFonts w:ascii="Times New Roman" w:hAnsi="Times New Roman"/>
          <w:lang w:eastAsia="en-US"/>
        </w:rPr>
        <w:t xml:space="preserve">b) stonásobku životného minima, ak ide o štátneho príslušníka tretej krajiny podľa § 22 </w:t>
        <w:br/>
        <w:t xml:space="preserve">ods. 1 písm. b), </w:t>
      </w:r>
    </w:p>
    <w:p w:rsidR="00F556D9" w:rsidRPr="000E18E1" w:rsidP="00654C36">
      <w:pPr>
        <w:widowControl w:val="0"/>
        <w:autoSpaceDE w:val="0"/>
        <w:autoSpaceDN w:val="0"/>
        <w:bidi w:val="0"/>
        <w:adjustRightInd w:val="0"/>
        <w:ind w:left="426" w:hanging="284"/>
        <w:contextualSpacing/>
        <w:jc w:val="both"/>
        <w:rPr>
          <w:rFonts w:ascii="Times New Roman" w:hAnsi="Times New Roman"/>
          <w:szCs w:val="22"/>
          <w:lang w:eastAsia="en-US"/>
        </w:rPr>
      </w:pPr>
      <w:r w:rsidRPr="000E18E1">
        <w:rPr>
          <w:rFonts w:ascii="Times New Roman" w:hAnsi="Times New Roman"/>
          <w:lang w:eastAsia="en-US"/>
        </w:rPr>
        <w:t xml:space="preserve">c) štyridsaťnásobku životného minima, ak ide o štátneho príslušníka tretej krajiny podľa </w:t>
        <w:br/>
        <w:t>§ 22 ods. 1 písm. b), ktorý predložil podnikateľský zámer na realizáciu inovatívneho projektu.</w:t>
      </w:r>
      <w:r w:rsidRPr="000E18E1">
        <w:rPr>
          <w:rFonts w:ascii="Times New Roman" w:hAnsi="Times New Roman"/>
          <w:color w:val="000000"/>
          <w:szCs w:val="22"/>
          <w:lang w:eastAsia="en-US"/>
        </w:rPr>
        <w:t>“.“.</w:t>
      </w:r>
    </w:p>
    <w:p w:rsidR="00F556D9" w:rsidRPr="000E18E1" w:rsidP="00654C36">
      <w:pPr>
        <w:bidi w:val="0"/>
        <w:contextualSpacing/>
        <w:jc w:val="both"/>
        <w:rPr>
          <w:rFonts w:ascii="Times New Roman" w:hAnsi="Times New Roman"/>
          <w:szCs w:val="22"/>
          <w:lang w:eastAsia="en-US"/>
        </w:rPr>
      </w:pPr>
    </w:p>
    <w:p w:rsidR="00F556D9" w:rsidRPr="000E18E1" w:rsidP="00654C36">
      <w:pPr>
        <w:bidi w:val="0"/>
        <w:contextualSpacing/>
        <w:jc w:val="both"/>
        <w:rPr>
          <w:rFonts w:ascii="Times New Roman" w:hAnsi="Times New Roman"/>
          <w:szCs w:val="22"/>
          <w:lang w:eastAsia="en-US"/>
        </w:rPr>
      </w:pPr>
      <w:r w:rsidRPr="000E18E1">
        <w:rPr>
          <w:rFonts w:ascii="Times New Roman" w:hAnsi="Times New Roman"/>
          <w:szCs w:val="22"/>
          <w:lang w:eastAsia="en-US"/>
        </w:rPr>
        <w:t>Ostatné body sa primerane prečíslujú.</w:t>
      </w:r>
    </w:p>
    <w:p w:rsidR="00F556D9" w:rsidRPr="000E18E1" w:rsidP="00654C36">
      <w:pPr>
        <w:bidi w:val="0"/>
        <w:ind w:left="426"/>
        <w:contextualSpacing/>
        <w:jc w:val="both"/>
        <w:rPr>
          <w:rFonts w:ascii="Times New Roman" w:hAnsi="Times New Roman"/>
          <w:szCs w:val="22"/>
          <w:u w:val="single"/>
          <w:lang w:eastAsia="en-US"/>
        </w:rPr>
      </w:pPr>
    </w:p>
    <w:p w:rsidR="00F556D9" w:rsidRPr="000E18E1" w:rsidP="00654C36">
      <w:pPr>
        <w:tabs>
          <w:tab w:val="left" w:pos="426"/>
        </w:tabs>
        <w:bidi w:val="0"/>
        <w:ind w:left="4253"/>
        <w:jc w:val="both"/>
        <w:rPr>
          <w:rFonts w:ascii="Times New Roman" w:hAnsi="Times New Roman"/>
          <w:color w:val="000000"/>
        </w:rPr>
      </w:pPr>
      <w:r w:rsidRPr="000E18E1">
        <w:rPr>
          <w:rFonts w:ascii="Times New Roman" w:hAnsi="Times New Roman"/>
          <w:color w:val="000000"/>
        </w:rPr>
        <w:t>Navrhovaná zmena zavádza nový doklad, ktorým je štátny príslušník tretej krajiny povinný preukázať finančné zabezpečenie pobytu a finančné zabezpečenie podnikateľskej činnosti. Ak štátny príslušník tretej krajiny priložil k žiadosti o udelenie prechodného pobytu  ako doklad potvrdzujúci finančné zabezpečenie pobytu potvrdenie o osobnom účte vedenom v zahraničnej banke, je povinný doložiť výpis z tohto účtu za posledné tri mesiace. Vzhľadom na to, že preukázanie finančného zabezpečenia pobytu a finančného zabezpečenia podnikateľskej činnosti je zákonnou podmienkou na udelenie prechodného pobytu je potrebné, aby existovala reálna možnosť overenia disponibilného a aktuálneho zostatku výšky finančných prostriedkov na osobnom účte žiadateľa, resp. pohybu finančných transakcií</w:t>
        <w:br/>
        <w:t xml:space="preserve">na účte. Navrhovaná zmena má zároveň prevenčný charakter vo vzťahu k včasného odhaleniu podozrivých finančných operácií. Súčasne reflektuje na zmenu zákona o bankách, kde sa navrhuje povinnosť banky a pobočky zahraničnej banky poskytnúť službe hraničnej a cudzineckej polície Policajného zboru informácie, ktoré sú predmetom bankového tajomstva, v rozsahu potrebnom na účely preverenia výšky finančného zabezpečenia pobytu alebo výšky finančného zabezpečenia podnikateľskej činnosti v rámci konania o žiadosti o udelenie prechodného pobytu na území Slovenskej republiky. Vzhľadom na atraktívnosť oprávneného pobytu na území ktoréhokoľvek členského štátu schengenského priestoru existuje predpoklad vysokého rizika na jeho zneužívanie. V aplikačnej praxi sa často vyskytujú prípady, kedy existuje opodstatnené podozrenie, že finančné prostriedky, ktorými štátny príslušník tretej krajiny deklaruje finančné zabezpečenie pobytu pochádzajú z nelegálnej činnosti. Navrhovaný spôsob preukazovania finančného zabezpečenia pobytu odporúča zaviesť a využívať aj Európska Komisia v odporúčaniach po opätovnom schengenskom hodnotení Slovenskej republiky. </w:t>
      </w:r>
    </w:p>
    <w:p w:rsidR="00F556D9" w:rsidRPr="000E18E1" w:rsidP="00654C36">
      <w:pPr>
        <w:bidi w:val="0"/>
        <w:ind w:left="4253"/>
        <w:jc w:val="both"/>
        <w:rPr>
          <w:rFonts w:ascii="Times New Roman" w:hAnsi="Times New Roman"/>
          <w:szCs w:val="22"/>
          <w:lang w:eastAsia="en-US"/>
        </w:rPr>
      </w:pPr>
    </w:p>
    <w:p w:rsidR="00F556D9" w:rsidRPr="000E18E1" w:rsidP="00654C36">
      <w:pPr>
        <w:tabs>
          <w:tab w:val="left" w:pos="1695"/>
        </w:tabs>
        <w:bidi w:val="0"/>
        <w:jc w:val="both"/>
        <w:rPr>
          <w:rFonts w:ascii="Times New Roman" w:hAnsi="Times New Roman"/>
          <w:u w:val="single"/>
          <w:lang w:eastAsia="en-US"/>
        </w:rPr>
      </w:pPr>
    </w:p>
    <w:p w:rsidR="00F17611" w:rsidRPr="000E18E1" w:rsidP="00654C36">
      <w:pPr>
        <w:pStyle w:val="ListParagraph"/>
        <w:numPr>
          <w:numId w:val="28"/>
        </w:numPr>
        <w:tabs>
          <w:tab w:val="left" w:pos="1695"/>
        </w:tabs>
        <w:bidi w:val="0"/>
        <w:ind w:left="284" w:hanging="284"/>
        <w:jc w:val="both"/>
        <w:rPr>
          <w:rFonts w:ascii="Times New Roman" w:hAnsi="Times New Roman"/>
        </w:rPr>
      </w:pPr>
      <w:r w:rsidRPr="000E18E1">
        <w:rPr>
          <w:rFonts w:ascii="Times New Roman" w:hAnsi="Times New Roman"/>
        </w:rPr>
        <w:t>V čl. I 56. bod sa nad text ustanovenia § 46 vkladajú slová „„§ 46“.</w:t>
      </w:r>
    </w:p>
    <w:p w:rsidR="00F17611" w:rsidRPr="000E18E1" w:rsidP="00654C36">
      <w:pPr>
        <w:tabs>
          <w:tab w:val="left" w:pos="1695"/>
        </w:tabs>
        <w:bidi w:val="0"/>
        <w:jc w:val="both"/>
        <w:rPr>
          <w:rFonts w:ascii="Times New Roman" w:hAnsi="Times New Roman"/>
        </w:rPr>
      </w:pPr>
    </w:p>
    <w:p w:rsidR="00F17611" w:rsidRPr="000E18E1" w:rsidP="00654C36">
      <w:pPr>
        <w:bidi w:val="0"/>
        <w:ind w:left="4248"/>
        <w:contextualSpacing/>
        <w:jc w:val="both"/>
        <w:rPr>
          <w:rFonts w:ascii="Times New Roman" w:hAnsi="Times New Roman"/>
        </w:rPr>
      </w:pPr>
      <w:r w:rsidRPr="000E18E1">
        <w:rPr>
          <w:rFonts w:ascii="Times New Roman" w:hAnsi="Times New Roman"/>
        </w:rPr>
        <w:t>Ide o legislatívno-technickú úpravu, ktorou sa dopĺňa absentujúce označenie navrhovaného ustanovenia § 46.</w:t>
      </w:r>
    </w:p>
    <w:p w:rsidR="00F17611" w:rsidRPr="000E18E1" w:rsidP="00654C36">
      <w:pPr>
        <w:bidi w:val="0"/>
        <w:ind w:left="4248"/>
        <w:contextualSpacing/>
        <w:jc w:val="both"/>
        <w:rPr>
          <w:rFonts w:ascii="Times New Roman" w:hAnsi="Times New Roman"/>
        </w:rPr>
      </w:pPr>
    </w:p>
    <w:p w:rsidR="00F556D9" w:rsidRPr="000E18E1" w:rsidP="00654C36">
      <w:pPr>
        <w:pStyle w:val="ListParagraph"/>
        <w:numPr>
          <w:numId w:val="28"/>
        </w:numPr>
        <w:bidi w:val="0"/>
        <w:ind w:left="284" w:hanging="284"/>
        <w:jc w:val="both"/>
        <w:rPr>
          <w:rFonts w:ascii="Times New Roman" w:hAnsi="Times New Roman"/>
          <w:szCs w:val="22"/>
          <w:lang w:eastAsia="en-US"/>
        </w:rPr>
      </w:pPr>
      <w:r w:rsidRPr="000E18E1">
        <w:rPr>
          <w:rFonts w:ascii="Times New Roman" w:hAnsi="Times New Roman"/>
          <w:szCs w:val="22"/>
          <w:lang w:eastAsia="en-US"/>
        </w:rPr>
        <w:t xml:space="preserve">V čl. I sa za bod 109 vkladá nový bod 110, ktorý znie: </w:t>
      </w:r>
    </w:p>
    <w:p w:rsidR="00F556D9" w:rsidRPr="000E18E1" w:rsidP="00654C36">
      <w:pPr>
        <w:tabs>
          <w:tab w:val="left" w:pos="284"/>
        </w:tabs>
        <w:bidi w:val="0"/>
        <w:rPr>
          <w:rFonts w:ascii="Times New Roman" w:hAnsi="Times New Roman"/>
          <w:szCs w:val="22"/>
          <w:lang w:eastAsia="en-US"/>
        </w:rPr>
      </w:pPr>
      <w:r w:rsidRPr="000E18E1" w:rsidR="00654C36">
        <w:rPr>
          <w:rFonts w:ascii="Times New Roman" w:hAnsi="Times New Roman"/>
          <w:szCs w:val="22"/>
          <w:lang w:eastAsia="en-US"/>
        </w:rPr>
        <w:tab/>
      </w:r>
      <w:r w:rsidRPr="000E18E1">
        <w:rPr>
          <w:rFonts w:ascii="Times New Roman" w:hAnsi="Times New Roman"/>
          <w:szCs w:val="22"/>
          <w:lang w:eastAsia="en-US"/>
        </w:rPr>
        <w:t>„110. V § 115 odsek 5 znie:</w:t>
      </w:r>
    </w:p>
    <w:p w:rsidR="00F556D9" w:rsidRPr="000E18E1" w:rsidP="00654C36">
      <w:pPr>
        <w:tabs>
          <w:tab w:val="left" w:pos="284"/>
        </w:tabs>
        <w:bidi w:val="0"/>
        <w:ind w:left="426"/>
        <w:rPr>
          <w:rFonts w:ascii="Times New Roman" w:hAnsi="Times New Roman"/>
          <w:color w:val="000000"/>
          <w:lang w:eastAsia="en-US"/>
        </w:rPr>
      </w:pPr>
      <w:r w:rsidRPr="000E18E1">
        <w:rPr>
          <w:rFonts w:ascii="Times New Roman" w:hAnsi="Times New Roman"/>
          <w:szCs w:val="22"/>
          <w:lang w:eastAsia="en-US"/>
        </w:rPr>
        <w:t>„</w:t>
      </w:r>
      <w:r w:rsidRPr="000E18E1">
        <w:rPr>
          <w:rFonts w:ascii="Times New Roman" w:hAnsi="Times New Roman"/>
          <w:color w:val="000000"/>
          <w:lang w:eastAsia="en-US"/>
        </w:rPr>
        <w:t>(5) Zamestnávateľ je povinný do troch pracovných dní písomne oznámiť policajnému útvaru</w:t>
      </w:r>
    </w:p>
    <w:p w:rsidR="00F556D9" w:rsidRPr="000E18E1" w:rsidP="00654C36">
      <w:pPr>
        <w:tabs>
          <w:tab w:val="left" w:pos="284"/>
        </w:tabs>
        <w:bidi w:val="0"/>
        <w:ind w:left="426"/>
        <w:rPr>
          <w:rFonts w:ascii="Times New Roman" w:hAnsi="Times New Roman"/>
          <w:lang w:eastAsia="en-US"/>
        </w:rPr>
      </w:pPr>
      <w:r w:rsidRPr="000E18E1">
        <w:rPr>
          <w:rFonts w:ascii="Times New Roman" w:hAnsi="Times New Roman"/>
          <w:color w:val="000000"/>
          <w:lang w:eastAsia="en-US"/>
        </w:rPr>
        <w:t xml:space="preserve">a)  nenastúpenie </w:t>
      </w:r>
      <w:r w:rsidRPr="000E18E1">
        <w:rPr>
          <w:rFonts w:ascii="Times New Roman" w:hAnsi="Times New Roman"/>
          <w:lang w:eastAsia="en-US"/>
        </w:rPr>
        <w:t>štátneho príslušníka tretej krajiny podľa § 23 do zamestnania, ak vydal písomný prísľub na zamestnanie, a</w:t>
      </w:r>
    </w:p>
    <w:p w:rsidR="00F556D9" w:rsidRPr="000E18E1" w:rsidP="00654C36">
      <w:pPr>
        <w:tabs>
          <w:tab w:val="left" w:pos="284"/>
        </w:tabs>
        <w:bidi w:val="0"/>
        <w:ind w:left="426"/>
        <w:rPr>
          <w:rFonts w:ascii="Times New Roman" w:hAnsi="Times New Roman"/>
          <w:color w:val="000000"/>
          <w:lang w:eastAsia="en-US"/>
        </w:rPr>
      </w:pPr>
      <w:r w:rsidRPr="000E18E1">
        <w:rPr>
          <w:rFonts w:ascii="Times New Roman" w:hAnsi="Times New Roman"/>
          <w:color w:val="000000"/>
          <w:lang w:eastAsia="en-US"/>
        </w:rPr>
        <w:t>b) skončenie pracovného pomeru štátneho príslušníka tretej krajiny.“.“.</w:t>
      </w:r>
    </w:p>
    <w:p w:rsidR="00F556D9" w:rsidRPr="000E18E1" w:rsidP="00654C36">
      <w:pPr>
        <w:tabs>
          <w:tab w:val="left" w:pos="284"/>
        </w:tabs>
        <w:bidi w:val="0"/>
        <w:ind w:left="426"/>
        <w:contextualSpacing/>
        <w:jc w:val="both"/>
        <w:rPr>
          <w:rFonts w:ascii="Times New Roman" w:hAnsi="Times New Roman"/>
          <w:szCs w:val="22"/>
          <w:lang w:eastAsia="en-US"/>
        </w:rPr>
      </w:pPr>
    </w:p>
    <w:p w:rsidR="00F556D9" w:rsidRPr="000E18E1" w:rsidP="00654C36">
      <w:pPr>
        <w:tabs>
          <w:tab w:val="left" w:pos="284"/>
        </w:tabs>
        <w:bidi w:val="0"/>
        <w:ind w:firstLine="426"/>
        <w:contextualSpacing/>
        <w:jc w:val="both"/>
        <w:rPr>
          <w:rFonts w:ascii="Times New Roman" w:hAnsi="Times New Roman"/>
          <w:szCs w:val="22"/>
          <w:lang w:eastAsia="en-US"/>
        </w:rPr>
      </w:pPr>
      <w:r w:rsidRPr="000E18E1">
        <w:rPr>
          <w:rFonts w:ascii="Times New Roman" w:hAnsi="Times New Roman"/>
          <w:szCs w:val="22"/>
          <w:lang w:eastAsia="en-US"/>
        </w:rPr>
        <w:t>Ostatné body sa primerane prečíslujú.</w:t>
      </w:r>
    </w:p>
    <w:p w:rsidR="00F556D9" w:rsidRPr="000E18E1" w:rsidP="00654C36">
      <w:pPr>
        <w:bidi w:val="0"/>
        <w:ind w:left="4253"/>
        <w:contextualSpacing/>
        <w:jc w:val="both"/>
        <w:rPr>
          <w:rFonts w:ascii="Times New Roman" w:hAnsi="Times New Roman"/>
          <w:szCs w:val="22"/>
          <w:lang w:eastAsia="en-US"/>
        </w:rPr>
      </w:pPr>
    </w:p>
    <w:p w:rsidR="00F556D9" w:rsidRPr="000E18E1" w:rsidP="00654C36">
      <w:pPr>
        <w:tabs>
          <w:tab w:val="left" w:pos="426"/>
        </w:tabs>
        <w:bidi w:val="0"/>
        <w:ind w:left="4253"/>
        <w:jc w:val="both"/>
        <w:rPr>
          <w:rFonts w:ascii="Times New Roman" w:hAnsi="Times New Roman"/>
          <w:color w:val="000000"/>
        </w:rPr>
      </w:pPr>
      <w:r w:rsidRPr="000E18E1">
        <w:rPr>
          <w:rFonts w:ascii="Times New Roman" w:hAnsi="Times New Roman"/>
          <w:color w:val="000000"/>
        </w:rPr>
        <w:t xml:space="preserve">Navrhovaná úprava vychádza z požiadaviek aplikačnej praxe z  dôvodu, aby policajný útvar disponoval relevantnými informáciami, ktoré sú predmetom vzniku, zmeny a skončenia pracovného pomeru medzi štátnym príslušníkom tretej krajiny a  zamestnávateľom. Ustanovuje sa povinnosť pre zamestnávateľa oznamovať policajnému útvaru nenastúpenie </w:t>
      </w:r>
      <w:r w:rsidRPr="000E18E1">
        <w:rPr>
          <w:rFonts w:ascii="Times New Roman" w:hAnsi="Times New Roman"/>
        </w:rPr>
        <w:t>štátneho príslušníka tretej krajiny podľa § 23 do zamestnania, ak mu bol vydaný písomný prísľub na zamestnanie, na základe ktorého získal prechodný pobyt na území Slovenskej republiky</w:t>
      </w:r>
      <w:r w:rsidRPr="000E18E1">
        <w:rPr>
          <w:rFonts w:ascii="Times New Roman" w:hAnsi="Times New Roman"/>
          <w:color w:val="000000"/>
        </w:rPr>
        <w:t>.</w:t>
      </w:r>
    </w:p>
    <w:p w:rsidR="00F17611" w:rsidRPr="000E18E1" w:rsidP="00654C36">
      <w:pPr>
        <w:bidi w:val="0"/>
        <w:ind w:left="4248"/>
        <w:contextualSpacing/>
        <w:jc w:val="both"/>
        <w:rPr>
          <w:rFonts w:ascii="Times New Roman" w:hAnsi="Times New Roman"/>
        </w:rPr>
      </w:pPr>
    </w:p>
    <w:p w:rsidR="00F556D9" w:rsidRPr="000E18E1" w:rsidP="00654C36">
      <w:pPr>
        <w:bidi w:val="0"/>
        <w:contextualSpacing/>
        <w:jc w:val="both"/>
        <w:rPr>
          <w:rFonts w:ascii="Times New Roman" w:hAnsi="Times New Roman"/>
        </w:rPr>
      </w:pPr>
    </w:p>
    <w:p w:rsidR="00F17611" w:rsidRPr="000E18E1" w:rsidP="00654C36">
      <w:pPr>
        <w:pStyle w:val="ListParagraph"/>
        <w:numPr>
          <w:numId w:val="28"/>
        </w:numPr>
        <w:tabs>
          <w:tab w:val="left" w:pos="1695"/>
        </w:tabs>
        <w:bidi w:val="0"/>
        <w:ind w:left="426" w:hanging="426"/>
        <w:jc w:val="both"/>
        <w:rPr>
          <w:rFonts w:ascii="Times New Roman" w:hAnsi="Times New Roman"/>
        </w:rPr>
      </w:pPr>
      <w:r w:rsidRPr="000E18E1">
        <w:rPr>
          <w:rFonts w:ascii="Times New Roman" w:hAnsi="Times New Roman"/>
        </w:rPr>
        <w:t>V čl. I 113. bod [§ 119 ods. 1 písm. b)] a 114. bod [§ 119 ods. 1 písm. c)] sa slová „sa čiarka na konci vypúšťa a pripájajú sa tieto slová:“ nahrádzajú slovami „sa na konci pripájajú tieto slová:“.</w:t>
      </w:r>
    </w:p>
    <w:p w:rsidR="00F17611" w:rsidRPr="000E18E1" w:rsidP="00654C36">
      <w:pPr>
        <w:bidi w:val="0"/>
        <w:ind w:left="4248"/>
        <w:contextualSpacing/>
        <w:jc w:val="both"/>
        <w:rPr>
          <w:rFonts w:ascii="Times New Roman" w:hAnsi="Times New Roman"/>
        </w:rPr>
      </w:pPr>
      <w:r w:rsidRPr="000E18E1">
        <w:rPr>
          <w:rFonts w:ascii="Times New Roman" w:hAnsi="Times New Roman"/>
        </w:rPr>
        <w:t>Ide o legislatívno-technickú úpravu.</w:t>
      </w:r>
    </w:p>
    <w:p w:rsidR="00F17611" w:rsidRPr="000E18E1" w:rsidP="00654C36">
      <w:pPr>
        <w:bidi w:val="0"/>
        <w:ind w:left="4248"/>
        <w:contextualSpacing/>
        <w:jc w:val="both"/>
        <w:rPr>
          <w:rFonts w:ascii="Times New Roman" w:hAnsi="Times New Roman"/>
        </w:rPr>
      </w:pPr>
    </w:p>
    <w:p w:rsidR="00F556D9" w:rsidRPr="000E18E1" w:rsidP="00654C36">
      <w:pPr>
        <w:pStyle w:val="ListParagraph"/>
        <w:numPr>
          <w:numId w:val="28"/>
        </w:numPr>
        <w:bidi w:val="0"/>
        <w:ind w:left="426" w:hanging="426"/>
        <w:jc w:val="both"/>
        <w:rPr>
          <w:rFonts w:ascii="Times New Roman" w:hAnsi="Times New Roman"/>
        </w:rPr>
      </w:pPr>
      <w:r w:rsidRPr="000E18E1">
        <w:rPr>
          <w:rFonts w:ascii="Times New Roman" w:hAnsi="Times New Roman"/>
        </w:rPr>
        <w:t>V čl. I bod 121 znie:</w:t>
      </w:r>
    </w:p>
    <w:p w:rsidR="00F556D9" w:rsidRPr="000E18E1" w:rsidP="00654C36">
      <w:pPr>
        <w:pStyle w:val="ListParagraph"/>
        <w:bidi w:val="0"/>
        <w:ind w:left="426"/>
        <w:jc w:val="both"/>
        <w:rPr>
          <w:rFonts w:ascii="Times New Roman" w:hAnsi="Times New Roman"/>
          <w:color w:val="000000"/>
          <w:lang w:eastAsia="en-US"/>
        </w:rPr>
      </w:pPr>
      <w:r w:rsidRPr="000E18E1">
        <w:rPr>
          <w:rFonts w:ascii="Times New Roman" w:hAnsi="Times New Roman"/>
        </w:rPr>
        <w:t xml:space="preserve">„121. </w:t>
      </w:r>
      <w:r w:rsidRPr="000E18E1">
        <w:rPr>
          <w:rFonts w:ascii="Times New Roman" w:hAnsi="Times New Roman"/>
          <w:color w:val="000000"/>
          <w:lang w:eastAsia="en-US"/>
        </w:rPr>
        <w:t>V § 125 ods. 1 sa na konci pripája táto veta: „V odôvodnených prípadoch môže ministerstvo vnútra určiť príslušným na prijatie žiadosti o udelenie pobytu alebo na konanie o udelení pobytu iný policajný útvar ako podľa prvej vety, ak ide o štátneho príslušníka tretej krajiny podľa § 33 ods. 8 písm. d).“.“.</w:t>
      </w:r>
    </w:p>
    <w:p w:rsidR="00F556D9" w:rsidRPr="000E18E1" w:rsidP="00654C36">
      <w:pPr>
        <w:pStyle w:val="ListParagraph"/>
        <w:bidi w:val="0"/>
        <w:ind w:left="0"/>
        <w:jc w:val="both"/>
        <w:rPr>
          <w:rFonts w:ascii="Times New Roman" w:hAnsi="Times New Roman"/>
          <w:b/>
        </w:rPr>
      </w:pPr>
    </w:p>
    <w:p w:rsidR="00F556D9" w:rsidRPr="000E18E1" w:rsidP="00654C36">
      <w:pPr>
        <w:tabs>
          <w:tab w:val="left" w:pos="426"/>
        </w:tabs>
        <w:bidi w:val="0"/>
        <w:ind w:left="4253"/>
        <w:jc w:val="both"/>
        <w:rPr>
          <w:rFonts w:ascii="Times New Roman" w:hAnsi="Times New Roman"/>
          <w:color w:val="000000"/>
        </w:rPr>
      </w:pPr>
      <w:r w:rsidRPr="000E18E1">
        <w:rPr>
          <w:rFonts w:ascii="Times New Roman" w:hAnsi="Times New Roman"/>
          <w:color w:val="000000"/>
        </w:rPr>
        <w:t xml:space="preserve">Navrhovaná zmena vychádza z požiadaviek aplikačnej praxe. Navrhuje sa možnosť ministerstva vnútra, aby mohlo v odôvodnených prípadoch rozhodnúť o tom, že príslušným na prijatie žiadosti o udelenie pobytu alebo na konanie o udelení pobytu bude iný policajný útvar ako podľa miesta pobytu alebo predpokladaného miesta pobytu štátneho príslušníka tretej krajiny na území Slovenskej republiky. </w:t>
      </w:r>
      <w:r w:rsidRPr="000E18E1">
        <w:rPr>
          <w:rFonts w:ascii="Times New Roman" w:hAnsi="Times New Roman"/>
        </w:rPr>
        <w:t>Uvedená výnimka sa bude vzťahovať</w:t>
      </w:r>
      <w:r w:rsidR="000A7394">
        <w:rPr>
          <w:rFonts w:ascii="Times New Roman" w:hAnsi="Times New Roman"/>
        </w:rPr>
        <w:t xml:space="preserve"> </w:t>
      </w:r>
      <w:r w:rsidRPr="000E18E1">
        <w:rPr>
          <w:rFonts w:ascii="Times New Roman" w:hAnsi="Times New Roman"/>
        </w:rPr>
        <w:t xml:space="preserve">na štátnych príslušníkov tretích krajín, ktorí zastupujú alebo pracujú pre významného zahraničného investora v Slovenskej republike. Cieľom navrhovanej úpravy je možnosť flexibilne reagovať na situácie náhleho zvýšenia počtu žiadateľov na konkrétnych policajných útvaroch tak, aby sa znížila dĺžka čakania na podanie žiadosti o udelenie pobytu a zároveň, aby sa z dôvodu nerovnomernej zaťaženosti policajných útvarov nepredlžovala dĺžka konania </w:t>
        <w:br/>
        <w:t xml:space="preserve">o  žiadosti o udelenie pobytu. </w:t>
      </w:r>
    </w:p>
    <w:p w:rsidR="00F17611" w:rsidRPr="000E18E1" w:rsidP="00654C36">
      <w:pPr>
        <w:bidi w:val="0"/>
        <w:ind w:left="4248"/>
        <w:contextualSpacing/>
        <w:jc w:val="both"/>
        <w:rPr>
          <w:rFonts w:ascii="Times New Roman" w:hAnsi="Times New Roman"/>
        </w:rPr>
      </w:pPr>
    </w:p>
    <w:p w:rsidR="00F556D9" w:rsidRPr="000E18E1" w:rsidP="00654C36">
      <w:pPr>
        <w:bidi w:val="0"/>
        <w:ind w:left="4248"/>
        <w:contextualSpacing/>
        <w:jc w:val="both"/>
        <w:rPr>
          <w:rFonts w:ascii="Times New Roman" w:hAnsi="Times New Roman"/>
        </w:rPr>
      </w:pPr>
    </w:p>
    <w:p w:rsidR="00F17611" w:rsidRPr="000E18E1" w:rsidP="00654C36">
      <w:pPr>
        <w:pStyle w:val="ListParagraph"/>
        <w:numPr>
          <w:numId w:val="28"/>
        </w:numPr>
        <w:bidi w:val="0"/>
        <w:ind w:left="426" w:hanging="426"/>
        <w:jc w:val="both"/>
        <w:rPr>
          <w:rFonts w:ascii="Times New Roman" w:hAnsi="Times New Roman"/>
        </w:rPr>
      </w:pPr>
      <w:r w:rsidRPr="000E18E1">
        <w:rPr>
          <w:rFonts w:ascii="Times New Roman" w:hAnsi="Times New Roman"/>
        </w:rPr>
        <w:t xml:space="preserve">V čl. I 122. bod (§ 125 ods. 6) sa slová „Spravodajská služba“ nahrádzajú slovami „Slovenská informačná služba a Vojenské spravodajstvo“ a slovo „prihliada“ sa nahrádza slovom „prihliadajú“. </w:t>
      </w:r>
    </w:p>
    <w:p w:rsidR="00F17611" w:rsidRPr="000E18E1" w:rsidP="00654C36">
      <w:pPr>
        <w:bidi w:val="0"/>
        <w:ind w:left="4248"/>
        <w:contextualSpacing/>
        <w:jc w:val="both"/>
        <w:rPr>
          <w:rFonts w:ascii="Times New Roman" w:hAnsi="Times New Roman"/>
        </w:rPr>
      </w:pPr>
      <w:r w:rsidRPr="000E18E1">
        <w:rPr>
          <w:rFonts w:ascii="Times New Roman" w:hAnsi="Times New Roman"/>
        </w:rPr>
        <w:t xml:space="preserve">Ide o legislatívno-technickú úpravu, ktorou sa zjednocuje terminológia predkladaného návrhu zákona. Zároveň sa nahrádza pojem „spravodajská služba“ ktorého význam resp. výpočet orgánov spadajúcich pod tento pojem nie je z predkladaného návrhu zákona a ani zo súčasného znenia zákona zrejmý. </w:t>
      </w:r>
    </w:p>
    <w:p w:rsidR="00F17611" w:rsidRPr="000E18E1" w:rsidP="00654C36">
      <w:pPr>
        <w:tabs>
          <w:tab w:val="left" w:pos="1695"/>
        </w:tabs>
        <w:bidi w:val="0"/>
        <w:jc w:val="both"/>
        <w:rPr>
          <w:rFonts w:asciiTheme="minorHAnsi" w:hAnsiTheme="minorHAnsi"/>
          <w:sz w:val="22"/>
          <w:lang w:eastAsia="en-US"/>
        </w:rPr>
      </w:pPr>
    </w:p>
    <w:p w:rsidR="00F17611" w:rsidRPr="000E18E1" w:rsidP="00654C36">
      <w:pPr>
        <w:tabs>
          <w:tab w:val="left" w:pos="1695"/>
        </w:tabs>
        <w:bidi w:val="0"/>
        <w:jc w:val="both"/>
        <w:rPr>
          <w:rFonts w:asciiTheme="minorHAnsi" w:hAnsiTheme="minorHAnsi"/>
          <w:sz w:val="22"/>
          <w:lang w:eastAsia="en-US"/>
        </w:rPr>
      </w:pPr>
    </w:p>
    <w:p w:rsidR="00F17611" w:rsidRPr="000E18E1" w:rsidP="00654C36">
      <w:pPr>
        <w:pStyle w:val="ListParagraph"/>
        <w:numPr>
          <w:numId w:val="28"/>
        </w:numPr>
        <w:bidi w:val="0"/>
        <w:ind w:left="426" w:hanging="426"/>
        <w:jc w:val="both"/>
        <w:rPr>
          <w:rFonts w:ascii="Times New Roman" w:hAnsi="Times New Roman"/>
        </w:rPr>
      </w:pPr>
      <w:r w:rsidRPr="000E18E1">
        <w:rPr>
          <w:rFonts w:ascii="Times New Roman" w:hAnsi="Times New Roman"/>
        </w:rPr>
        <w:t>V čl. I 127. bod § 131f odseky 2 a 3 znejú:</w:t>
      </w:r>
    </w:p>
    <w:p w:rsidR="00F17611" w:rsidRPr="000E18E1" w:rsidP="00654C36">
      <w:pPr>
        <w:bidi w:val="0"/>
        <w:ind w:left="4248" w:hanging="4248"/>
        <w:contextualSpacing/>
        <w:jc w:val="both"/>
        <w:rPr>
          <w:rFonts w:ascii="Times New Roman" w:hAnsi="Times New Roman"/>
          <w:lang w:eastAsia="en-US"/>
        </w:rPr>
      </w:pPr>
    </w:p>
    <w:p w:rsidR="00F17611" w:rsidRPr="000E18E1" w:rsidP="00654C36">
      <w:pPr>
        <w:bidi w:val="0"/>
        <w:spacing w:before="100" w:beforeAutospacing="1"/>
        <w:ind w:firstLine="426"/>
        <w:contextualSpacing/>
        <w:jc w:val="both"/>
        <w:rPr>
          <w:rFonts w:ascii="Times New Roman" w:hAnsi="Times New Roman"/>
        </w:rPr>
      </w:pPr>
      <w:r w:rsidRPr="000E18E1">
        <w:rPr>
          <w:rFonts w:ascii="Times New Roman" w:hAnsi="Times New Roman"/>
        </w:rPr>
        <w:t xml:space="preserve">„(2) Trvalý pobyt udelený na neobmedzený čas podľa § 46 ods. 2 v znení účinnom do 30. apríla 2018 sa považuje za trvalý pobyt na neobmedzený čas podľa § 46 ods. 1 písm. a) v znení účinnom od 1. mája 2018. </w:t>
      </w:r>
    </w:p>
    <w:p w:rsidR="00F17611" w:rsidRPr="000E18E1" w:rsidP="00654C36">
      <w:pPr>
        <w:bidi w:val="0"/>
        <w:spacing w:before="100" w:beforeAutospacing="1"/>
        <w:contextualSpacing/>
        <w:jc w:val="both"/>
        <w:rPr>
          <w:rFonts w:ascii="Times New Roman" w:hAnsi="Times New Roman"/>
        </w:rPr>
      </w:pPr>
    </w:p>
    <w:p w:rsidR="00F17611" w:rsidRPr="000E18E1" w:rsidP="00654C36">
      <w:pPr>
        <w:bidi w:val="0"/>
        <w:spacing w:before="100" w:beforeAutospacing="1"/>
        <w:ind w:firstLine="426"/>
        <w:contextualSpacing/>
        <w:jc w:val="both"/>
        <w:rPr>
          <w:rFonts w:ascii="Times New Roman" w:hAnsi="Times New Roman"/>
        </w:rPr>
      </w:pPr>
      <w:r w:rsidRPr="000E18E1">
        <w:rPr>
          <w:rFonts w:ascii="Times New Roman" w:hAnsi="Times New Roman"/>
        </w:rPr>
        <w:t>(3) Tolerovaný pobyt udelený podľa § 58 ods. 1 v znení účinnom do 30. apríla 2018  sa považuje za zotrvanie na území Slovenskej republiky podľa § 61a v znení účinnom od 1. mája 2018.“.</w:t>
      </w:r>
    </w:p>
    <w:p w:rsidR="00F17611" w:rsidRPr="000E18E1" w:rsidP="00654C36">
      <w:pPr>
        <w:bidi w:val="0"/>
        <w:ind w:left="4248"/>
        <w:contextualSpacing/>
        <w:jc w:val="both"/>
        <w:rPr>
          <w:rFonts w:ascii="Times New Roman" w:hAnsi="Times New Roman"/>
        </w:rPr>
      </w:pPr>
      <w:r w:rsidRPr="000E18E1">
        <w:rPr>
          <w:rFonts w:ascii="Times New Roman" w:hAnsi="Times New Roman"/>
        </w:rPr>
        <w:t xml:space="preserve">Ide o legislatívno-technickú úpravu, ktorou sa precizuje navrhované prechodné ustanovenie. </w:t>
      </w:r>
    </w:p>
    <w:p w:rsidR="00F17611" w:rsidRPr="000E18E1" w:rsidP="00654C36">
      <w:pPr>
        <w:bidi w:val="0"/>
        <w:ind w:left="4248"/>
        <w:contextualSpacing/>
        <w:jc w:val="both"/>
        <w:rPr>
          <w:rFonts w:ascii="Times New Roman" w:hAnsi="Times New Roman"/>
        </w:rPr>
      </w:pPr>
    </w:p>
    <w:p w:rsidR="00F17611" w:rsidRPr="000E18E1" w:rsidP="00654C36">
      <w:pPr>
        <w:tabs>
          <w:tab w:val="left" w:pos="1695"/>
        </w:tabs>
        <w:bidi w:val="0"/>
        <w:jc w:val="both"/>
        <w:rPr>
          <w:rFonts w:ascii="Times New Roman" w:hAnsi="Times New Roman"/>
          <w:b/>
          <w:u w:val="single"/>
        </w:rPr>
      </w:pPr>
      <w:r w:rsidRPr="000E18E1">
        <w:rPr>
          <w:rFonts w:ascii="Times New Roman" w:hAnsi="Times New Roman"/>
          <w:b/>
          <w:u w:val="single"/>
        </w:rPr>
        <w:t>K čl. IV</w:t>
      </w:r>
    </w:p>
    <w:p w:rsidR="00F17611" w:rsidRPr="000E18E1" w:rsidP="00654C36">
      <w:pPr>
        <w:tabs>
          <w:tab w:val="left" w:pos="1695"/>
        </w:tabs>
        <w:bidi w:val="0"/>
        <w:jc w:val="both"/>
        <w:rPr>
          <w:rFonts w:ascii="Times New Roman" w:hAnsi="Times New Roman"/>
          <w:b/>
          <w:u w:val="single"/>
          <w:lang w:eastAsia="en-US"/>
        </w:rPr>
      </w:pPr>
    </w:p>
    <w:p w:rsidR="00F14156" w:rsidRPr="000E18E1" w:rsidP="00654C36">
      <w:pPr>
        <w:pStyle w:val="ListParagraph"/>
        <w:numPr>
          <w:numId w:val="28"/>
        </w:numPr>
        <w:bidi w:val="0"/>
        <w:ind w:left="426" w:hanging="426"/>
        <w:jc w:val="both"/>
        <w:outlineLvl w:val="4"/>
        <w:rPr>
          <w:rFonts w:ascii="Times New Roman" w:hAnsi="Times New Roman"/>
        </w:rPr>
      </w:pPr>
      <w:r w:rsidRPr="000E18E1">
        <w:rPr>
          <w:rFonts w:ascii="Times New Roman" w:hAnsi="Times New Roman"/>
        </w:rPr>
        <w:t>V čl. IV sa vypúšťa bod 1.</w:t>
      </w:r>
    </w:p>
    <w:p w:rsidR="00F14156" w:rsidRPr="000E18E1" w:rsidP="00654C36">
      <w:pPr>
        <w:bidi w:val="0"/>
        <w:jc w:val="both"/>
        <w:outlineLvl w:val="4"/>
        <w:rPr>
          <w:rFonts w:ascii="Times New Roman" w:hAnsi="Times New Roman"/>
        </w:rPr>
      </w:pPr>
    </w:p>
    <w:p w:rsidR="00F14156" w:rsidRPr="000E18E1" w:rsidP="00654C36">
      <w:pPr>
        <w:bidi w:val="0"/>
        <w:ind w:left="357"/>
        <w:jc w:val="both"/>
        <w:outlineLvl w:val="4"/>
        <w:rPr>
          <w:rFonts w:ascii="Times New Roman" w:hAnsi="Times New Roman"/>
        </w:rPr>
      </w:pPr>
      <w:r w:rsidRPr="000E18E1">
        <w:rPr>
          <w:rFonts w:ascii="Times New Roman" w:hAnsi="Times New Roman"/>
        </w:rPr>
        <w:t>Nasledujúce body sa primerane prečíslujú.</w:t>
      </w:r>
    </w:p>
    <w:p w:rsidR="00F14156" w:rsidRPr="000E18E1" w:rsidP="00654C36">
      <w:pPr>
        <w:bidi w:val="0"/>
        <w:jc w:val="both"/>
        <w:outlineLvl w:val="4"/>
        <w:rPr>
          <w:rFonts w:ascii="Times New Roman" w:hAnsi="Times New Roman"/>
        </w:rPr>
      </w:pPr>
    </w:p>
    <w:p w:rsidR="00F14156" w:rsidRPr="000E18E1" w:rsidP="00654C36">
      <w:pPr>
        <w:bidi w:val="0"/>
        <w:ind w:left="4253"/>
        <w:jc w:val="both"/>
        <w:rPr>
          <w:rFonts w:ascii="Times New Roman" w:hAnsi="Times New Roman"/>
        </w:rPr>
      </w:pPr>
      <w:r w:rsidRPr="000E18E1">
        <w:rPr>
          <w:rFonts w:ascii="Times New Roman" w:hAnsi="Times New Roman"/>
        </w:rPr>
        <w:t>Legislatívno-technická úprava v nadväznosti na bod 3.</w:t>
      </w:r>
    </w:p>
    <w:p w:rsidR="00F14156" w:rsidRPr="000E18E1" w:rsidP="00654C36">
      <w:pPr>
        <w:bidi w:val="0"/>
        <w:jc w:val="both"/>
        <w:outlineLvl w:val="4"/>
        <w:rPr>
          <w:rFonts w:ascii="Times New Roman" w:hAnsi="Times New Roman"/>
        </w:rPr>
      </w:pPr>
    </w:p>
    <w:p w:rsidR="00F14156" w:rsidRPr="000E18E1" w:rsidP="00654C36">
      <w:pPr>
        <w:tabs>
          <w:tab w:val="left" w:pos="1695"/>
        </w:tabs>
        <w:bidi w:val="0"/>
        <w:jc w:val="both"/>
        <w:rPr>
          <w:rFonts w:ascii="Times New Roman" w:hAnsi="Times New Roman"/>
          <w:b/>
          <w:u w:val="single"/>
          <w:lang w:eastAsia="en-US"/>
        </w:rPr>
      </w:pPr>
    </w:p>
    <w:p w:rsidR="00F14156" w:rsidRPr="000E18E1" w:rsidP="00654C36">
      <w:pPr>
        <w:pStyle w:val="ListParagraph"/>
        <w:numPr>
          <w:numId w:val="28"/>
        </w:numPr>
        <w:bidi w:val="0"/>
        <w:ind w:left="426" w:hanging="426"/>
        <w:jc w:val="both"/>
        <w:outlineLvl w:val="4"/>
        <w:rPr>
          <w:rFonts w:ascii="Times New Roman" w:hAnsi="Times New Roman"/>
        </w:rPr>
      </w:pPr>
      <w:r w:rsidRPr="000E18E1">
        <w:rPr>
          <w:rFonts w:ascii="Times New Roman" w:hAnsi="Times New Roman"/>
        </w:rPr>
        <w:t>V čl. IV bod 4 znie:</w:t>
      </w:r>
    </w:p>
    <w:p w:rsidR="00F14156" w:rsidP="00654C36">
      <w:pPr>
        <w:bidi w:val="0"/>
        <w:ind w:left="360"/>
        <w:jc w:val="both"/>
        <w:outlineLvl w:val="4"/>
        <w:rPr>
          <w:rFonts w:ascii="Times New Roman" w:hAnsi="Times New Roman"/>
        </w:rPr>
      </w:pPr>
      <w:r w:rsidRPr="000E18E1">
        <w:rPr>
          <w:rFonts w:ascii="Times New Roman" w:hAnsi="Times New Roman"/>
        </w:rPr>
        <w:t>„4. V § 23a ods. 1 písmeno u) znie:</w:t>
      </w:r>
    </w:p>
    <w:p w:rsidR="000A7394" w:rsidRPr="000E18E1" w:rsidP="00654C36">
      <w:pPr>
        <w:bidi w:val="0"/>
        <w:ind w:left="360"/>
        <w:jc w:val="both"/>
        <w:outlineLvl w:val="4"/>
        <w:rPr>
          <w:rFonts w:ascii="Times New Roman" w:hAnsi="Times New Roman"/>
        </w:rPr>
      </w:pPr>
    </w:p>
    <w:p w:rsidR="00F14156" w:rsidRPr="000E18E1" w:rsidP="00654C36">
      <w:pPr>
        <w:bidi w:val="0"/>
        <w:ind w:left="360"/>
        <w:jc w:val="both"/>
        <w:outlineLvl w:val="4"/>
        <w:rPr>
          <w:rFonts w:ascii="Times New Roman" w:hAnsi="Times New Roman"/>
        </w:rPr>
      </w:pPr>
      <w:r w:rsidRPr="000E18E1">
        <w:rPr>
          <w:rFonts w:ascii="Times New Roman" w:hAnsi="Times New Roman"/>
        </w:rPr>
        <w:t>„u) ktorý bude zamestnaný na určené obdobie na účel jeho zaškolenia, najviac na šesť po sebe nasledujúcich týždňov v kalendárnom roku, ak ide o výkon zamestnania s nedostatkom pracovnej sily v okrese podľa § 12 písm. ai), a ktorý má podanú žiadosť o udelenie prechodného pobytu na účel zamestnania na to isté pracovné miesto,“.“.</w:t>
      </w:r>
    </w:p>
    <w:p w:rsidR="00F14156" w:rsidRPr="000E18E1" w:rsidP="00654C36">
      <w:pPr>
        <w:bidi w:val="0"/>
        <w:jc w:val="both"/>
        <w:outlineLvl w:val="4"/>
        <w:rPr>
          <w:rFonts w:ascii="Times New Roman" w:hAnsi="Times New Roman"/>
        </w:rPr>
      </w:pPr>
    </w:p>
    <w:p w:rsidR="00F14156" w:rsidRPr="000E18E1" w:rsidP="00654C36">
      <w:pPr>
        <w:bidi w:val="0"/>
        <w:ind w:firstLine="426"/>
        <w:jc w:val="both"/>
        <w:rPr>
          <w:rFonts w:ascii="Times New Roman" w:hAnsi="Times New Roman"/>
        </w:rPr>
      </w:pPr>
      <w:r w:rsidRPr="000E18E1">
        <w:rPr>
          <w:rFonts w:ascii="Times New Roman" w:hAnsi="Times New Roman"/>
        </w:rPr>
        <w:t xml:space="preserve">V súvislosti s novým znením § 23a ods. 1 písm. u) </w:t>
      </w:r>
      <w:r w:rsidRPr="000E18E1">
        <w:rPr>
          <w:rFonts w:ascii="Times New Roman" w:hAnsi="Times New Roman"/>
          <w:color w:val="000000"/>
        </w:rPr>
        <w:t xml:space="preserve">(čl. IV 4. bod) </w:t>
      </w:r>
      <w:r w:rsidRPr="000E18E1">
        <w:rPr>
          <w:rFonts w:ascii="Times New Roman" w:hAnsi="Times New Roman"/>
        </w:rPr>
        <w:t>sa v</w:t>
      </w:r>
      <w:r w:rsidRPr="000E18E1">
        <w:rPr>
          <w:rFonts w:ascii="Times New Roman" w:hAnsi="Times New Roman"/>
          <w:color w:val="000000"/>
        </w:rPr>
        <w:t xml:space="preserve"> čl. IV </w:t>
      </w:r>
      <w:r w:rsidRPr="000E18E1">
        <w:rPr>
          <w:rFonts w:ascii="Times New Roman" w:hAnsi="Times New Roman"/>
        </w:rPr>
        <w:t>bode 6</w:t>
      </w:r>
      <w:r w:rsidRPr="000E18E1">
        <w:rPr>
          <w:rFonts w:ascii="Times New Roman" w:hAnsi="Times New Roman"/>
          <w:color w:val="000000"/>
        </w:rPr>
        <w:t xml:space="preserve">, </w:t>
      </w:r>
      <w:r w:rsidRPr="000E18E1">
        <w:rPr>
          <w:rFonts w:ascii="Times New Roman" w:hAnsi="Times New Roman"/>
        </w:rPr>
        <w:t>§ 23a ods. 1 písmeno ag</w:t>
      </w:r>
      <w:r w:rsidRPr="000E18E1">
        <w:rPr>
          <w:rFonts w:ascii="Times New Roman" w:hAnsi="Times New Roman"/>
          <w:color w:val="000000"/>
        </w:rPr>
        <w:t>)</w:t>
      </w:r>
      <w:r w:rsidRPr="000E18E1">
        <w:rPr>
          <w:rFonts w:ascii="Times New Roman" w:hAnsi="Times New Roman"/>
        </w:rPr>
        <w:t xml:space="preserve"> označí ako písmeno ah</w:t>
      </w:r>
      <w:r w:rsidRPr="000E18E1">
        <w:rPr>
          <w:rFonts w:ascii="Times New Roman" w:hAnsi="Times New Roman"/>
          <w:color w:val="000000"/>
        </w:rPr>
        <w:t>)</w:t>
      </w:r>
      <w:r w:rsidRPr="000E18E1">
        <w:rPr>
          <w:rFonts w:ascii="Times New Roman" w:hAnsi="Times New Roman"/>
        </w:rPr>
        <w:t xml:space="preserve"> a</w:t>
      </w:r>
      <w:r w:rsidRPr="000E18E1">
        <w:rPr>
          <w:rFonts w:ascii="Times New Roman" w:hAnsi="Times New Roman"/>
          <w:color w:val="000000"/>
        </w:rPr>
        <w:t xml:space="preserve"> zároveň sa </w:t>
      </w:r>
      <w:r w:rsidRPr="000E18E1">
        <w:rPr>
          <w:rFonts w:ascii="Times New Roman" w:hAnsi="Times New Roman"/>
        </w:rPr>
        <w:t xml:space="preserve">primerane upraví úvodná veta </w:t>
      </w:r>
      <w:r w:rsidRPr="000E18E1">
        <w:rPr>
          <w:rFonts w:ascii="Times New Roman" w:hAnsi="Times New Roman"/>
          <w:color w:val="000000"/>
        </w:rPr>
        <w:t xml:space="preserve">bodu 6 </w:t>
      </w:r>
      <w:r w:rsidRPr="000E18E1">
        <w:rPr>
          <w:rFonts w:ascii="Times New Roman" w:hAnsi="Times New Roman"/>
        </w:rPr>
        <w:t xml:space="preserve">a  </w:t>
      </w:r>
      <w:r w:rsidRPr="000E18E1">
        <w:rPr>
          <w:rFonts w:ascii="Times New Roman" w:hAnsi="Times New Roman"/>
          <w:color w:val="000000"/>
        </w:rPr>
        <w:t xml:space="preserve">v bode 7 § 23a ods. 1 </w:t>
      </w:r>
      <w:r w:rsidRPr="000E18E1">
        <w:rPr>
          <w:rFonts w:ascii="Times New Roman" w:hAnsi="Times New Roman"/>
        </w:rPr>
        <w:t>sa písmeno ah</w:t>
      </w:r>
      <w:r w:rsidRPr="000E18E1">
        <w:rPr>
          <w:rFonts w:ascii="Times New Roman" w:hAnsi="Times New Roman"/>
          <w:color w:val="000000"/>
        </w:rPr>
        <w:t>)</w:t>
      </w:r>
      <w:r w:rsidRPr="000E18E1">
        <w:rPr>
          <w:rFonts w:ascii="Times New Roman" w:hAnsi="Times New Roman"/>
        </w:rPr>
        <w:t xml:space="preserve"> označí ako písmeno ai</w:t>
      </w:r>
      <w:r w:rsidRPr="000E18E1">
        <w:rPr>
          <w:rFonts w:ascii="Times New Roman" w:hAnsi="Times New Roman"/>
          <w:color w:val="000000"/>
        </w:rPr>
        <w:t>)</w:t>
      </w:r>
      <w:r w:rsidRPr="000E18E1">
        <w:rPr>
          <w:rFonts w:ascii="Times New Roman" w:hAnsi="Times New Roman"/>
        </w:rPr>
        <w:t xml:space="preserve"> a</w:t>
      </w:r>
      <w:r w:rsidRPr="000E18E1">
        <w:rPr>
          <w:rFonts w:ascii="Times New Roman" w:hAnsi="Times New Roman"/>
          <w:color w:val="000000"/>
        </w:rPr>
        <w:t> zároveň sa</w:t>
      </w:r>
      <w:r w:rsidRPr="000E18E1">
        <w:rPr>
          <w:rFonts w:ascii="Times New Roman" w:hAnsi="Times New Roman"/>
        </w:rPr>
        <w:t xml:space="preserve"> primerane upraví </w:t>
      </w:r>
      <w:r w:rsidRPr="000E18E1">
        <w:rPr>
          <w:rFonts w:ascii="Times New Roman" w:hAnsi="Times New Roman"/>
          <w:color w:val="000000"/>
        </w:rPr>
        <w:t xml:space="preserve">aj </w:t>
      </w:r>
      <w:r w:rsidRPr="000E18E1">
        <w:rPr>
          <w:rFonts w:ascii="Times New Roman" w:hAnsi="Times New Roman"/>
        </w:rPr>
        <w:t xml:space="preserve">úvodná veta </w:t>
      </w:r>
      <w:r w:rsidRPr="000E18E1">
        <w:rPr>
          <w:rFonts w:ascii="Times New Roman" w:hAnsi="Times New Roman"/>
          <w:color w:val="000000"/>
        </w:rPr>
        <w:t>bodu 7 a</w:t>
      </w:r>
      <w:r w:rsidRPr="000E18E1">
        <w:rPr>
          <w:rFonts w:ascii="Times New Roman" w:hAnsi="Times New Roman"/>
        </w:rPr>
        <w:t xml:space="preserve"> ustanovenie o preznačení písmen.</w:t>
      </w:r>
    </w:p>
    <w:p w:rsidR="00F14156" w:rsidRPr="000E18E1" w:rsidP="00654C36">
      <w:pPr>
        <w:bidi w:val="0"/>
        <w:jc w:val="both"/>
        <w:rPr>
          <w:rFonts w:ascii="Times New Roman" w:hAnsi="Times New Roman"/>
        </w:rPr>
      </w:pPr>
    </w:p>
    <w:p w:rsidR="00F14156" w:rsidRPr="000E18E1" w:rsidP="00654C36">
      <w:pPr>
        <w:bidi w:val="0"/>
        <w:ind w:left="3969"/>
        <w:jc w:val="both"/>
        <w:rPr>
          <w:rFonts w:ascii="Times New Roman" w:hAnsi="Times New Roman"/>
        </w:rPr>
      </w:pPr>
      <w:r w:rsidRPr="000E18E1">
        <w:rPr>
          <w:rFonts w:ascii="Times New Roman" w:hAnsi="Times New Roman"/>
        </w:rPr>
        <w:t>Na tohtoročnej februárovej schôdzi NR SR bola schválená novela zákona o službách zamestnanosti (tlač 779), ktorou sa prijali opatrenia na skrátenie obdobia na udelenie prechodného pobytu na účel zamestnania štátnych príslušníkom tretích krajín (cudzincov) v prípade, že má ísť o výkon zamestnania s identifikovaným nedostatkom pracovnej sily v okresoch s mierou evidovanej nezamestnanosti nižšou ako 5 %. Týmito opatreniami sú zrušenie povinnosti nahlasovania voľného pracovného miesta a zrušenie testu trhu práce v prípade, že zamestnávateľ má záujem prijať cudzinca do zamestnania, ktoré bude identifikované v zozname zamestnaní s nedostatkom pracovnej sily a v okrese s nízkou mierou evidovanej nezamestnanosti. Úrady práce, sociálnych vecí a rodiny budú v takýchto prípadoch vydávať súhlasné potvrdenie o možnosti obsadenia voľného pracovného miesta na účel udelenia prechodného pobytu, samozrejme po splnení ďalších zákonom ustanovených podmienok.</w:t>
      </w:r>
    </w:p>
    <w:p w:rsidR="00F14156" w:rsidRPr="000E18E1" w:rsidP="00654C36">
      <w:pPr>
        <w:bidi w:val="0"/>
        <w:ind w:left="3969"/>
        <w:jc w:val="both"/>
        <w:rPr>
          <w:rFonts w:ascii="Times New Roman" w:hAnsi="Times New Roman"/>
        </w:rPr>
      </w:pPr>
      <w:r w:rsidRPr="000E18E1">
        <w:rPr>
          <w:rFonts w:ascii="Times New Roman" w:hAnsi="Times New Roman"/>
        </w:rPr>
        <w:t>Vzhľadom na to, že tieto opatrenia vytvárajú vysoký predpoklad udelenia prechodného pobytu na účel zamestnania cudzincovi, navrhuje sa v tomto prípade umožniť zamestnávateľovi jeho zamestnávanie už v čase od podania žiadosti o prechodný pobyt na účel zamestnania až do jeho udelenia, najviac však v trvaní 6 týždňov s tým, že toto obdobie bude slúžiť výslovne len na jeho zaškolenie v súvislosti s výkonom tohto konkrétneho zamestnania. V súvislosti s navrhovanou zmenou sa vykoná legislatívno-technická úprava vo forme preznačenia písmen v § 23a ods. 1 v bodoch 6 a 7 (v čl. IV) vzhľadom na to, že v bode 4 § 23a ods. 1 (čl. IV) sa navrhuje nové znenie písmena u) a nie jeho vypustenie.</w:t>
      </w:r>
    </w:p>
    <w:p w:rsidR="00F14156" w:rsidRPr="000E18E1" w:rsidP="00654C36">
      <w:pPr>
        <w:tabs>
          <w:tab w:val="left" w:pos="1695"/>
        </w:tabs>
        <w:bidi w:val="0"/>
        <w:ind w:left="3969"/>
        <w:jc w:val="both"/>
        <w:rPr>
          <w:rFonts w:ascii="Times New Roman" w:hAnsi="Times New Roman"/>
          <w:b/>
          <w:u w:val="single"/>
          <w:lang w:eastAsia="en-US"/>
        </w:rPr>
      </w:pPr>
    </w:p>
    <w:p w:rsidR="00F14156" w:rsidRPr="000E18E1" w:rsidP="00654C36">
      <w:pPr>
        <w:pStyle w:val="ListParagraph"/>
        <w:numPr>
          <w:numId w:val="28"/>
        </w:numPr>
        <w:bidi w:val="0"/>
        <w:ind w:left="426" w:hanging="426"/>
        <w:jc w:val="both"/>
        <w:outlineLvl w:val="4"/>
        <w:rPr>
          <w:rFonts w:ascii="Times New Roman" w:hAnsi="Times New Roman"/>
        </w:rPr>
      </w:pPr>
      <w:r w:rsidRPr="000E18E1">
        <w:rPr>
          <w:rFonts w:ascii="Times New Roman" w:hAnsi="Times New Roman"/>
        </w:rPr>
        <w:t>V čl. IV bod 8 znie:</w:t>
      </w:r>
    </w:p>
    <w:p w:rsidR="00F14156" w:rsidRPr="000E18E1" w:rsidP="00654C36">
      <w:pPr>
        <w:pStyle w:val="ListParagraph"/>
        <w:bidi w:val="0"/>
        <w:ind w:left="357"/>
        <w:jc w:val="both"/>
        <w:outlineLvl w:val="4"/>
        <w:rPr>
          <w:rFonts w:ascii="Times New Roman" w:hAnsi="Times New Roman"/>
        </w:rPr>
      </w:pPr>
      <w:r w:rsidRPr="000E18E1">
        <w:rPr>
          <w:rFonts w:ascii="Times New Roman" w:hAnsi="Times New Roman"/>
        </w:rPr>
        <w:t>„8. V § 23b ods. 6 sa za prvú vetu vkladá nová druhá veta, ktorá znie: „Ak ide o zamestnávanie štátneho príslušníka tretej krajiny podľa § 23a ods. 1 písm. u), ktorý nepodlieha vízovej povinnosti podľa osobitného predpisu, prílohou k formuláru podľa prvej vety je aj doklad potvrdzujúci zabezpečenie ubytovania, ktoré spĺňa minimálne požiadavky podľa osobitného predpisu,</w:t>
      </w:r>
      <w:r w:rsidRPr="000E18E1">
        <w:rPr>
          <w:rFonts w:ascii="Times New Roman" w:hAnsi="Times New Roman"/>
          <w:vertAlign w:val="superscript"/>
        </w:rPr>
        <w:t>23aa</w:t>
      </w:r>
      <w:r w:rsidRPr="000E18E1">
        <w:rPr>
          <w:rFonts w:ascii="Times New Roman" w:hAnsi="Times New Roman"/>
        </w:rPr>
        <w:t>) najmenej na obdobie zamestnania.“ a v tretej vete sa slová „Rovnakú povinnosť“ nahrádzajú slovami „Povinnosť podľa prvej vety“.“.</w:t>
      </w:r>
    </w:p>
    <w:p w:rsidR="00F14156" w:rsidRPr="000E18E1" w:rsidP="00654C36">
      <w:pPr>
        <w:bidi w:val="0"/>
        <w:jc w:val="both"/>
        <w:outlineLvl w:val="4"/>
        <w:rPr>
          <w:rFonts w:ascii="Times New Roman" w:hAnsi="Times New Roman"/>
        </w:rPr>
      </w:pPr>
    </w:p>
    <w:p w:rsidR="00F14156" w:rsidRPr="000E18E1" w:rsidP="00654C36">
      <w:pPr>
        <w:bidi w:val="0"/>
        <w:ind w:left="4253"/>
        <w:jc w:val="both"/>
        <w:rPr>
          <w:rFonts w:ascii="Times New Roman" w:hAnsi="Times New Roman"/>
        </w:rPr>
      </w:pPr>
      <w:r w:rsidRPr="000E18E1">
        <w:rPr>
          <w:rFonts w:ascii="Times New Roman" w:hAnsi="Times New Roman"/>
        </w:rPr>
        <w:t>V súvislosti s návrhom na zavedenie povinnosti pre zamestnávateľa, ktorý bude zamestnávať štátneho príslušníka tretej krajiny podľa § 23a ods. 1 písm. u), zabezpečiť pre tohto zamestnanca primerané ubytovanie (bod 7 tohto pozmeňujúceho návrhu) sa navrhuje, aby doklad o zabezpečení tohto ubytovania bol prílohou informačného formulára, ktorý zamestnávateľ doručuje na úrad práce, sociálnych vecí a rodiny.</w:t>
      </w:r>
    </w:p>
    <w:p w:rsidR="00F14156" w:rsidRPr="000E18E1" w:rsidP="00654C36">
      <w:pPr>
        <w:bidi w:val="0"/>
        <w:jc w:val="both"/>
        <w:rPr>
          <w:rFonts w:ascii="Times New Roman" w:hAnsi="Times New Roman"/>
        </w:rPr>
      </w:pPr>
    </w:p>
    <w:p w:rsidR="00E175F0" w:rsidRPr="000E18E1" w:rsidP="00654C36">
      <w:pPr>
        <w:bidi w:val="0"/>
        <w:jc w:val="both"/>
        <w:rPr>
          <w:rFonts w:ascii="Times New Roman" w:hAnsi="Times New Roman"/>
        </w:rPr>
      </w:pPr>
    </w:p>
    <w:p w:rsidR="00F14156" w:rsidRPr="000E18E1" w:rsidP="00654C36">
      <w:pPr>
        <w:pStyle w:val="ListParagraph"/>
        <w:numPr>
          <w:numId w:val="28"/>
        </w:numPr>
        <w:bidi w:val="0"/>
        <w:ind w:left="426" w:hanging="426"/>
        <w:jc w:val="both"/>
        <w:outlineLvl w:val="4"/>
        <w:rPr>
          <w:rFonts w:ascii="Times New Roman" w:hAnsi="Times New Roman"/>
        </w:rPr>
      </w:pPr>
      <w:r w:rsidRPr="000E18E1">
        <w:rPr>
          <w:rFonts w:ascii="Times New Roman" w:hAnsi="Times New Roman"/>
        </w:rPr>
        <w:t>V čl. IV sa za bod 8 vkladá nový bod 9, ktorý znie:</w:t>
      </w:r>
    </w:p>
    <w:p w:rsidR="00F14156" w:rsidRPr="000E18E1" w:rsidP="00654C36">
      <w:pPr>
        <w:pStyle w:val="ListParagraph"/>
        <w:bidi w:val="0"/>
        <w:ind w:left="357"/>
        <w:jc w:val="both"/>
        <w:outlineLvl w:val="4"/>
        <w:rPr>
          <w:rFonts w:ascii="Times New Roman" w:hAnsi="Times New Roman"/>
        </w:rPr>
      </w:pPr>
      <w:r w:rsidRPr="000E18E1">
        <w:rPr>
          <w:rFonts w:ascii="Times New Roman" w:hAnsi="Times New Roman"/>
        </w:rPr>
        <w:t>„9. V § 23b ods. 12 sa na konci pripája táto veta: „Zamestnávateľ je povinný zabezpečiť štátnemu príslušníkovi tretej krajiny, ktorého zamestnáva podľa § 23a ods. 1 písm. u), ubytovanie, ktoré spĺňa minimálne požiadavky podľa osobitného predpisu,</w:t>
      </w:r>
      <w:r w:rsidRPr="000E18E1">
        <w:rPr>
          <w:rFonts w:ascii="Times New Roman" w:hAnsi="Times New Roman"/>
          <w:vertAlign w:val="superscript"/>
        </w:rPr>
        <w:t>23aa</w:t>
      </w:r>
      <w:r w:rsidRPr="000E18E1">
        <w:rPr>
          <w:rFonts w:ascii="Times New Roman" w:hAnsi="Times New Roman"/>
        </w:rPr>
        <w:t>) najmenej na obdobie zamestnania.“.“.</w:t>
      </w:r>
    </w:p>
    <w:p w:rsidR="00F14156" w:rsidRPr="000E18E1" w:rsidP="00654C36">
      <w:pPr>
        <w:bidi w:val="0"/>
        <w:jc w:val="both"/>
        <w:outlineLvl w:val="4"/>
        <w:rPr>
          <w:rFonts w:ascii="Times New Roman" w:hAnsi="Times New Roman"/>
        </w:rPr>
      </w:pPr>
    </w:p>
    <w:p w:rsidR="00F14156" w:rsidRPr="000E18E1" w:rsidP="00654C36">
      <w:pPr>
        <w:bidi w:val="0"/>
        <w:ind w:firstLine="357"/>
        <w:jc w:val="both"/>
        <w:outlineLvl w:val="4"/>
        <w:rPr>
          <w:rFonts w:ascii="Times New Roman" w:hAnsi="Times New Roman"/>
        </w:rPr>
      </w:pPr>
      <w:r w:rsidRPr="000E18E1">
        <w:rPr>
          <w:rFonts w:ascii="Times New Roman" w:hAnsi="Times New Roman"/>
        </w:rPr>
        <w:t>Nasledujúce body sa primerane prečíslujú.</w:t>
      </w:r>
    </w:p>
    <w:p w:rsidR="00F14156" w:rsidRPr="000E18E1" w:rsidP="00654C36">
      <w:pPr>
        <w:bidi w:val="0"/>
        <w:jc w:val="both"/>
        <w:outlineLvl w:val="4"/>
        <w:rPr>
          <w:rFonts w:ascii="Times New Roman" w:hAnsi="Times New Roman"/>
        </w:rPr>
      </w:pPr>
    </w:p>
    <w:p w:rsidR="00F14156" w:rsidRPr="000E18E1" w:rsidP="00654C36">
      <w:pPr>
        <w:bidi w:val="0"/>
        <w:ind w:left="4253"/>
        <w:jc w:val="both"/>
        <w:rPr>
          <w:rFonts w:ascii="Times New Roman" w:hAnsi="Times New Roman"/>
        </w:rPr>
      </w:pPr>
      <w:r w:rsidRPr="000E18E1">
        <w:rPr>
          <w:rFonts w:ascii="Times New Roman" w:hAnsi="Times New Roman"/>
        </w:rPr>
        <w:t>V súvislosti s návrhom na doplnenie novej kategórie cudzincov, ktorí budú môcť byť zamestnaní na účel ich zaškolenia na obdobie v trvaní najviac 6 týždňov v zmysle bodu 3 tohto pozmeňujúceho návrhu, sa navrhuje ustanoviť ich zamestnávateľovi povinnosť zabezpečiť im primerané ubytovanie s cieľom zabezpečenia adekvátnych podmienok ich ubytovania.</w:t>
      </w:r>
    </w:p>
    <w:p w:rsidR="00F14156" w:rsidRPr="000E18E1" w:rsidP="00654C36">
      <w:pPr>
        <w:tabs>
          <w:tab w:val="left" w:pos="1695"/>
        </w:tabs>
        <w:bidi w:val="0"/>
        <w:ind w:left="4253"/>
        <w:jc w:val="both"/>
        <w:rPr>
          <w:rFonts w:ascii="Times New Roman" w:hAnsi="Times New Roman"/>
          <w:b/>
          <w:u w:val="single"/>
          <w:lang w:eastAsia="en-US"/>
        </w:rPr>
      </w:pPr>
    </w:p>
    <w:p w:rsidR="00F17611" w:rsidRPr="000E18E1" w:rsidP="00654C36">
      <w:pPr>
        <w:bidi w:val="0"/>
        <w:ind w:left="4248" w:hanging="4248"/>
        <w:contextualSpacing/>
        <w:jc w:val="both"/>
        <w:rPr>
          <w:rFonts w:ascii="Times New Roman" w:hAnsi="Times New Roman"/>
          <w:u w:val="single"/>
          <w:lang w:eastAsia="en-US"/>
        </w:rPr>
      </w:pPr>
    </w:p>
    <w:p w:rsidR="00F17611" w:rsidRPr="000E18E1" w:rsidP="00654C36">
      <w:pPr>
        <w:pStyle w:val="ListParagraph"/>
        <w:numPr>
          <w:numId w:val="28"/>
        </w:numPr>
        <w:bidi w:val="0"/>
        <w:ind w:left="426" w:hanging="426"/>
        <w:jc w:val="both"/>
        <w:rPr>
          <w:rFonts w:ascii="Times New Roman" w:hAnsi="Times New Roman"/>
        </w:rPr>
      </w:pPr>
      <w:r w:rsidRPr="000E18E1">
        <w:rPr>
          <w:rFonts w:ascii="Times New Roman" w:hAnsi="Times New Roman"/>
        </w:rPr>
        <w:t>V čl. IV 11. bod sa v úvodnej vete slová „§ 72ac “ nahrádzajú slovami „§ 72ad“ a v úvodnej vete a  texte ustanovenia sa slová „§ 72ad“ nahrádzajú slovami „§ 72ae“.</w:t>
      </w:r>
    </w:p>
    <w:p w:rsidR="00F17611" w:rsidRPr="000E18E1" w:rsidP="00654C36">
      <w:pPr>
        <w:bidi w:val="0"/>
        <w:spacing w:before="100" w:beforeAutospacing="1"/>
        <w:ind w:left="4247"/>
        <w:contextualSpacing/>
        <w:jc w:val="both"/>
        <w:rPr>
          <w:rFonts w:ascii="Times New Roman" w:hAnsi="Times New Roman"/>
        </w:rPr>
      </w:pPr>
      <w:r w:rsidRPr="000E18E1">
        <w:rPr>
          <w:rFonts w:ascii="Times New Roman" w:hAnsi="Times New Roman"/>
        </w:rPr>
        <w:t>Ide o legislatívno-technickú úpravu, ktorou sa mení označenie prechodného ustanovenia, nakoľko v tlači 779 čl. I 11. bod sa za § 72ac vkladá § 72ad  (schválený zákon Národnou radou Slovenskej republiky s účinnosťou od  1. mája 2018).</w:t>
      </w:r>
    </w:p>
    <w:p w:rsidR="00F17611" w:rsidRPr="000E18E1" w:rsidP="00654C36">
      <w:pPr>
        <w:bidi w:val="0"/>
        <w:spacing w:before="100" w:beforeAutospacing="1"/>
        <w:ind w:left="4247"/>
        <w:contextualSpacing/>
        <w:jc w:val="both"/>
        <w:rPr>
          <w:rFonts w:ascii="Times New Roman" w:hAnsi="Times New Roman"/>
        </w:rPr>
      </w:pPr>
    </w:p>
    <w:p w:rsidR="00F17611" w:rsidRPr="000E18E1" w:rsidP="00654C36">
      <w:pPr>
        <w:tabs>
          <w:tab w:val="left" w:pos="1695"/>
        </w:tabs>
        <w:bidi w:val="0"/>
        <w:jc w:val="both"/>
        <w:rPr>
          <w:rFonts w:ascii="Times New Roman" w:hAnsi="Times New Roman"/>
          <w:b/>
          <w:u w:val="single"/>
        </w:rPr>
      </w:pPr>
      <w:r w:rsidRPr="000E18E1">
        <w:rPr>
          <w:rFonts w:ascii="Times New Roman" w:hAnsi="Times New Roman"/>
          <w:b/>
          <w:u w:val="single"/>
        </w:rPr>
        <w:t>K čl. V</w:t>
      </w:r>
    </w:p>
    <w:p w:rsidR="00F17611" w:rsidRPr="000E18E1" w:rsidP="00654C36">
      <w:pPr>
        <w:tabs>
          <w:tab w:val="left" w:pos="1695"/>
        </w:tabs>
        <w:bidi w:val="0"/>
        <w:jc w:val="both"/>
        <w:rPr>
          <w:rFonts w:ascii="Times New Roman" w:hAnsi="Times New Roman"/>
          <w:b/>
          <w:u w:val="single"/>
          <w:lang w:eastAsia="en-US"/>
        </w:rPr>
      </w:pPr>
    </w:p>
    <w:p w:rsidR="00F17611" w:rsidRPr="000E18E1" w:rsidP="00654C36">
      <w:pPr>
        <w:pStyle w:val="ListParagraph"/>
        <w:numPr>
          <w:numId w:val="28"/>
        </w:numPr>
        <w:autoSpaceDE w:val="0"/>
        <w:autoSpaceDN w:val="0"/>
        <w:bidi w:val="0"/>
        <w:adjustRightInd w:val="0"/>
        <w:ind w:left="426" w:hanging="426"/>
        <w:jc w:val="both"/>
        <w:rPr>
          <w:rFonts w:ascii="Times New Roman" w:hAnsi="Times New Roman"/>
        </w:rPr>
      </w:pPr>
      <w:r w:rsidRPr="000E18E1">
        <w:rPr>
          <w:rFonts w:ascii="Times New Roman" w:hAnsi="Times New Roman"/>
        </w:rPr>
        <w:t>V čl. V bod 2 znie:</w:t>
      </w:r>
    </w:p>
    <w:p w:rsidR="00F17611" w:rsidRPr="000E18E1" w:rsidP="00654C36">
      <w:pPr>
        <w:pStyle w:val="ListParagraph"/>
        <w:bidi w:val="0"/>
        <w:ind w:left="0"/>
        <w:jc w:val="both"/>
        <w:rPr>
          <w:rFonts w:ascii="Times New Roman" w:hAnsi="Times New Roman"/>
        </w:rPr>
      </w:pPr>
      <w:r w:rsidRPr="000E18E1">
        <w:rPr>
          <w:rFonts w:ascii="Times New Roman" w:hAnsi="Times New Roman"/>
        </w:rPr>
        <w:t xml:space="preserve">„2.  Doterajší text prílohy sa označuje ako bod 1 a dopĺňa sa bodom 2, ktorý znie: </w:t>
      </w:r>
    </w:p>
    <w:p w:rsidR="00F17611" w:rsidRPr="000E18E1" w:rsidP="00654C36">
      <w:pPr>
        <w:pStyle w:val="ListParagraph"/>
        <w:bidi w:val="0"/>
        <w:ind w:left="0"/>
        <w:jc w:val="both"/>
        <w:rPr>
          <w:rFonts w:ascii="Times New Roman" w:hAnsi="Times New Roman"/>
        </w:rPr>
      </w:pPr>
      <w:r w:rsidRPr="000E18E1">
        <w:rPr>
          <w:rFonts w:ascii="Times New Roman" w:hAnsi="Times New Roman"/>
        </w:rPr>
        <w:t>„2.  Smernica Európskeho parlamentu a Rady (EÚ) 2016/801 z 11. mája 2016 o podmienkach vstupu a pobytu štátnych príslušníkov tretích krajín na účely výskumu, štúdia, odborného vzdelávania, dobrovoľníckej služby, výmenných programov žiakov alebo vzdelávacích projektov a činnosti aupair (prepracovné znenie) (Ú. v. EÚ L 132, 21.5.2016)“.“.</w:t>
      </w:r>
    </w:p>
    <w:p w:rsidR="00F17611" w:rsidP="00654C36">
      <w:pPr>
        <w:bidi w:val="0"/>
        <w:ind w:left="4253"/>
        <w:jc w:val="both"/>
        <w:rPr>
          <w:rFonts w:ascii="Times New Roman" w:hAnsi="Times New Roman"/>
        </w:rPr>
      </w:pPr>
      <w:r w:rsidRPr="000E18E1">
        <w:rPr>
          <w:rFonts w:ascii="Times New Roman" w:hAnsi="Times New Roman"/>
        </w:rPr>
        <w:t>Legislatívno-technická úprava z dôvodu jednotného a zaužívaného spôsobu zaraďovania preberaných právne záväzných aktov EÚ v prílohe.</w:t>
      </w:r>
    </w:p>
    <w:p w:rsidR="00F17611" w:rsidP="00654C36">
      <w:pPr>
        <w:bidi w:val="0"/>
        <w:rPr>
          <w:rFonts w:ascii="Times New Roman" w:hAnsi="Times New Roman"/>
        </w:rPr>
      </w:pPr>
    </w:p>
    <w:sectPr w:rsidSect="00E94D4C">
      <w:pgSz w:w="11906" w:h="16838"/>
      <w:pgMar w:top="1417" w:right="1417" w:bottom="1417" w:left="1843" w:header="708" w:footer="708" w:gutter="0"/>
      <w:lnNumType w:distance="0"/>
      <w:pgNumType w:start="1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altName w:val="Symbol"/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44529"/>
    <w:multiLevelType w:val="hybridMultilevel"/>
    <w:tmpl w:val="6BD65A9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06E3662E"/>
    <w:multiLevelType w:val="hybridMultilevel"/>
    <w:tmpl w:val="427052E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0CBF2D77"/>
    <w:multiLevelType w:val="hybridMultilevel"/>
    <w:tmpl w:val="F350FB76"/>
    <w:lvl w:ilvl="0">
      <w:start w:val="1"/>
      <w:numFmt w:val="decimal"/>
      <w:lvlText w:val="%1."/>
      <w:lvlJc w:val="left"/>
      <w:pPr>
        <w:ind w:left="674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0D9F510D"/>
    <w:multiLevelType w:val="hybridMultilevel"/>
    <w:tmpl w:val="2520913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u w:val="none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">
    <w:nsid w:val="100710D8"/>
    <w:multiLevelType w:val="hybridMultilevel"/>
    <w:tmpl w:val="579ED99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5">
    <w:nsid w:val="1BB51B47"/>
    <w:multiLevelType w:val="hybridMultilevel"/>
    <w:tmpl w:val="CF7E898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6">
    <w:nsid w:val="1C273EF8"/>
    <w:multiLevelType w:val="hybridMultilevel"/>
    <w:tmpl w:val="6968452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7">
    <w:nsid w:val="1F0E2043"/>
    <w:multiLevelType w:val="hybridMultilevel"/>
    <w:tmpl w:val="DD4EA45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8">
    <w:nsid w:val="237E440A"/>
    <w:multiLevelType w:val="hybridMultilevel"/>
    <w:tmpl w:val="77DA6C6C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9">
    <w:nsid w:val="23FF1D3A"/>
    <w:multiLevelType w:val="hybridMultilevel"/>
    <w:tmpl w:val="41B420B6"/>
    <w:lvl w:ilvl="0">
      <w:start w:val="9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0">
    <w:nsid w:val="26DE5F2F"/>
    <w:multiLevelType w:val="hybridMultilevel"/>
    <w:tmpl w:val="9E0CA1EC"/>
    <w:lvl w:ilvl="0">
      <w:start w:val="1"/>
      <w:numFmt w:val="decimal"/>
      <w:lvlText w:val="%1."/>
      <w:lvlJc w:val="left"/>
      <w:pPr>
        <w:ind w:left="1571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2291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3011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731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451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171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891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611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331" w:hanging="180"/>
      </w:pPr>
      <w:rPr>
        <w:rFonts w:cs="Times New Roman"/>
        <w:rtl w:val="0"/>
        <w:cs w:val="0"/>
      </w:rPr>
    </w:lvl>
  </w:abstractNum>
  <w:abstractNum w:abstractNumId="11">
    <w:nsid w:val="2F8007E2"/>
    <w:multiLevelType w:val="hybridMultilevel"/>
    <w:tmpl w:val="82CE9A5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12">
    <w:nsid w:val="32D54C65"/>
    <w:multiLevelType w:val="hybridMultilevel"/>
    <w:tmpl w:val="3A5E93F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3">
    <w:nsid w:val="394015AC"/>
    <w:multiLevelType w:val="hybridMultilevel"/>
    <w:tmpl w:val="A782A442"/>
    <w:lvl w:ilvl="0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4">
    <w:nsid w:val="3B277C6F"/>
    <w:multiLevelType w:val="hybridMultilevel"/>
    <w:tmpl w:val="32E4A2F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5">
    <w:nsid w:val="3DD844B5"/>
    <w:multiLevelType w:val="hybridMultilevel"/>
    <w:tmpl w:val="5FE2E2EC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16">
    <w:nsid w:val="488432EC"/>
    <w:multiLevelType w:val="hybridMultilevel"/>
    <w:tmpl w:val="E60C05FE"/>
    <w:lvl w:ilvl="0">
      <w:start w:val="0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4DBB47D5"/>
    <w:multiLevelType w:val="hybridMultilevel"/>
    <w:tmpl w:val="833C28F4"/>
    <w:lvl w:ilvl="0">
      <w:start w:val="1"/>
      <w:numFmt w:val="decimal"/>
      <w:lvlText w:val="%1."/>
      <w:lvlJc w:val="left"/>
      <w:pPr>
        <w:ind w:left="1080" w:hanging="360"/>
      </w:pPr>
      <w:rPr>
        <w:rFonts w:cs="Times New Roman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18">
    <w:nsid w:val="503A7E94"/>
    <w:multiLevelType w:val="hybridMultilevel"/>
    <w:tmpl w:val="7F72C2C2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19">
    <w:nsid w:val="58C84892"/>
    <w:multiLevelType w:val="hybridMultilevel"/>
    <w:tmpl w:val="AA54E45C"/>
    <w:lvl w:ilvl="0">
      <w:start w:val="1"/>
      <w:numFmt w:val="upperLetter"/>
      <w:lvlText w:val="%1."/>
      <w:lvlJc w:val="left"/>
      <w:pPr>
        <w:ind w:left="1120" w:hanging="41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cs="Times New Roman"/>
        <w:rtl w:val="0"/>
        <w:cs w:val="0"/>
      </w:rPr>
    </w:lvl>
  </w:abstractNum>
  <w:abstractNum w:abstractNumId="20">
    <w:nsid w:val="61357E61"/>
    <w:multiLevelType w:val="hybridMultilevel"/>
    <w:tmpl w:val="36C6CA60"/>
    <w:lvl w:ilvl="0">
      <w:start w:val="8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1">
    <w:nsid w:val="6E8B28A4"/>
    <w:multiLevelType w:val="hybridMultilevel"/>
    <w:tmpl w:val="FB6E453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2">
    <w:nsid w:val="7099768D"/>
    <w:multiLevelType w:val="hybridMultilevel"/>
    <w:tmpl w:val="33BAB55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3">
    <w:nsid w:val="73C51ABC"/>
    <w:multiLevelType w:val="hybridMultilevel"/>
    <w:tmpl w:val="E506B0D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4">
    <w:nsid w:val="7706727A"/>
    <w:multiLevelType w:val="hybridMultilevel"/>
    <w:tmpl w:val="2624A7B8"/>
    <w:lvl w:ilvl="0">
      <w:start w:val="1"/>
      <w:numFmt w:val="decimal"/>
      <w:lvlText w:val="%1."/>
      <w:lvlJc w:val="left"/>
      <w:pPr>
        <w:ind w:left="1495" w:hanging="360"/>
      </w:pPr>
      <w:rPr>
        <w:rFonts w:ascii="Times New Roman" w:hAnsi="Times New Roman" w:cs="Times New Roman" w:hint="default"/>
        <w:b w:val="0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5">
    <w:nsid w:val="799F14F2"/>
    <w:multiLevelType w:val="hybridMultilevel"/>
    <w:tmpl w:val="C00C421A"/>
    <w:lvl w:ilvl="0">
      <w:start w:val="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2"/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4"/>
  </w:num>
  <w:num w:numId="16">
    <w:abstractNumId w:val="25"/>
  </w:num>
  <w:num w:numId="17">
    <w:abstractNumId w:val="7"/>
  </w:num>
  <w:num w:numId="18">
    <w:abstractNumId w:val="24"/>
  </w:num>
  <w:num w:numId="19">
    <w:abstractNumId w:val="11"/>
  </w:num>
  <w:num w:numId="20">
    <w:abstractNumId w:val="13"/>
  </w:num>
  <w:num w:numId="21">
    <w:abstractNumId w:val="9"/>
  </w:num>
  <w:num w:numId="22">
    <w:abstractNumId w:val="20"/>
  </w:num>
  <w:num w:numId="23">
    <w:abstractNumId w:val="3"/>
  </w:num>
  <w:num w:numId="24">
    <w:abstractNumId w:val="6"/>
  </w:num>
  <w:num w:numId="25">
    <w:abstractNumId w:val="21"/>
  </w:num>
  <w:num w:numId="2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"/>
  </w:num>
  <w:num w:numId="28">
    <w:abstractNumId w:val="0"/>
  </w:num>
  <w:num w:numId="29">
    <w:abstractNumId w:val="23"/>
  </w:num>
  <w:num w:numId="30">
    <w:abstractNumId w:val="15"/>
  </w:num>
  <w:num w:numId="31">
    <w:abstractNumId w:val="16"/>
  </w:num>
  <w:num w:numId="32">
    <w:abstractNumId w:val="8"/>
  </w:num>
  <w:num w:numId="3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2E0F39"/>
    <w:rsid w:val="0000531F"/>
    <w:rsid w:val="00005C35"/>
    <w:rsid w:val="00013123"/>
    <w:rsid w:val="00017101"/>
    <w:rsid w:val="00025261"/>
    <w:rsid w:val="00026536"/>
    <w:rsid w:val="000314C3"/>
    <w:rsid w:val="00033DB5"/>
    <w:rsid w:val="00042741"/>
    <w:rsid w:val="000427EA"/>
    <w:rsid w:val="0004473E"/>
    <w:rsid w:val="00052DC6"/>
    <w:rsid w:val="00054481"/>
    <w:rsid w:val="00056307"/>
    <w:rsid w:val="000569DC"/>
    <w:rsid w:val="00057FB5"/>
    <w:rsid w:val="00073331"/>
    <w:rsid w:val="00075FF2"/>
    <w:rsid w:val="00080BDB"/>
    <w:rsid w:val="00083AB6"/>
    <w:rsid w:val="00085F65"/>
    <w:rsid w:val="00091651"/>
    <w:rsid w:val="00095773"/>
    <w:rsid w:val="00095D25"/>
    <w:rsid w:val="000A131F"/>
    <w:rsid w:val="000A4F64"/>
    <w:rsid w:val="000A7394"/>
    <w:rsid w:val="000B4B0D"/>
    <w:rsid w:val="000B5629"/>
    <w:rsid w:val="000C04C2"/>
    <w:rsid w:val="000C6EE5"/>
    <w:rsid w:val="000D11D5"/>
    <w:rsid w:val="000D7017"/>
    <w:rsid w:val="000E18E1"/>
    <w:rsid w:val="000F4A21"/>
    <w:rsid w:val="000F7919"/>
    <w:rsid w:val="00115D42"/>
    <w:rsid w:val="0011659C"/>
    <w:rsid w:val="0012498D"/>
    <w:rsid w:val="001408B8"/>
    <w:rsid w:val="00145B73"/>
    <w:rsid w:val="0015407E"/>
    <w:rsid w:val="00157ABA"/>
    <w:rsid w:val="0016311B"/>
    <w:rsid w:val="001675FA"/>
    <w:rsid w:val="00180775"/>
    <w:rsid w:val="00195B23"/>
    <w:rsid w:val="0019642A"/>
    <w:rsid w:val="001C042F"/>
    <w:rsid w:val="001C0674"/>
    <w:rsid w:val="001C4A70"/>
    <w:rsid w:val="001C729D"/>
    <w:rsid w:val="001D0E8E"/>
    <w:rsid w:val="001D1945"/>
    <w:rsid w:val="001D2A4B"/>
    <w:rsid w:val="001D3E47"/>
    <w:rsid w:val="001D7465"/>
    <w:rsid w:val="001E06A2"/>
    <w:rsid w:val="001E1C36"/>
    <w:rsid w:val="001E4637"/>
    <w:rsid w:val="001E77B1"/>
    <w:rsid w:val="002076FA"/>
    <w:rsid w:val="00216CBA"/>
    <w:rsid w:val="002209A7"/>
    <w:rsid w:val="00225EAA"/>
    <w:rsid w:val="0023079A"/>
    <w:rsid w:val="00230C36"/>
    <w:rsid w:val="002321C8"/>
    <w:rsid w:val="00236746"/>
    <w:rsid w:val="00243157"/>
    <w:rsid w:val="00243DB8"/>
    <w:rsid w:val="00247FA3"/>
    <w:rsid w:val="00253BE5"/>
    <w:rsid w:val="0026026B"/>
    <w:rsid w:val="00261C0D"/>
    <w:rsid w:val="002659BB"/>
    <w:rsid w:val="00265D04"/>
    <w:rsid w:val="002774F7"/>
    <w:rsid w:val="00280394"/>
    <w:rsid w:val="002854C0"/>
    <w:rsid w:val="00293328"/>
    <w:rsid w:val="00297AEF"/>
    <w:rsid w:val="002C3458"/>
    <w:rsid w:val="002C425B"/>
    <w:rsid w:val="002C7346"/>
    <w:rsid w:val="002C7E7B"/>
    <w:rsid w:val="002E0F39"/>
    <w:rsid w:val="002F2CA6"/>
    <w:rsid w:val="00303152"/>
    <w:rsid w:val="00305B09"/>
    <w:rsid w:val="00311D17"/>
    <w:rsid w:val="00316036"/>
    <w:rsid w:val="003248F3"/>
    <w:rsid w:val="003250DB"/>
    <w:rsid w:val="0032619A"/>
    <w:rsid w:val="00327CBF"/>
    <w:rsid w:val="00327EB9"/>
    <w:rsid w:val="00340196"/>
    <w:rsid w:val="00341E2B"/>
    <w:rsid w:val="00342B87"/>
    <w:rsid w:val="003443A9"/>
    <w:rsid w:val="0034502A"/>
    <w:rsid w:val="0034648D"/>
    <w:rsid w:val="003468D1"/>
    <w:rsid w:val="00356D6E"/>
    <w:rsid w:val="00357A46"/>
    <w:rsid w:val="0037481B"/>
    <w:rsid w:val="00381962"/>
    <w:rsid w:val="003841CF"/>
    <w:rsid w:val="00386D14"/>
    <w:rsid w:val="00387EB0"/>
    <w:rsid w:val="003A2CF6"/>
    <w:rsid w:val="003A4509"/>
    <w:rsid w:val="003B16E4"/>
    <w:rsid w:val="003B5025"/>
    <w:rsid w:val="003F3FB3"/>
    <w:rsid w:val="003F7533"/>
    <w:rsid w:val="00400444"/>
    <w:rsid w:val="00401DB9"/>
    <w:rsid w:val="004048F2"/>
    <w:rsid w:val="0040559F"/>
    <w:rsid w:val="004207DA"/>
    <w:rsid w:val="0042443B"/>
    <w:rsid w:val="00444C82"/>
    <w:rsid w:val="00445986"/>
    <w:rsid w:val="0045309D"/>
    <w:rsid w:val="00453FB8"/>
    <w:rsid w:val="00463063"/>
    <w:rsid w:val="00475F91"/>
    <w:rsid w:val="004867B1"/>
    <w:rsid w:val="00487919"/>
    <w:rsid w:val="00494410"/>
    <w:rsid w:val="004A0985"/>
    <w:rsid w:val="004A4006"/>
    <w:rsid w:val="004B52C8"/>
    <w:rsid w:val="004C2167"/>
    <w:rsid w:val="004C4CFD"/>
    <w:rsid w:val="004C65C3"/>
    <w:rsid w:val="004D304C"/>
    <w:rsid w:val="004E53F1"/>
    <w:rsid w:val="004E6ADD"/>
    <w:rsid w:val="004F07EC"/>
    <w:rsid w:val="004F3D3C"/>
    <w:rsid w:val="004F6ED1"/>
    <w:rsid w:val="004F76D2"/>
    <w:rsid w:val="005019D5"/>
    <w:rsid w:val="00502405"/>
    <w:rsid w:val="00510B80"/>
    <w:rsid w:val="00514AF0"/>
    <w:rsid w:val="0052198E"/>
    <w:rsid w:val="0052255B"/>
    <w:rsid w:val="00524F1C"/>
    <w:rsid w:val="00526B55"/>
    <w:rsid w:val="00531B76"/>
    <w:rsid w:val="00532414"/>
    <w:rsid w:val="00533E0E"/>
    <w:rsid w:val="0053517A"/>
    <w:rsid w:val="00541A50"/>
    <w:rsid w:val="005502F8"/>
    <w:rsid w:val="00554F0C"/>
    <w:rsid w:val="00567A29"/>
    <w:rsid w:val="005800CC"/>
    <w:rsid w:val="00581C83"/>
    <w:rsid w:val="005865BB"/>
    <w:rsid w:val="005901D4"/>
    <w:rsid w:val="005966AE"/>
    <w:rsid w:val="005A094E"/>
    <w:rsid w:val="005C33AD"/>
    <w:rsid w:val="005C614B"/>
    <w:rsid w:val="005D15F6"/>
    <w:rsid w:val="005D173A"/>
    <w:rsid w:val="005D3A23"/>
    <w:rsid w:val="005D4246"/>
    <w:rsid w:val="005F1818"/>
    <w:rsid w:val="005F2668"/>
    <w:rsid w:val="005F4E47"/>
    <w:rsid w:val="005F5FB1"/>
    <w:rsid w:val="005F6D60"/>
    <w:rsid w:val="005F77DE"/>
    <w:rsid w:val="005F7C19"/>
    <w:rsid w:val="006001C1"/>
    <w:rsid w:val="006014AD"/>
    <w:rsid w:val="00604D7F"/>
    <w:rsid w:val="00611509"/>
    <w:rsid w:val="006205E6"/>
    <w:rsid w:val="00625598"/>
    <w:rsid w:val="00625A09"/>
    <w:rsid w:val="00632E90"/>
    <w:rsid w:val="00633163"/>
    <w:rsid w:val="006347B8"/>
    <w:rsid w:val="00635BD6"/>
    <w:rsid w:val="00635CF7"/>
    <w:rsid w:val="00636DE5"/>
    <w:rsid w:val="0064039C"/>
    <w:rsid w:val="006423F7"/>
    <w:rsid w:val="00644AC6"/>
    <w:rsid w:val="00645A31"/>
    <w:rsid w:val="00651E0D"/>
    <w:rsid w:val="00652C64"/>
    <w:rsid w:val="00654C36"/>
    <w:rsid w:val="006622BA"/>
    <w:rsid w:val="00670F8D"/>
    <w:rsid w:val="006732EA"/>
    <w:rsid w:val="00674F37"/>
    <w:rsid w:val="00676301"/>
    <w:rsid w:val="00686334"/>
    <w:rsid w:val="006906F6"/>
    <w:rsid w:val="00691D31"/>
    <w:rsid w:val="00694809"/>
    <w:rsid w:val="006A1DF7"/>
    <w:rsid w:val="006A3FC4"/>
    <w:rsid w:val="006B660E"/>
    <w:rsid w:val="006C02F7"/>
    <w:rsid w:val="006D08DF"/>
    <w:rsid w:val="006D121F"/>
    <w:rsid w:val="006D1A30"/>
    <w:rsid w:val="006D1C71"/>
    <w:rsid w:val="006D62A3"/>
    <w:rsid w:val="006D7226"/>
    <w:rsid w:val="006E2642"/>
    <w:rsid w:val="006E5B45"/>
    <w:rsid w:val="006E65D8"/>
    <w:rsid w:val="007037E2"/>
    <w:rsid w:val="007228D5"/>
    <w:rsid w:val="00737008"/>
    <w:rsid w:val="00741BD4"/>
    <w:rsid w:val="0075143C"/>
    <w:rsid w:val="00754BA6"/>
    <w:rsid w:val="0075728A"/>
    <w:rsid w:val="00774913"/>
    <w:rsid w:val="007769EA"/>
    <w:rsid w:val="00777C2B"/>
    <w:rsid w:val="00777E3C"/>
    <w:rsid w:val="0078002C"/>
    <w:rsid w:val="00780216"/>
    <w:rsid w:val="0078617F"/>
    <w:rsid w:val="007873DA"/>
    <w:rsid w:val="00796A9B"/>
    <w:rsid w:val="007A7F41"/>
    <w:rsid w:val="007B265B"/>
    <w:rsid w:val="007C3A97"/>
    <w:rsid w:val="007E16F5"/>
    <w:rsid w:val="007F0517"/>
    <w:rsid w:val="007F212D"/>
    <w:rsid w:val="007F3316"/>
    <w:rsid w:val="00805D8C"/>
    <w:rsid w:val="00807EBC"/>
    <w:rsid w:val="00815BB8"/>
    <w:rsid w:val="008200B2"/>
    <w:rsid w:val="00820E93"/>
    <w:rsid w:val="0082154D"/>
    <w:rsid w:val="00832DD1"/>
    <w:rsid w:val="0084672F"/>
    <w:rsid w:val="00846FCB"/>
    <w:rsid w:val="008549D2"/>
    <w:rsid w:val="008646D8"/>
    <w:rsid w:val="00866249"/>
    <w:rsid w:val="00866416"/>
    <w:rsid w:val="00867155"/>
    <w:rsid w:val="00872B4E"/>
    <w:rsid w:val="0087441E"/>
    <w:rsid w:val="00874C19"/>
    <w:rsid w:val="00880B72"/>
    <w:rsid w:val="00881487"/>
    <w:rsid w:val="00884445"/>
    <w:rsid w:val="00887C40"/>
    <w:rsid w:val="008A450D"/>
    <w:rsid w:val="008C2EB6"/>
    <w:rsid w:val="008C7312"/>
    <w:rsid w:val="008D03F7"/>
    <w:rsid w:val="008D6220"/>
    <w:rsid w:val="008D732C"/>
    <w:rsid w:val="008D7A58"/>
    <w:rsid w:val="008E19B6"/>
    <w:rsid w:val="008E3035"/>
    <w:rsid w:val="008E5048"/>
    <w:rsid w:val="008F2371"/>
    <w:rsid w:val="008F2FF0"/>
    <w:rsid w:val="009056DE"/>
    <w:rsid w:val="009137E8"/>
    <w:rsid w:val="0091382B"/>
    <w:rsid w:val="009267E2"/>
    <w:rsid w:val="00930238"/>
    <w:rsid w:val="00935578"/>
    <w:rsid w:val="009366C4"/>
    <w:rsid w:val="0093776E"/>
    <w:rsid w:val="00937E90"/>
    <w:rsid w:val="00946ED3"/>
    <w:rsid w:val="00950D95"/>
    <w:rsid w:val="0095174B"/>
    <w:rsid w:val="009541E4"/>
    <w:rsid w:val="009651E9"/>
    <w:rsid w:val="009707B1"/>
    <w:rsid w:val="0097097A"/>
    <w:rsid w:val="00971F79"/>
    <w:rsid w:val="0098067B"/>
    <w:rsid w:val="00981E3E"/>
    <w:rsid w:val="00984B6C"/>
    <w:rsid w:val="00984E01"/>
    <w:rsid w:val="0099331E"/>
    <w:rsid w:val="009936D3"/>
    <w:rsid w:val="009947FE"/>
    <w:rsid w:val="00994936"/>
    <w:rsid w:val="00995FEA"/>
    <w:rsid w:val="009A0A88"/>
    <w:rsid w:val="009A1AB5"/>
    <w:rsid w:val="009C0B91"/>
    <w:rsid w:val="009C3A1D"/>
    <w:rsid w:val="00A033BC"/>
    <w:rsid w:val="00A10863"/>
    <w:rsid w:val="00A12B56"/>
    <w:rsid w:val="00A150C9"/>
    <w:rsid w:val="00A2253A"/>
    <w:rsid w:val="00A321D5"/>
    <w:rsid w:val="00A325D1"/>
    <w:rsid w:val="00A341D4"/>
    <w:rsid w:val="00A40D67"/>
    <w:rsid w:val="00A4162C"/>
    <w:rsid w:val="00A432BB"/>
    <w:rsid w:val="00A43523"/>
    <w:rsid w:val="00A439A2"/>
    <w:rsid w:val="00A65A35"/>
    <w:rsid w:val="00A735B2"/>
    <w:rsid w:val="00A829F5"/>
    <w:rsid w:val="00A8389A"/>
    <w:rsid w:val="00A94248"/>
    <w:rsid w:val="00A961FD"/>
    <w:rsid w:val="00A97450"/>
    <w:rsid w:val="00AA25F6"/>
    <w:rsid w:val="00AB1998"/>
    <w:rsid w:val="00AB2C4B"/>
    <w:rsid w:val="00AC4481"/>
    <w:rsid w:val="00AC655E"/>
    <w:rsid w:val="00AD570A"/>
    <w:rsid w:val="00AE50E4"/>
    <w:rsid w:val="00AE5D87"/>
    <w:rsid w:val="00AF3C7D"/>
    <w:rsid w:val="00AF4506"/>
    <w:rsid w:val="00B01563"/>
    <w:rsid w:val="00B01A20"/>
    <w:rsid w:val="00B126C1"/>
    <w:rsid w:val="00B2007A"/>
    <w:rsid w:val="00B20AD2"/>
    <w:rsid w:val="00B252E1"/>
    <w:rsid w:val="00B25410"/>
    <w:rsid w:val="00B26A42"/>
    <w:rsid w:val="00B306A7"/>
    <w:rsid w:val="00B32E55"/>
    <w:rsid w:val="00B348A8"/>
    <w:rsid w:val="00B376FE"/>
    <w:rsid w:val="00B61D9F"/>
    <w:rsid w:val="00B76C54"/>
    <w:rsid w:val="00B80D02"/>
    <w:rsid w:val="00B863B1"/>
    <w:rsid w:val="00B933E0"/>
    <w:rsid w:val="00B93401"/>
    <w:rsid w:val="00BA65A4"/>
    <w:rsid w:val="00BB383B"/>
    <w:rsid w:val="00BB39AB"/>
    <w:rsid w:val="00BC241B"/>
    <w:rsid w:val="00BD31F2"/>
    <w:rsid w:val="00BD69BC"/>
    <w:rsid w:val="00BE2A9D"/>
    <w:rsid w:val="00BE64DC"/>
    <w:rsid w:val="00BE6BF3"/>
    <w:rsid w:val="00BE6FE9"/>
    <w:rsid w:val="00BF46D0"/>
    <w:rsid w:val="00BF5636"/>
    <w:rsid w:val="00C10CE9"/>
    <w:rsid w:val="00C14623"/>
    <w:rsid w:val="00C160DD"/>
    <w:rsid w:val="00C21EEF"/>
    <w:rsid w:val="00C246F3"/>
    <w:rsid w:val="00C318E0"/>
    <w:rsid w:val="00C34375"/>
    <w:rsid w:val="00C43093"/>
    <w:rsid w:val="00C4399B"/>
    <w:rsid w:val="00C53EE1"/>
    <w:rsid w:val="00C625ED"/>
    <w:rsid w:val="00C71FF5"/>
    <w:rsid w:val="00C72040"/>
    <w:rsid w:val="00C748DB"/>
    <w:rsid w:val="00C80D37"/>
    <w:rsid w:val="00C84061"/>
    <w:rsid w:val="00C90DE9"/>
    <w:rsid w:val="00C97D6B"/>
    <w:rsid w:val="00CA06A5"/>
    <w:rsid w:val="00CA164F"/>
    <w:rsid w:val="00CA20D0"/>
    <w:rsid w:val="00CA4BDE"/>
    <w:rsid w:val="00CA4D35"/>
    <w:rsid w:val="00CA4FF2"/>
    <w:rsid w:val="00CB048A"/>
    <w:rsid w:val="00CD3BED"/>
    <w:rsid w:val="00CD41E2"/>
    <w:rsid w:val="00CD738B"/>
    <w:rsid w:val="00CE06F8"/>
    <w:rsid w:val="00CE6292"/>
    <w:rsid w:val="00D063FE"/>
    <w:rsid w:val="00D1165C"/>
    <w:rsid w:val="00D14363"/>
    <w:rsid w:val="00D14D38"/>
    <w:rsid w:val="00D2405B"/>
    <w:rsid w:val="00D259F2"/>
    <w:rsid w:val="00D346C5"/>
    <w:rsid w:val="00D35424"/>
    <w:rsid w:val="00D60656"/>
    <w:rsid w:val="00D60B6B"/>
    <w:rsid w:val="00D62315"/>
    <w:rsid w:val="00D65F85"/>
    <w:rsid w:val="00D73193"/>
    <w:rsid w:val="00D73B41"/>
    <w:rsid w:val="00D908DD"/>
    <w:rsid w:val="00D9289F"/>
    <w:rsid w:val="00DA12B9"/>
    <w:rsid w:val="00DA40E6"/>
    <w:rsid w:val="00DA4F3B"/>
    <w:rsid w:val="00DA5218"/>
    <w:rsid w:val="00DA5725"/>
    <w:rsid w:val="00DA7A21"/>
    <w:rsid w:val="00DB0C62"/>
    <w:rsid w:val="00DB4A21"/>
    <w:rsid w:val="00DC1DC2"/>
    <w:rsid w:val="00DC4441"/>
    <w:rsid w:val="00DD1C72"/>
    <w:rsid w:val="00DF59B6"/>
    <w:rsid w:val="00DF7C19"/>
    <w:rsid w:val="00E04980"/>
    <w:rsid w:val="00E04F5E"/>
    <w:rsid w:val="00E14185"/>
    <w:rsid w:val="00E14713"/>
    <w:rsid w:val="00E14D23"/>
    <w:rsid w:val="00E15826"/>
    <w:rsid w:val="00E175F0"/>
    <w:rsid w:val="00E22D3C"/>
    <w:rsid w:val="00E2388B"/>
    <w:rsid w:val="00E238CD"/>
    <w:rsid w:val="00E279D9"/>
    <w:rsid w:val="00E34AF9"/>
    <w:rsid w:val="00E37C45"/>
    <w:rsid w:val="00E40961"/>
    <w:rsid w:val="00E43E29"/>
    <w:rsid w:val="00E44935"/>
    <w:rsid w:val="00E4618A"/>
    <w:rsid w:val="00E5361E"/>
    <w:rsid w:val="00E74566"/>
    <w:rsid w:val="00E774D0"/>
    <w:rsid w:val="00E90402"/>
    <w:rsid w:val="00E94D4C"/>
    <w:rsid w:val="00EA0671"/>
    <w:rsid w:val="00EA4B50"/>
    <w:rsid w:val="00EB5413"/>
    <w:rsid w:val="00EB66F4"/>
    <w:rsid w:val="00EB6712"/>
    <w:rsid w:val="00EC0BB9"/>
    <w:rsid w:val="00EC2B90"/>
    <w:rsid w:val="00EC7858"/>
    <w:rsid w:val="00ED1137"/>
    <w:rsid w:val="00ED5E50"/>
    <w:rsid w:val="00EE6E97"/>
    <w:rsid w:val="00EF3675"/>
    <w:rsid w:val="00EF5242"/>
    <w:rsid w:val="00F02385"/>
    <w:rsid w:val="00F06FF5"/>
    <w:rsid w:val="00F106AE"/>
    <w:rsid w:val="00F14156"/>
    <w:rsid w:val="00F143DE"/>
    <w:rsid w:val="00F17611"/>
    <w:rsid w:val="00F21EE5"/>
    <w:rsid w:val="00F23037"/>
    <w:rsid w:val="00F35942"/>
    <w:rsid w:val="00F412F7"/>
    <w:rsid w:val="00F42119"/>
    <w:rsid w:val="00F4221C"/>
    <w:rsid w:val="00F539C1"/>
    <w:rsid w:val="00F54451"/>
    <w:rsid w:val="00F556D9"/>
    <w:rsid w:val="00F6356F"/>
    <w:rsid w:val="00F80887"/>
    <w:rsid w:val="00F92EF2"/>
    <w:rsid w:val="00F955A8"/>
    <w:rsid w:val="00FC2785"/>
    <w:rsid w:val="00FC4DC4"/>
    <w:rsid w:val="00FD01F4"/>
    <w:rsid w:val="00FD1F5F"/>
    <w:rsid w:val="00FE126D"/>
    <w:rsid w:val="00FE7790"/>
    <w:rsid w:val="00FF38AA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0F39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0B4B0D"/>
    <w:pPr>
      <w:keepNext/>
      <w:keepLines/>
      <w:spacing w:before="480"/>
      <w:jc w:val="left"/>
      <w:outlineLvl w:val="0"/>
    </w:pPr>
    <w:rPr>
      <w:rFonts w:asciiTheme="majorHAns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Nadpis2Char"/>
    <w:uiPriority w:val="9"/>
    <w:semiHidden/>
    <w:unhideWhenUsed/>
    <w:qFormat/>
    <w:rsid w:val="002E0F39"/>
    <w:pPr>
      <w:keepNext/>
      <w:ind w:left="4500" w:firstLine="456"/>
      <w:jc w:val="both"/>
      <w:outlineLvl w:val="1"/>
    </w:pPr>
    <w:rPr>
      <w:b/>
      <w:bCs/>
      <w:lang w:eastAsia="en-US"/>
    </w:rPr>
  </w:style>
  <w:style w:type="paragraph" w:styleId="Heading3">
    <w:name w:val="heading 3"/>
    <w:basedOn w:val="Normal"/>
    <w:next w:val="Normal"/>
    <w:link w:val="Nadpis3Char"/>
    <w:uiPriority w:val="9"/>
    <w:semiHidden/>
    <w:unhideWhenUsed/>
    <w:qFormat/>
    <w:rsid w:val="002E0F39"/>
    <w:pPr>
      <w:keepNext/>
      <w:keepLines/>
      <w:spacing w:before="200"/>
      <w:jc w:val="left"/>
      <w:outlineLvl w:val="2"/>
    </w:pPr>
    <w:rPr>
      <w:rFonts w:asciiTheme="majorHAnsi" w:eastAsiaTheme="majorEastAsia" w:hAnsiTheme="majorHAnsi"/>
      <w:b/>
      <w:bCs/>
      <w:color w:val="4F81BD" w:themeColor="accent1" w:themeShade="F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sid w:val="000B4B0D"/>
    <w:rPr>
      <w:rFonts w:asciiTheme="majorHAnsi" w:eastAsiaTheme="majorEastAsia" w:hAnsiTheme="majorHAnsi" w:cs="Times New Roman"/>
      <w:b/>
      <w:bCs/>
      <w:color w:val="365F91" w:themeColor="accent1" w:themeShade="BF"/>
      <w:sz w:val="28"/>
      <w:szCs w:val="28"/>
      <w:rtl w:val="0"/>
      <w:cs w:val="0"/>
      <w:lang w:val="x-none" w:eastAsia="sk-SK"/>
    </w:rPr>
  </w:style>
  <w:style w:type="character" w:customStyle="1" w:styleId="Nadpis2Char">
    <w:name w:val="Nadpis 2 Char"/>
    <w:basedOn w:val="DefaultParagraphFont"/>
    <w:link w:val="Heading2"/>
    <w:uiPriority w:val="9"/>
    <w:semiHidden/>
    <w:locked/>
    <w:rsid w:val="002E0F39"/>
    <w:rPr>
      <w:rFonts w:ascii="Times New Roman" w:hAnsi="Times New Roman" w:cs="Times New Roman"/>
      <w:b/>
      <w:bCs/>
      <w:sz w:val="24"/>
      <w:szCs w:val="24"/>
      <w:rtl w:val="0"/>
      <w:cs w:val="0"/>
    </w:rPr>
  </w:style>
  <w:style w:type="character" w:customStyle="1" w:styleId="Nadpis3Char">
    <w:name w:val="Nadpis 3 Char"/>
    <w:basedOn w:val="DefaultParagraphFont"/>
    <w:link w:val="Heading3"/>
    <w:uiPriority w:val="9"/>
    <w:semiHidden/>
    <w:locked/>
    <w:rsid w:val="002E0F39"/>
    <w:rPr>
      <w:rFonts w:asciiTheme="majorHAnsi" w:eastAsiaTheme="majorEastAsia" w:hAnsiTheme="majorHAnsi" w:cs="Times New Roman"/>
      <w:b/>
      <w:bCs/>
      <w:color w:val="4F81BD" w:themeColor="accent1" w:themeShade="FF"/>
      <w:sz w:val="24"/>
      <w:szCs w:val="24"/>
      <w:rtl w:val="0"/>
      <w:cs w:val="0"/>
      <w:lang w:val="x-none" w:eastAsia="sk-SK"/>
    </w:rPr>
  </w:style>
  <w:style w:type="paragraph" w:styleId="BodyText">
    <w:name w:val="Body Text"/>
    <w:basedOn w:val="Normal"/>
    <w:link w:val="ZkladntextChar"/>
    <w:uiPriority w:val="99"/>
    <w:unhideWhenUsed/>
    <w:rsid w:val="002E0F39"/>
    <w:pPr>
      <w:jc w:val="both"/>
    </w:p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2E0F39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ListParagraph">
    <w:name w:val="List Paragraph"/>
    <w:basedOn w:val="Normal"/>
    <w:uiPriority w:val="34"/>
    <w:qFormat/>
    <w:rsid w:val="002E0F39"/>
    <w:pPr>
      <w:ind w:left="720"/>
      <w:contextualSpacing/>
      <w:jc w:val="left"/>
    </w:pPr>
  </w:style>
  <w:style w:type="paragraph" w:styleId="Header">
    <w:name w:val="header"/>
    <w:basedOn w:val="Normal"/>
    <w:link w:val="HlavikaChar"/>
    <w:uiPriority w:val="99"/>
    <w:unhideWhenUsed/>
    <w:rsid w:val="002E0F39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2E0F39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Footer">
    <w:name w:val="footer"/>
    <w:basedOn w:val="Normal"/>
    <w:link w:val="PtaChar"/>
    <w:uiPriority w:val="99"/>
    <w:unhideWhenUsed/>
    <w:rsid w:val="002E0F39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2E0F39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character" w:styleId="Emphasis">
    <w:name w:val="Emphasis"/>
    <w:basedOn w:val="DefaultParagraphFont"/>
    <w:uiPriority w:val="20"/>
    <w:qFormat/>
    <w:rsid w:val="0082154D"/>
    <w:rPr>
      <w:rFonts w:ascii="Times New Roman" w:hAnsi="Times New Roman" w:cs="Times New Roman"/>
      <w:i/>
      <w:iCs/>
      <w:rtl w:val="0"/>
      <w:cs w:val="0"/>
    </w:rPr>
  </w:style>
  <w:style w:type="paragraph" w:customStyle="1" w:styleId="TxBrp9">
    <w:name w:val="TxBr_p9"/>
    <w:basedOn w:val="Normal"/>
    <w:rsid w:val="008549D2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customStyle="1" w:styleId="TxBrp1">
    <w:name w:val="TxBr_p1"/>
    <w:basedOn w:val="Normal"/>
    <w:rsid w:val="00A325D1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paragraph" w:styleId="BodyText2">
    <w:name w:val="Body Text 2"/>
    <w:basedOn w:val="Normal"/>
    <w:link w:val="Zkladntext2Char"/>
    <w:uiPriority w:val="99"/>
    <w:semiHidden/>
    <w:unhideWhenUsed/>
    <w:rsid w:val="000B4B0D"/>
    <w:pPr>
      <w:spacing w:after="120" w:line="480" w:lineRule="auto"/>
      <w:jc w:val="left"/>
    </w:pPr>
  </w:style>
  <w:style w:type="character" w:customStyle="1" w:styleId="Zkladntext2Char">
    <w:name w:val="Základný text 2 Char"/>
    <w:basedOn w:val="DefaultParagraphFont"/>
    <w:link w:val="BodyText2"/>
    <w:uiPriority w:val="99"/>
    <w:semiHidden/>
    <w:locked/>
    <w:rsid w:val="000B4B0D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BodyTextIndent2">
    <w:name w:val="Body Text Indent 2"/>
    <w:basedOn w:val="Normal"/>
    <w:link w:val="Zarkazkladnhotextu2Char"/>
    <w:uiPriority w:val="99"/>
    <w:semiHidden/>
    <w:unhideWhenUsed/>
    <w:rsid w:val="000B4B0D"/>
    <w:pPr>
      <w:spacing w:after="120" w:line="480" w:lineRule="auto"/>
      <w:ind w:left="283"/>
      <w:jc w:val="left"/>
    </w:pPr>
  </w:style>
  <w:style w:type="character" w:customStyle="1" w:styleId="Zarkazkladnhotextu2Char">
    <w:name w:val="Zarážka základného textu 2 Char"/>
    <w:basedOn w:val="DefaultParagraphFont"/>
    <w:link w:val="BodyTextIndent2"/>
    <w:uiPriority w:val="99"/>
    <w:semiHidden/>
    <w:locked/>
    <w:rsid w:val="000B4B0D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character" w:styleId="Hyperlink">
    <w:name w:val="Hyperlink"/>
    <w:basedOn w:val="DefaultParagraphFont"/>
    <w:uiPriority w:val="99"/>
    <w:semiHidden/>
    <w:unhideWhenUsed/>
    <w:rsid w:val="00316036"/>
    <w:rPr>
      <w:rFonts w:cs="Times New Roman"/>
      <w:color w:val="0000FF"/>
      <w:u w:val="single"/>
      <w:rtl w:val="0"/>
      <w:cs w:val="0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6A3FC4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6A3FC4"/>
    <w:rPr>
      <w:rFonts w:ascii="Tahoma" w:hAnsi="Tahoma" w:cs="Tahoma"/>
      <w:sz w:val="16"/>
      <w:szCs w:val="16"/>
      <w:rtl w:val="0"/>
      <w:cs w:val="0"/>
      <w:lang w:val="x-none" w:eastAsia="sk-SK"/>
    </w:rPr>
  </w:style>
  <w:style w:type="character" w:styleId="PlaceholderText">
    <w:name w:val="Placeholder Text"/>
    <w:basedOn w:val="DefaultParagraphFont"/>
    <w:uiPriority w:val="99"/>
    <w:semiHidden/>
    <w:rsid w:val="00E774D0"/>
    <w:rPr>
      <w:rFonts w:ascii="Times New Roman" w:hAnsi="Times New Roman" w:cs="Times New Roman"/>
      <w:color w:val="000000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52B58C-DA7A-4521-BC32-BED70D6953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383</TotalTime>
  <Pages>9</Pages>
  <Words>2292</Words>
  <Characters>13066</Characters>
  <Application>Microsoft Office Word</Application>
  <DocSecurity>0</DocSecurity>
  <Lines>0</Lines>
  <Paragraphs>0</Paragraphs>
  <ScaleCrop>false</ScaleCrop>
  <Company/>
  <LinksUpToDate>false</LinksUpToDate>
  <CharactersWithSpaces>15328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lujzinka</dc:creator>
  <cp:lastModifiedBy>Ebringerová, Viera</cp:lastModifiedBy>
  <cp:revision>297</cp:revision>
  <cp:lastPrinted>2018-03-12T10:10:00Z</cp:lastPrinted>
  <dcterms:created xsi:type="dcterms:W3CDTF">2013-05-23T10:57:00Z</dcterms:created>
  <dcterms:modified xsi:type="dcterms:W3CDTF">2018-03-12T12:13:00Z</dcterms:modified>
</cp:coreProperties>
</file>