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9C1D33">
        <w:rPr>
          <w:rFonts w:ascii="Times New Roman" w:hAnsi="Times New Roman"/>
        </w:rPr>
        <w:t>50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ED489D">
        <w:rPr>
          <w:rFonts w:ascii="Times New Roman" w:hAnsi="Times New Roman"/>
          <w:color w:val="auto"/>
          <w:lang w:val="sk-SK"/>
        </w:rPr>
        <w:t>2189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E6A95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3E04D3">
        <w:rPr>
          <w:rFonts w:ascii="Times New Roman" w:hAnsi="Times New Roman"/>
          <w:b/>
          <w:sz w:val="32"/>
          <w:szCs w:val="28"/>
        </w:rPr>
        <w:t>196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RPr="00F95756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Pr="00F95756" w:rsidR="00B16E24">
        <w:rPr>
          <w:rFonts w:ascii="Times New Roman" w:hAnsi="Times New Roman"/>
        </w:rPr>
        <w:t> 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1607C5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 xml:space="preserve">januára </w:t>
      </w:r>
      <w:r w:rsidRPr="00F95756" w:rsidR="00EA5DC2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A26293" w:rsidR="00A26293">
        <w:rPr>
          <w:rFonts w:ascii="Times New Roman" w:hAnsi="Times New Roman"/>
        </w:rPr>
        <w:t xml:space="preserve">vládemu návrhu </w:t>
      </w:r>
      <w:r w:rsidR="009C1D33">
        <w:rPr>
          <w:rFonts w:ascii="Times New Roman" w:hAnsi="Times New Roman"/>
        </w:rPr>
        <w:t>zákona</w:t>
      </w:r>
      <w:r w:rsidRPr="00CC6F07" w:rsidR="00CC6F07">
        <w:rPr>
          <w:rFonts w:ascii="Times New Roman" w:hAnsi="Times New Roman"/>
        </w:rPr>
        <w:t xml:space="preserve"> </w:t>
      </w:r>
      <w:r w:rsidRPr="00ED489D" w:rsidR="00ED489D">
        <w:rPr>
          <w:rFonts w:ascii="Times New Roman" w:hAnsi="Times New Roman"/>
        </w:rPr>
        <w:t>o posudzovaní zhody výrobku, sprístupňovaní určeného výrobku na trhu a o zmene a doplnení niektorých zákonov</w:t>
      </w:r>
      <w:r w:rsidRPr="00424AD9" w:rsidR="00ED489D">
        <w:rPr>
          <w:rFonts w:ascii="Times New Roman" w:hAnsi="Times New Roman"/>
          <w:b/>
        </w:rPr>
        <w:t xml:space="preserve"> (tlač 752)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ED489D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nym</w:t>
      </w:r>
      <w:r w:rsidRPr="00A26293" w:rsidR="00A26293">
        <w:rPr>
          <w:noProof/>
          <w:color w:val="auto"/>
        </w:rPr>
        <w:t xml:space="preserve"> návrh</w:t>
      </w:r>
      <w:r w:rsidRPr="00A26293" w:rsidR="00A26293">
        <w:rPr>
          <w:color w:val="auto"/>
        </w:rPr>
        <w:t>om</w:t>
      </w:r>
      <w:r w:rsidRPr="00A26293" w:rsidR="00A26293">
        <w:rPr>
          <w:noProof/>
          <w:color w:val="auto"/>
        </w:rPr>
        <w:t xml:space="preserve"> </w:t>
      </w:r>
      <w:r w:rsidR="009C1D33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ED489D" w:rsidR="00ED489D">
        <w:rPr>
          <w:color w:val="auto"/>
        </w:rPr>
        <w:t>o posudzovaní zhody výrobku, sprístupňovaní určeného výrobku na trhu a o zmene a doplnení niektorých zákonov</w:t>
      </w:r>
      <w:r w:rsidRPr="00ED489D" w:rsidR="00ED489D">
        <w:rPr>
          <w:b/>
          <w:color w:val="auto"/>
        </w:rPr>
        <w:t xml:space="preserve"> (tlač 752)</w:t>
      </w:r>
      <w:r w:rsidRPr="00ED489D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</w:t>
      </w:r>
      <w:r w:rsidRPr="00A26293" w:rsidR="00A26293">
        <w:rPr>
          <w:noProof/>
          <w:color w:val="auto"/>
        </w:rPr>
        <w:t xml:space="preserve"> návrh </w:t>
      </w:r>
      <w:r w:rsidR="008B6075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ED489D" w:rsidR="00ED489D">
        <w:rPr>
          <w:color w:val="auto"/>
        </w:rPr>
        <w:t>o posudzovaní zhody výrobku, sprístupňovaní určeného výrobku na trhu a o zmene a doplnení niektorých zákonov</w:t>
      </w:r>
      <w:r w:rsidRPr="00ED489D" w:rsidR="00ED489D">
        <w:rPr>
          <w:b/>
          <w:color w:val="auto"/>
        </w:rPr>
        <w:t xml:space="preserve"> (tlač 752)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</w:t>
      </w:r>
      <w:r w:rsidRPr="00242EDA" w:rsidR="00D3040C">
        <w:rPr>
          <w:bCs/>
          <w:color w:val="000000" w:themeColor="tx1" w:themeShade="FF"/>
        </w:rPr>
        <w:t>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8B3D58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>januára</w:t>
      </w:r>
      <w:r w:rsidR="008B7C4A">
        <w:rPr>
          <w:rFonts w:ascii="Times New Roman" w:hAnsi="Times New Roman"/>
        </w:rPr>
        <w:t xml:space="preserve">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956C0E" w:rsidR="00D64425">
        <w:rPr>
          <w:rFonts w:ascii="Times New Roman" w:hAnsi="Times New Roman"/>
          <w:bCs/>
        </w:rPr>
        <w:t>spoločného spravodajcu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="00ED489D">
        <w:rPr>
          <w:rFonts w:ascii="Times New Roman" w:hAnsi="Times New Roman"/>
          <w:b/>
          <w:bCs/>
        </w:rPr>
        <w:t xml:space="preserve">M. Nemkyho </w:t>
      </w:r>
      <w:r w:rsidRPr="00956C0E" w:rsidR="00977DD0">
        <w:rPr>
          <w:rFonts w:ascii="Times New Roman" w:hAnsi="Times New Roman"/>
          <w:bCs/>
        </w:rPr>
        <w:t>(</w:t>
      </w:r>
      <w:r w:rsidR="00ED489D">
        <w:rPr>
          <w:rFonts w:ascii="Times New Roman" w:hAnsi="Times New Roman"/>
          <w:bCs/>
        </w:rPr>
        <w:t>P. Pamulu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4533E2" w:rsidP="00450CF7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 w:rsidR="006E1A0A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8B7C4A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9C1D33">
        <w:rPr>
          <w:rFonts w:ascii="Times New Roman" w:hAnsi="Times New Roman"/>
        </w:rPr>
        <w:t xml:space="preserve"> 50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3E04D3">
        <w:rPr>
          <w:rFonts w:ascii="Times New Roman" w:hAnsi="Times New Roman"/>
          <w:bCs/>
        </w:rPr>
        <w:t>Príloha k uzneseniu č. 196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A26293" w:rsidR="00A26293">
        <w:rPr>
          <w:rFonts w:ascii="Times New Roman" w:hAnsi="Times New Roman"/>
        </w:rPr>
        <w:t>v</w:t>
      </w:r>
      <w:r w:rsidRPr="00A26293" w:rsidR="00A26293">
        <w:rPr>
          <w:rFonts w:ascii="Times New Roman" w:hAnsi="Times New Roman"/>
          <w:noProof/>
        </w:rPr>
        <w:t>lád</w:t>
      </w:r>
      <w:r w:rsidR="00AB4423">
        <w:rPr>
          <w:rFonts w:ascii="Times New Roman" w:hAnsi="Times New Roman"/>
        </w:rPr>
        <w:t>ne</w:t>
      </w:r>
      <w:r w:rsidRPr="00A26293" w:rsidR="00A26293">
        <w:rPr>
          <w:rFonts w:ascii="Times New Roman" w:hAnsi="Times New Roman"/>
        </w:rPr>
        <w:t>mu</w:t>
      </w:r>
      <w:r w:rsidRPr="00A26293" w:rsidR="00A26293">
        <w:rPr>
          <w:rFonts w:ascii="Times New Roman" w:hAnsi="Times New Roman"/>
          <w:noProof/>
        </w:rPr>
        <w:t xml:space="preserve"> návrh</w:t>
      </w:r>
      <w:r w:rsidRPr="00A26293" w:rsidR="00A26293">
        <w:rPr>
          <w:rFonts w:ascii="Times New Roman" w:hAnsi="Times New Roman"/>
        </w:rPr>
        <w:t>u</w:t>
      </w:r>
      <w:r w:rsidRPr="00A26293" w:rsidR="00A26293">
        <w:rPr>
          <w:rFonts w:ascii="Times New Roman" w:hAnsi="Times New Roman"/>
          <w:noProof/>
        </w:rPr>
        <w:t xml:space="preserve"> </w:t>
      </w:r>
      <w:r w:rsidR="009C1D33">
        <w:rPr>
          <w:rFonts w:ascii="Times New Roman" w:hAnsi="Times New Roman"/>
          <w:noProof/>
        </w:rPr>
        <w:t>zákona</w:t>
      </w:r>
      <w:r w:rsidRPr="00CC6F07" w:rsidR="00CC6F07">
        <w:rPr>
          <w:rFonts w:ascii="Times New Roman" w:hAnsi="Times New Roman"/>
          <w:noProof/>
        </w:rPr>
        <w:t xml:space="preserve"> </w:t>
      </w:r>
      <w:r w:rsidRPr="00ED489D" w:rsidR="00ED489D">
        <w:rPr>
          <w:rFonts w:ascii="Times New Roman" w:hAnsi="Times New Roman"/>
        </w:rPr>
        <w:t>o posudzovaní zhody výrobku, sprístupňovaní určeného výrobku na trhu a o zmene a doplnení niektorých zákonov</w:t>
      </w:r>
      <w:r w:rsidRPr="00424AD9" w:rsidR="00ED489D">
        <w:rPr>
          <w:rFonts w:ascii="Times New Roman" w:hAnsi="Times New Roman"/>
          <w:b/>
        </w:rPr>
        <w:t xml:space="preserve"> (tlač 752)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4533E2" w:rsidP="004533E2">
      <w:pPr>
        <w:bidi w:val="0"/>
        <w:jc w:val="both"/>
        <w:rPr>
          <w:rFonts w:ascii="Times New Roman" w:hAnsi="Times New Roman"/>
          <w:b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B3779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K čl. I § 1 písm. h)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 písm. h) sa spojka a nahrádza čiarkou.</w:t>
      </w:r>
    </w:p>
    <w:p w:rsidR="002E7ED1" w:rsidP="002E7ED1">
      <w:pPr>
        <w:bidi w:val="0"/>
        <w:spacing w:before="12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taxatívneho výpočtu pri vymedzení predmetu úpravy zákona v § 1.</w:t>
      </w:r>
    </w:p>
    <w:p w:rsidR="002E7ED1" w:rsidP="002E7ED1">
      <w:pPr>
        <w:bidi w:val="0"/>
        <w:spacing w:before="120"/>
        <w:ind w:left="3538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K čl. I § 2 písm. d) (poznámka pod čiarou k odkazu 7)</w:t>
      </w:r>
    </w:p>
    <w:p w:rsidR="002E7ED1" w:rsidP="002E7ED1">
      <w:pPr>
        <w:bidi w:val="0"/>
        <w:spacing w:before="120" w:line="360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V poznámke pod čiarou k odkazu 7 sa  vypúšťajú  slová „a o zmene zákona   č. 264/1999 Z. z. o technických požiadavkách na výrobky a o posudzovaní zhody a o zmene a doplnení niektorých zákonov v znení neskorších predpisov“.</w:t>
      </w:r>
    </w:p>
    <w:p w:rsidR="002E7ED1" w:rsidP="002E7ED1">
      <w:pPr>
        <w:tabs>
          <w:tab w:val="left" w:pos="3686"/>
        </w:tabs>
        <w:bidi w:val="0"/>
        <w:spacing w:before="12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navrhovanom znení § 2 písm. d) pri definovaní pojmu základná požiadavka sa v texte  odkazuje na § 2 písm. f)  vládneho návrhu zákona o poskytovaní informácií o technickom predpise a o prekážkach voľného pohybu tovaru a o zmene zákona č. 264/1999 Z. z. o technických požiadavkách na výrobky a o posudzovaní zhody a o zmene a doplnení niektorých zákonov v znení neskorších predpisov. Vzhľadom na to, že zrušovacie ustanovenie v  čl. I § 33 tohto vládneho návrhu zákona  sa navrhuje s účinnosťou od 1. apríla 2018 zákon č. 264/1999 Z. z. o technických požiadavkách na výrobky a o posudzovaní zhody a o zmene a doplnení niektorých zákonov v znení neskorších predpisov nebude súčasťou právneho poriadku a  preto nemôže byť súčasťou odkazového aparátu zákona. </w:t>
      </w:r>
    </w:p>
    <w:p w:rsidR="002E7ED1" w:rsidP="002E7ED1">
      <w:pPr>
        <w:bidi w:val="0"/>
        <w:spacing w:before="120"/>
        <w:ind w:firstLine="708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K čl. § 5 ods. 1  písm. i)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5 ods. 1 písm. i) sa slovo „týchto“ vypúšťa“.</w:t>
      </w:r>
    </w:p>
    <w:p w:rsidR="002E7ED1" w:rsidP="002E7ED1">
      <w:pPr>
        <w:bidi w:val="0"/>
        <w:spacing w:before="120"/>
        <w:ind w:left="35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Formulačné, významové a vnútorné zosúladenie navrhovaného znenia § 5 ods. 1 písm. i).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4</w:t>
      </w:r>
      <w:r>
        <w:rPr>
          <w:rFonts w:ascii="Times New Roman" w:hAnsi="Times New Roman"/>
        </w:rPr>
        <w:t>. K čl. I § 6 ods. 2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6  ods. 2 v druhej  vete sa vypúšťa slovo „najmä“.</w:t>
      </w:r>
    </w:p>
    <w:p w:rsidR="002E7ED1" w:rsidP="002E7ED1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formulačné spresnenie § 6 ods. 2 v ktorom sa  obligatórne vymedzujú náležitosti splnomocnenia splnomocneného zástupcu výrobcu.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K čl. I § 7 ods. 2 písm. e) 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7 ods. 2 písm. e) sa slovo „týchto“ vypúšťa“.</w:t>
      </w:r>
    </w:p>
    <w:p w:rsidR="002E7ED1" w:rsidP="002E7ED1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Formulačné, významové a  vnútorné zosúladenie navrhovaného znenia § 7 ods. 1 písm. e).</w:t>
      </w:r>
    </w:p>
    <w:p w:rsidR="002E7ED1" w:rsidP="002E7ED1">
      <w:pPr>
        <w:bidi w:val="0"/>
        <w:spacing w:before="120"/>
        <w:ind w:firstLine="708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6</w:t>
      </w:r>
      <w:r>
        <w:rPr>
          <w:rFonts w:ascii="Times New Roman" w:hAnsi="Times New Roman"/>
        </w:rPr>
        <w:t>. K čl. I § 7 ods. 2  písm. h)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 § 7 ods. 2 písm. h) sa na konci vypúšťajú slová „orgánu dohľadu“.</w:t>
      </w:r>
    </w:p>
    <w:p w:rsidR="002E7ED1" w:rsidP="002E7ED1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                             Ide o vypustenie nekonzistentných  nadbytočných slov.</w:t>
      </w:r>
    </w:p>
    <w:p w:rsidR="002E7ED1" w:rsidP="002E7ED1">
      <w:pPr>
        <w:bidi w:val="0"/>
        <w:spacing w:before="120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K čl. I  § 11 ods. 4 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11 ods. 4 sa slová „odseku 3 písm. f) prvého bodu“ nahrádzajú slovami „odseku 3 písm. e) prvého bodu“.</w:t>
      </w:r>
    </w:p>
    <w:p w:rsidR="002E7ED1" w:rsidP="002E7ED1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legislatívnu úpravu nahradenie nesprávneho vnútorného odkazu.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8</w:t>
      </w:r>
      <w:r>
        <w:rPr>
          <w:rFonts w:ascii="Times New Roman" w:hAnsi="Times New Roman"/>
        </w:rPr>
        <w:t>. K čl. I  § 20 ods. 1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V čl. I § 20 ods. 1 sa slová „ako aj potvrdenie“ nahrádzajú slovami „ako aj o potvrdení“.</w:t>
      </w:r>
    </w:p>
    <w:p w:rsidR="002E7ED1" w:rsidP="002E7ED1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významové precizovanie navrhovaného znenia § 20    ods. 1.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="00DB50D8">
        <w:rPr>
          <w:rFonts w:ascii="Times New Roman" w:hAnsi="Times New Roman"/>
        </w:rPr>
        <w:t>9</w:t>
      </w:r>
      <w:r>
        <w:rPr>
          <w:rFonts w:ascii="Times New Roman" w:hAnsi="Times New Roman"/>
        </w:rPr>
        <w:t>. K čl. I § 21 ods.3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21 ods. 3 sa  slovo „jeho“ nahrádza slovom „jej“.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  <w:tab/>
        <w:t>Ide o gramatickú úpravu.</w:t>
      </w:r>
    </w:p>
    <w:p w:rsidR="00B37792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B50D8">
        <w:rPr>
          <w:rFonts w:ascii="Times New Roman" w:hAnsi="Times New Roman"/>
        </w:rPr>
        <w:t>0</w:t>
      </w:r>
      <w:r>
        <w:rPr>
          <w:rFonts w:ascii="Times New Roman" w:hAnsi="Times New Roman"/>
        </w:rPr>
        <w:t>. K čl. I § 26 písm. e) (poznámka pod čiarou k odkazu 56)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26 písm. e) Poznámka pod čiarou k odkazu 56 znie: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„56) § 33 ods. 1 zákona č. 142/2000 Z. z. o metrológii a o zmene a doplnení niektorých zákonov v znení zákona č. 42/2017.“.                                                                                     </w:t>
      </w:r>
    </w:p>
    <w:p w:rsidR="002E7ED1" w:rsidP="002E7ED1">
      <w:pPr>
        <w:tabs>
          <w:tab w:val="left" w:pos="3544"/>
        </w:tabs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Ide o  legislatívnu úpravu v súlade s  citáciou novelizovaných zákonov (43. bod Legislatívnych pravidiel tvorby zákonov č. 19/1997 Z. z.).</w:t>
      </w:r>
    </w:p>
    <w:p w:rsidR="002E7ED1" w:rsidP="002E7ED1">
      <w:pPr>
        <w:bidi w:val="0"/>
        <w:spacing w:before="120"/>
        <w:ind w:firstLine="708"/>
        <w:jc w:val="both"/>
        <w:rPr>
          <w:rFonts w:ascii="Times New Roman" w:hAnsi="Times New Roman"/>
        </w:rPr>
      </w:pP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B50D8">
        <w:rPr>
          <w:rFonts w:ascii="Times New Roman" w:hAnsi="Times New Roman"/>
        </w:rPr>
        <w:t>1</w:t>
      </w:r>
      <w:r>
        <w:rPr>
          <w:rFonts w:ascii="Times New Roman" w:hAnsi="Times New Roman"/>
        </w:rPr>
        <w:t>. K čl. I § 26 (poznámka pod čiarou k odkazu 58)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26 písm. e) Poznámka pod čiarou k odkazu 58 znie:</w:t>
      </w:r>
    </w:p>
    <w:p w:rsidR="002E7ED1" w:rsidP="002E7ED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„58) § 33 ods. 5  zákona č. 142/2000 Z. z. v znení zákona č. 42/2017 Z. z.“.</w:t>
      </w:r>
      <w:r w:rsidRPr="00D824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</w:p>
    <w:p w:rsidR="002E7ED1" w:rsidP="002E7ED1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 legislatívnu úpravu v súlade s citáciou </w:t>
      </w:r>
    </w:p>
    <w:p w:rsidR="002E7ED1" w:rsidRPr="00D10453" w:rsidP="002E7ED1">
      <w:pPr>
        <w:bidi w:val="0"/>
        <w:ind w:left="35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novelizovaných zákonov.(43. Legislatívnych pravidiel tvorby zákonov č. 19/1997 Z. z.).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37792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6847"/>
    <w:rsid w:val="000401ED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4272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394C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301A9"/>
    <w:rsid w:val="00240FB2"/>
    <w:rsid w:val="00242EDA"/>
    <w:rsid w:val="002434D3"/>
    <w:rsid w:val="002437D6"/>
    <w:rsid w:val="002541F5"/>
    <w:rsid w:val="00255451"/>
    <w:rsid w:val="00256B8E"/>
    <w:rsid w:val="002601E3"/>
    <w:rsid w:val="002627B9"/>
    <w:rsid w:val="00265D04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564A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E6C24"/>
    <w:rsid w:val="002E7ED1"/>
    <w:rsid w:val="002F1C84"/>
    <w:rsid w:val="002F40D1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A5C16"/>
    <w:rsid w:val="003B28B3"/>
    <w:rsid w:val="003B2AC7"/>
    <w:rsid w:val="003B6587"/>
    <w:rsid w:val="003B6916"/>
    <w:rsid w:val="003C4821"/>
    <w:rsid w:val="003C56D2"/>
    <w:rsid w:val="003D16CC"/>
    <w:rsid w:val="003E04D3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4AD9"/>
    <w:rsid w:val="004373E8"/>
    <w:rsid w:val="004375D7"/>
    <w:rsid w:val="0044088F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580"/>
    <w:rsid w:val="00600EA2"/>
    <w:rsid w:val="006026CD"/>
    <w:rsid w:val="006063EB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2679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D0285"/>
    <w:rsid w:val="008D20B9"/>
    <w:rsid w:val="008D370C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6157"/>
    <w:rsid w:val="009C1D33"/>
    <w:rsid w:val="009C27F1"/>
    <w:rsid w:val="009C319D"/>
    <w:rsid w:val="009C4A6B"/>
    <w:rsid w:val="009C5499"/>
    <w:rsid w:val="009C769D"/>
    <w:rsid w:val="009D1FAC"/>
    <w:rsid w:val="009D23DA"/>
    <w:rsid w:val="009D61B1"/>
    <w:rsid w:val="009D7FC9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D6BE7"/>
    <w:rsid w:val="00AE0D65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37792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D7959"/>
    <w:rsid w:val="00BE1296"/>
    <w:rsid w:val="00BE1444"/>
    <w:rsid w:val="00BE5CA9"/>
    <w:rsid w:val="00BF2715"/>
    <w:rsid w:val="00BF47DB"/>
    <w:rsid w:val="00BF642A"/>
    <w:rsid w:val="00BF71E7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44D"/>
    <w:rsid w:val="00C80659"/>
    <w:rsid w:val="00C80C13"/>
    <w:rsid w:val="00C82E1B"/>
    <w:rsid w:val="00C83356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CF14AF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240A"/>
    <w:rsid w:val="00D83C58"/>
    <w:rsid w:val="00D87C81"/>
    <w:rsid w:val="00D90766"/>
    <w:rsid w:val="00D954BA"/>
    <w:rsid w:val="00D968E5"/>
    <w:rsid w:val="00DA51FD"/>
    <w:rsid w:val="00DA7E83"/>
    <w:rsid w:val="00DB239F"/>
    <w:rsid w:val="00DB2EB6"/>
    <w:rsid w:val="00DB50D8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489D"/>
    <w:rsid w:val="00ED65BF"/>
    <w:rsid w:val="00ED6971"/>
    <w:rsid w:val="00EE417D"/>
    <w:rsid w:val="00EE6326"/>
    <w:rsid w:val="00EE6A95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9002-7C5E-4307-A17A-21677248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4</Pages>
  <Words>858</Words>
  <Characters>4897</Characters>
  <Application>Microsoft Office Word</Application>
  <DocSecurity>0</DocSecurity>
  <Lines>0</Lines>
  <Paragraphs>0</Paragraphs>
  <ScaleCrop>false</ScaleCrop>
  <Company>Kancelaria NR SR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</cp:revision>
  <cp:lastPrinted>2017-06-05T10:31:00Z</cp:lastPrinted>
  <dcterms:created xsi:type="dcterms:W3CDTF">2018-01-04T09:36:00Z</dcterms:created>
  <dcterms:modified xsi:type="dcterms:W3CDTF">2018-01-26T11:13:00Z</dcterms:modified>
</cp:coreProperties>
</file>