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AD0BC0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AD0BC0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8D2F88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FD4D4C">
        <w:rPr>
          <w:rFonts w:ascii="Times New Roman" w:hAnsi="Times New Roman"/>
        </w:rPr>
        <w:t>2191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52624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26240" w:rsidR="00526240">
        <w:rPr>
          <w:rFonts w:ascii="Times New Roman" w:hAnsi="Times New Roman"/>
          <w:sz w:val="36"/>
          <w:szCs w:val="36"/>
        </w:rPr>
        <w:t>325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8D2F88">
        <w:rPr>
          <w:rFonts w:ascii="Times New Roman" w:hAnsi="Times New Roman"/>
          <w:b/>
        </w:rPr>
        <w:t>23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591442" w:rsidP="00591442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FD4D4C" w:rsidR="00FD4D4C">
        <w:rPr>
          <w:rFonts w:ascii="Times New Roman" w:hAnsi="Times New Roman" w:cs="Arial"/>
          <w:noProof/>
          <w:sz w:val="24"/>
        </w:rPr>
        <w:t xml:space="preserve">k vládnemu návrhu zákona o poskytovaní informácií o technickom predpise a o prekážkach voľného pohybu tovaru a o zmene zákona č. 264/1999 Z. z. o technických požiadavkách na výrobky a o posudzovaní zhody a o zmene a doplnení niektorých zákonov v znení neskorších predpisov </w:t>
      </w:r>
      <w:r w:rsidRPr="00FD4D4C" w:rsidR="00FD4D4C">
        <w:rPr>
          <w:rFonts w:ascii="Times New Roman" w:hAnsi="Times New Roman" w:cs="Arial"/>
          <w:sz w:val="24"/>
        </w:rPr>
        <w:t>(tlač 754)</w:t>
      </w:r>
      <w:r w:rsidRPr="00FD4D4C" w:rsidR="00FB0DC5">
        <w:rPr>
          <w:rFonts w:ascii="Times New Roman" w:hAnsi="Times New Roman" w:cs="Arial"/>
          <w:noProof/>
          <w:sz w:val="24"/>
        </w:rPr>
        <w:t xml:space="preserve"> </w:t>
      </w:r>
    </w:p>
    <w:p w:rsidR="008D2F88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FD4D4C" w:rsidP="00AD0BC0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="008D2F88">
        <w:rPr>
          <w:rFonts w:ascii="Times New Roman" w:hAnsi="Times New Roman"/>
          <w:sz w:val="24"/>
        </w:rPr>
        <w:t> </w:t>
      </w:r>
      <w:r w:rsidRPr="00FD4D4C" w:rsidR="00FD4D4C">
        <w:rPr>
          <w:rFonts w:ascii="Times New Roman" w:hAnsi="Times New Roman"/>
          <w:sz w:val="24"/>
        </w:rPr>
        <w:t>s v</w:t>
      </w:r>
      <w:r w:rsidRPr="00FD4D4C" w:rsidR="00FD4D4C">
        <w:rPr>
          <w:rFonts w:ascii="Times New Roman" w:hAnsi="Times New Roman" w:cs="Arial"/>
          <w:noProof/>
          <w:sz w:val="24"/>
        </w:rPr>
        <w:t xml:space="preserve">ládnym návrhom zákona o poskytovaní informácií o technickom predpise a o prekážkach voľného pohybu tovaru a o zmene zákona č. 264/1999 Z. z. o technických požiadavkách na výrobky a o posudzovaní zhody a o zmene a doplnení niektorých zákonov v znení neskorších predpisov </w:t>
      </w:r>
      <w:r w:rsidRPr="00FD4D4C" w:rsidR="00FD4D4C">
        <w:rPr>
          <w:rFonts w:ascii="Times New Roman" w:hAnsi="Times New Roman" w:cs="Arial"/>
          <w:sz w:val="24"/>
        </w:rPr>
        <w:t>(tlač 754)</w:t>
      </w:r>
      <w:r w:rsidRPr="00FD4D4C">
        <w:rPr>
          <w:rFonts w:ascii="Times New Roman" w:hAnsi="Times New Roman"/>
          <w:sz w:val="24"/>
        </w:rPr>
        <w:t>;</w:t>
      </w:r>
    </w:p>
    <w:p w:rsidR="00297AEF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AD0BC0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  <w:r w:rsidR="00C46C72">
        <w:rPr>
          <w:rFonts w:ascii="Times New Roman" w:hAnsi="Times New Roman" w:cs="Arial"/>
          <w:noProof/>
          <w:sz w:val="24"/>
        </w:rPr>
        <w:t xml:space="preserve"> </w:t>
      </w:r>
      <w:r w:rsidRPr="00FD4D4C" w:rsidR="00FD4D4C">
        <w:rPr>
          <w:rFonts w:ascii="Times New Roman" w:hAnsi="Times New Roman" w:cs="Arial"/>
          <w:noProof/>
          <w:sz w:val="24"/>
        </w:rPr>
        <w:t>vládny návrh zákona o poskytovaní informácií o technickom predpise a o prekážkach voľného pohybu tovaru a o zmene zákona č. 264/1999 Z. z. o technických požiadavkách na výrobky a o posudzovaní zhody a o zmene</w:t>
      </w:r>
      <w:r w:rsidRPr="003B132C" w:rsidR="00FD4D4C">
        <w:rPr>
          <w:rFonts w:ascii="Times New Roman" w:hAnsi="Times New Roman" w:cs="Arial"/>
          <w:noProof/>
          <w:sz w:val="24"/>
        </w:rPr>
        <w:t xml:space="preserve"> a doplnení niektorých zákonov v znení neskorších predpisov </w:t>
      </w:r>
      <w:r w:rsidRPr="003B132C" w:rsidR="00FD4D4C">
        <w:rPr>
          <w:rFonts w:ascii="Times New Roman" w:hAnsi="Times New Roman" w:cs="Arial"/>
          <w:sz w:val="24"/>
        </w:rPr>
        <w:t>(tlač 754)</w:t>
      </w:r>
      <w:r w:rsidR="00FD4D4C">
        <w:rPr>
          <w:rFonts w:ascii="Times New Roman" w:hAnsi="Times New Roman" w:cs="Arial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hospodárske záležitosti.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70ABC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91442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170ABC">
      <w:pPr>
        <w:tabs>
          <w:tab w:val="left" w:pos="5812"/>
        </w:tabs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</w:r>
      <w:r w:rsidR="00170ABC">
        <w:rPr>
          <w:rFonts w:ascii="Times New Roman" w:hAnsi="Times New Roman"/>
        </w:rPr>
        <w:t xml:space="preserve">   </w:t>
      </w:r>
      <w:r w:rsidRPr="000A4F64" w:rsidR="005F4E47">
        <w:rPr>
          <w:rFonts w:ascii="Times New Roman" w:hAnsi="Times New Roman"/>
        </w:rPr>
        <w:t>Róbert Madej</w:t>
      </w:r>
      <w:r w:rsidR="00170ABC">
        <w:rPr>
          <w:rFonts w:ascii="Times New Roman" w:hAnsi="Times New Roman"/>
        </w:rPr>
        <w:t xml:space="preserve"> </w:t>
      </w:r>
    </w:p>
    <w:p w:rsidR="00BF46D0" w:rsidRPr="000A4F64" w:rsidP="00170ABC">
      <w:pPr>
        <w:tabs>
          <w:tab w:val="left" w:pos="5812"/>
        </w:tabs>
        <w:bidi w:val="0"/>
        <w:ind w:left="5664" w:hanging="277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170AB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170ABC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526240">
        <w:rPr>
          <w:rFonts w:ascii="Times New Roman" w:hAnsi="Times New Roman"/>
          <w:b/>
        </w:rPr>
        <w:t>325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8D2F88">
        <w:rPr>
          <w:rFonts w:ascii="Times New Roman" w:hAnsi="Times New Roman"/>
          <w:b/>
        </w:rPr>
        <w:t> 23.</w:t>
      </w:r>
      <w:r w:rsidR="009A1AB5">
        <w:rPr>
          <w:rFonts w:ascii="Times New Roman" w:hAnsi="Times New Roman"/>
          <w:b/>
        </w:rPr>
        <w:t xml:space="preserve"> 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D4D4C" w:rsidRPr="00FD4D4C" w:rsidP="009A1AB5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FD4D4C">
        <w:rPr>
          <w:rFonts w:ascii="Times New Roman" w:hAnsi="Times New Roman" w:cs="Arial"/>
          <w:b/>
          <w:noProof/>
          <w:sz w:val="24"/>
        </w:rPr>
        <w:t xml:space="preserve">k vládnemu návrhu zákona o poskytovaní informácií o technickom predpise a o prekážkach voľného pohybu tovaru a o zmene zákona č. 264/1999 Z. z. o technických požiadavkách na výrobky a o posudzovaní zhody a o zmene a doplnení niektorých zákonov v znení neskorších predpisov </w:t>
      </w:r>
      <w:r w:rsidRPr="00FD4D4C">
        <w:rPr>
          <w:rFonts w:ascii="Times New Roman" w:hAnsi="Times New Roman" w:cs="Arial"/>
          <w:b/>
          <w:sz w:val="24"/>
        </w:rPr>
        <w:t>(tlač 754)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3605E5" w:rsidP="0034502A">
      <w:pPr>
        <w:bidi w:val="0"/>
        <w:rPr>
          <w:rFonts w:ascii="Times New Roman" w:hAnsi="Times New Roman"/>
        </w:rPr>
      </w:pPr>
    </w:p>
    <w:p w:rsidR="003605E5" w:rsidRPr="00390D14" w:rsidP="00271207">
      <w:pPr>
        <w:bidi w:val="0"/>
        <w:rPr>
          <w:rFonts w:ascii="Times New Roman" w:hAnsi="Times New Roman"/>
        </w:rPr>
      </w:pPr>
    </w:p>
    <w:p w:rsidR="003605E5" w:rsidRPr="008E428E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8E428E">
        <w:rPr>
          <w:rFonts w:ascii="Times New Roman" w:hAnsi="Times New Roman"/>
        </w:rPr>
        <w:t>V čl. I § 1 písm. b) sa slovo „predpise,</w:t>
      </w:r>
      <w:r w:rsidRPr="008E428E">
        <w:rPr>
          <w:rFonts w:ascii="Times New Roman" w:hAnsi="Times New Roman"/>
          <w:vertAlign w:val="superscript"/>
        </w:rPr>
        <w:t>1)</w:t>
      </w:r>
      <w:r w:rsidRPr="008E428E">
        <w:rPr>
          <w:rFonts w:ascii="Times New Roman" w:hAnsi="Times New Roman"/>
        </w:rPr>
        <w:t xml:space="preserve"> “ nahrádza slovami „predpise podľa medzinárodnej zmluvy, ktorou je Slovenská republika viazaná,</w:t>
      </w:r>
      <w:r w:rsidRPr="008E428E">
        <w:rPr>
          <w:rFonts w:ascii="Times New Roman" w:hAnsi="Times New Roman"/>
          <w:vertAlign w:val="superscript"/>
        </w:rPr>
        <w:t>1)</w:t>
      </w:r>
      <w:r w:rsidRPr="008E428E">
        <w:rPr>
          <w:rFonts w:ascii="Times New Roman" w:hAnsi="Times New Roman"/>
        </w:rPr>
        <w:t xml:space="preserve"> “.</w:t>
      </w:r>
    </w:p>
    <w:p w:rsidR="003605E5" w:rsidRPr="00056BEB" w:rsidP="00271207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 xml:space="preserve">Ide o legislatívno-technickú pripomienku; medzinárodná zmluva, ktorou je Dohoda o technických prekážkach obchodu nie je osobitný predpis. </w:t>
      </w:r>
    </w:p>
    <w:p w:rsidR="003605E5" w:rsidP="00271207">
      <w:pPr>
        <w:bidi w:val="0"/>
        <w:jc w:val="both"/>
        <w:rPr>
          <w:rFonts w:ascii="Times New Roman" w:hAnsi="Times New Roman"/>
        </w:rPr>
      </w:pPr>
    </w:p>
    <w:p w:rsidR="00271207" w:rsidRPr="00056BEB" w:rsidP="00271207">
      <w:pPr>
        <w:bidi w:val="0"/>
        <w:jc w:val="both"/>
        <w:rPr>
          <w:rFonts w:ascii="Times New Roman" w:hAnsi="Times New Roman"/>
        </w:rPr>
      </w:pPr>
    </w:p>
    <w:p w:rsidR="003605E5" w:rsidRPr="004D0D0B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V čl. I § 1 v poznámke pod čiarou k odkazu 1 sa v zátvorke pred slovo „oznámenie“ vkladajú slová „Príloha 1a Dohody o založení Svetovej obchodnej organizácie,“.</w:t>
      </w:r>
    </w:p>
    <w:p w:rsidR="003605E5" w:rsidRPr="00056BEB" w:rsidP="00271207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 legislatívno-technickú pripomienku, ktorou sa spresňuje citácia medzinárodnej zmluvy.</w:t>
      </w:r>
    </w:p>
    <w:p w:rsidR="003605E5" w:rsidRPr="00056BEB" w:rsidP="00271207">
      <w:pPr>
        <w:bidi w:val="0"/>
        <w:jc w:val="both"/>
        <w:rPr>
          <w:rFonts w:ascii="Times New Roman" w:hAnsi="Times New Roman"/>
        </w:rPr>
      </w:pPr>
    </w:p>
    <w:p w:rsidR="003605E5" w:rsidRPr="00056BEB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 xml:space="preserve">V čl. I § 2  písm. o) </w:t>
      </w:r>
      <w:r>
        <w:rPr>
          <w:rFonts w:ascii="Times New Roman" w:hAnsi="Times New Roman"/>
        </w:rPr>
        <w:t xml:space="preserve"> a § 8 ods. 1 písm. c) </w:t>
      </w:r>
      <w:r w:rsidRPr="00056BEB">
        <w:rPr>
          <w:rFonts w:ascii="Times New Roman" w:hAnsi="Times New Roman"/>
        </w:rPr>
        <w:t>sa slovo „jednej“ nahrádza slovom „</w:t>
      </w:r>
      <w:r w:rsidRPr="008E428E">
        <w:rPr>
          <w:rFonts w:ascii="Times New Roman" w:hAnsi="Times New Roman"/>
        </w:rPr>
        <w:t>niektorej</w:t>
      </w:r>
      <w:r w:rsidRPr="00056BEB">
        <w:rPr>
          <w:rFonts w:ascii="Times New Roman" w:hAnsi="Times New Roman"/>
        </w:rPr>
        <w:t>“ a slová  „zo strán“ sa nahrádzajú slovami „zo zmluvných strán“.</w:t>
      </w:r>
    </w:p>
    <w:p w:rsidR="003605E5" w:rsidRPr="00056BEB" w:rsidP="00271207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 legislatívno-technickú pripomienku, ktorou sa precizuje právny text.</w:t>
      </w:r>
    </w:p>
    <w:p w:rsidR="003605E5" w:rsidP="00271207">
      <w:pPr>
        <w:bidi w:val="0"/>
        <w:ind w:left="45"/>
        <w:jc w:val="both"/>
        <w:rPr>
          <w:rFonts w:ascii="Times New Roman" w:hAnsi="Times New Roman"/>
        </w:rPr>
      </w:pPr>
    </w:p>
    <w:p w:rsidR="00271207" w:rsidRPr="00056BEB" w:rsidP="00271207">
      <w:pPr>
        <w:bidi w:val="0"/>
        <w:ind w:left="45"/>
        <w:jc w:val="both"/>
        <w:rPr>
          <w:rFonts w:ascii="Times New Roman" w:hAnsi="Times New Roman"/>
        </w:rPr>
      </w:pPr>
    </w:p>
    <w:p w:rsidR="003605E5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3 písm. c) v poznámke pod čiarou k odkazu 12 sa slová „ods. 2“ nahrádzajú slovami „ods. 4“.</w:t>
      </w:r>
    </w:p>
    <w:p w:rsidR="00271207" w:rsidRPr="00CE0285" w:rsidP="00271207">
      <w:pPr>
        <w:pStyle w:val="ListParagraph"/>
        <w:bidi w:val="0"/>
        <w:spacing w:after="160"/>
        <w:ind w:left="360"/>
        <w:jc w:val="both"/>
        <w:rPr>
          <w:rFonts w:ascii="Times New Roman" w:hAnsi="Times New Roman"/>
        </w:rPr>
      </w:pPr>
    </w:p>
    <w:p w:rsidR="003605E5" w:rsidRPr="00CE0285" w:rsidP="00271207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Legislatívno-technická úprava citácie poznámky pod čiarou k odkazu 12; pojem pôvodná slovenská technická norma je upravený v § 3 ods. 4 zákona č. .../2018 Z. z. o technickej normalizácii a o zmene zákona č. 264/1999 Z. z. o technických požiadavkách na výrobky a o posudzovaní zhody a o zmene a doplnení niektorých zákonov v znení neskorších predpisov (tlač 753).</w:t>
      </w:r>
    </w:p>
    <w:p w:rsidR="003605E5" w:rsidRPr="00CE0285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605E5" w:rsidRPr="00CE0285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3 písm. f) sa za slová „voľného obchodu a“ vkladajú slová „o návrhu technického predpisu“.</w:t>
      </w:r>
    </w:p>
    <w:p w:rsidR="003605E5" w:rsidRPr="004D0D0B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precizácia; ú</w:t>
      </w:r>
      <w:r w:rsidRPr="00452F88">
        <w:rPr>
          <w:rFonts w:ascii="Times New Roman" w:hAnsi="Times New Roman"/>
        </w:rPr>
        <w:t>rad v oblasti výmeny informácií o technickom predpise informuje zodpovedný orgán o návrhu technického predpisu</w:t>
      </w:r>
      <w:r>
        <w:rPr>
          <w:rFonts w:ascii="Times New Roman" w:hAnsi="Times New Roman"/>
        </w:rPr>
        <w:t xml:space="preserve"> Turecka,</w:t>
      </w:r>
      <w:r w:rsidRPr="00452F88">
        <w:rPr>
          <w:rFonts w:ascii="Times New Roman" w:hAnsi="Times New Roman"/>
        </w:rPr>
        <w:t xml:space="preserve"> ktorý je možné </w:t>
      </w:r>
      <w:r w:rsidRPr="004D0D0B">
        <w:rPr>
          <w:rFonts w:ascii="Times New Roman" w:hAnsi="Times New Roman"/>
        </w:rPr>
        <w:t>pripomienkovať.</w:t>
      </w:r>
    </w:p>
    <w:p w:rsidR="003605E5" w:rsidRPr="004D0D0B" w:rsidP="003605E5">
      <w:pPr>
        <w:pStyle w:val="ListParagraph"/>
        <w:bidi w:val="0"/>
        <w:jc w:val="both"/>
        <w:rPr>
          <w:rFonts w:ascii="Times New Roman" w:hAnsi="Times New Roman"/>
        </w:rPr>
      </w:pPr>
    </w:p>
    <w:p w:rsidR="003605E5" w:rsidRPr="004D0D0B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V čl. I § 4 ods. 1 písm. b) sa slová „osobitný predpis,</w:t>
      </w:r>
      <w:r w:rsidRPr="004D0D0B">
        <w:rPr>
          <w:rFonts w:ascii="Times New Roman" w:hAnsi="Times New Roman"/>
          <w:vertAlign w:val="superscript"/>
        </w:rPr>
        <w:t>14)</w:t>
      </w:r>
      <w:r w:rsidRPr="004D0D0B">
        <w:rPr>
          <w:rFonts w:ascii="Times New Roman" w:hAnsi="Times New Roman"/>
        </w:rPr>
        <w:t xml:space="preserve"> “ nahrádzajú slovami „smernicu Európskeho parlamentu a Rady (EÚ) 2015/1535 z 9.septembra 2015, ktorou sa stanovuje postup pri poskytovaní informácií v oblasti technických predpisov a pravidiel vzťahujúcich sa na služby informačnej spoločnosti,</w:t>
      </w:r>
      <w:r w:rsidRPr="004D0D0B">
        <w:rPr>
          <w:rFonts w:ascii="Times New Roman" w:hAnsi="Times New Roman"/>
          <w:vertAlign w:val="superscript"/>
        </w:rPr>
        <w:t>14)</w:t>
      </w:r>
      <w:r w:rsidRPr="004D0D0B">
        <w:rPr>
          <w:rFonts w:ascii="Times New Roman" w:hAnsi="Times New Roman"/>
        </w:rPr>
        <w:t xml:space="preserve"> “.</w:t>
      </w:r>
    </w:p>
    <w:p w:rsidR="003605E5" w:rsidRPr="004D0D0B" w:rsidP="00271207">
      <w:pPr>
        <w:bidi w:val="0"/>
        <w:spacing w:line="360" w:lineRule="auto"/>
        <w:ind w:firstLine="36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 Poznámka pod čiarou k odkazu 14  znie:</w:t>
      </w:r>
    </w:p>
    <w:p w:rsidR="003605E5" w:rsidRPr="004D0D0B" w:rsidP="003605E5">
      <w:pPr>
        <w:bidi w:val="0"/>
        <w:spacing w:line="360" w:lineRule="auto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„</w:t>
      </w:r>
      <w:r w:rsidRPr="004D0D0B">
        <w:rPr>
          <w:rFonts w:ascii="Times New Roman" w:hAnsi="Times New Roman"/>
          <w:vertAlign w:val="superscript"/>
        </w:rPr>
        <w:t>14</w:t>
      </w:r>
      <w:r w:rsidRPr="004D0D0B">
        <w:rPr>
          <w:rFonts w:ascii="Times New Roman" w:hAnsi="Times New Roman"/>
        </w:rPr>
        <w:t xml:space="preserve">) Ú. v. EÚ L 241, 17.9.2015.“ </w:t>
      </w:r>
    </w:p>
    <w:p w:rsidR="003605E5" w:rsidRPr="00056BEB" w:rsidP="003605E5">
      <w:pPr>
        <w:bidi w:val="0"/>
        <w:ind w:left="354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Ide o legislatívno-technickú pripomienku, ktorou sa precizuje právny text; smernice Európskej únie nie sú priamo aplikovateľné a z toho dôvodu sa nepripúšťa odkazovať na ne formou poznámky pod čiarou. Naviac, poznámka pod čiarou má len informatívnu hodnotu (bod 47 Prílohy č. 2 k Legislatívnym pravidlám tvorby zákonov).</w:t>
      </w:r>
      <w:r w:rsidRPr="00056BEB">
        <w:rPr>
          <w:rFonts w:ascii="Times New Roman" w:hAnsi="Times New Roman"/>
        </w:rPr>
        <w:t xml:space="preserve"> </w:t>
      </w:r>
    </w:p>
    <w:p w:rsidR="003605E5" w:rsidRPr="00056BEB" w:rsidP="003605E5">
      <w:pPr>
        <w:bidi w:val="0"/>
        <w:jc w:val="both"/>
        <w:rPr>
          <w:rFonts w:ascii="Times New Roman" w:hAnsi="Times New Roman"/>
        </w:rPr>
      </w:pPr>
    </w:p>
    <w:p w:rsidR="003605E5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4 ods. 1 písm. h) sa slová „</w:t>
      </w:r>
      <w:r w:rsidRPr="00EE3F7B">
        <w:rPr>
          <w:rFonts w:ascii="Times New Roman" w:hAnsi="Times New Roman"/>
        </w:rPr>
        <w:t>prijme technický predpis</w:t>
      </w:r>
      <w:r>
        <w:rPr>
          <w:rFonts w:ascii="Times New Roman" w:hAnsi="Times New Roman"/>
        </w:rPr>
        <w:t xml:space="preserve">“ nahrádzajú slovami „môže prijať </w:t>
      </w:r>
      <w:r w:rsidRPr="00EE3F7B">
        <w:rPr>
          <w:rFonts w:ascii="Times New Roman" w:hAnsi="Times New Roman"/>
        </w:rPr>
        <w:t>technický predpis</w:t>
      </w:r>
      <w:r>
        <w:rPr>
          <w:rFonts w:ascii="Times New Roman" w:hAnsi="Times New Roman"/>
        </w:rPr>
        <w:t xml:space="preserve"> až“.</w:t>
      </w:r>
    </w:p>
    <w:p w:rsidR="00271207" w:rsidP="003605E5">
      <w:pPr>
        <w:pStyle w:val="ListParagraph"/>
        <w:bidi w:val="0"/>
        <w:ind w:left="3544"/>
        <w:rPr>
          <w:rFonts w:ascii="Times New Roman" w:hAnsi="Times New Roman"/>
        </w:rPr>
      </w:pPr>
    </w:p>
    <w:p w:rsidR="003605E5" w:rsidP="00271207">
      <w:pPr>
        <w:pStyle w:val="ListParagraph"/>
        <w:bidi w:val="0"/>
        <w:ind w:left="35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Formulačná precizácia na účely jednoznačnosti výkladu ustanovenia § 4 ods. 1 písm. h); zodpovedný orgán </w:t>
      </w:r>
      <w:r w:rsidRPr="008E428E">
        <w:rPr>
          <w:rFonts w:ascii="Times New Roman" w:hAnsi="Times New Roman"/>
        </w:rPr>
        <w:t>môže prijať technický predpis až</w:t>
      </w:r>
      <w:r w:rsidRPr="008E428E">
        <w:rPr>
          <w:rFonts w:ascii="Times New Roman" w:hAnsi="Times New Roman"/>
        </w:rPr>
        <w:t xml:space="preserve"> </w:t>
      </w:r>
      <w:r w:rsidRPr="008E428E">
        <w:rPr>
          <w:rFonts w:ascii="Times New Roman" w:hAnsi="Times New Roman"/>
        </w:rPr>
        <w:t>po oznámení úradom podľa § 3 písm. d)</w:t>
      </w:r>
      <w:r>
        <w:rPr>
          <w:rFonts w:ascii="Times New Roman" w:hAnsi="Times New Roman"/>
        </w:rPr>
        <w:t>.</w:t>
      </w:r>
    </w:p>
    <w:p w:rsidR="00271207" w:rsidRPr="00EE3F7B" w:rsidP="00271207">
      <w:pPr>
        <w:pStyle w:val="ListParagraph"/>
        <w:bidi w:val="0"/>
        <w:ind w:left="3544"/>
        <w:rPr>
          <w:rFonts w:ascii="Times New Roman" w:hAnsi="Times New Roman"/>
        </w:rPr>
      </w:pPr>
    </w:p>
    <w:p w:rsidR="003605E5" w:rsidRPr="00056BEB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V čl.</w:t>
      </w:r>
      <w:r>
        <w:rPr>
          <w:rFonts w:ascii="Times New Roman" w:hAnsi="Times New Roman"/>
        </w:rPr>
        <w:t xml:space="preserve"> I</w:t>
      </w:r>
      <w:r w:rsidRPr="00056BEB">
        <w:rPr>
          <w:rFonts w:ascii="Times New Roman" w:hAnsi="Times New Roman"/>
        </w:rPr>
        <w:t xml:space="preserve"> § 4 ods. 2 písm</w:t>
      </w:r>
      <w:r>
        <w:rPr>
          <w:rFonts w:ascii="Times New Roman" w:hAnsi="Times New Roman"/>
        </w:rPr>
        <w:t>eno</w:t>
      </w:r>
      <w:r w:rsidRPr="00056BEB">
        <w:rPr>
          <w:rFonts w:ascii="Times New Roman" w:hAnsi="Times New Roman"/>
        </w:rPr>
        <w:t xml:space="preserve"> a) znie:</w:t>
      </w:r>
    </w:p>
    <w:p w:rsidR="003605E5" w:rsidRPr="00056BEB" w:rsidP="00271207">
      <w:pPr>
        <w:bidi w:val="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 xml:space="preserve">„a) plnia záväzky vyplývajúce zo záväzných aktov Európskej únie, výsledkom ktorých je prijatie technických požiadaviek </w:t>
      </w:r>
      <w:r w:rsidRPr="00440109">
        <w:rPr>
          <w:rFonts w:ascii="Times New Roman" w:hAnsi="Times New Roman"/>
        </w:rPr>
        <w:t>alebo pravidiel o</w:t>
      </w:r>
      <w:r>
        <w:rPr>
          <w:rFonts w:ascii="Times New Roman" w:hAnsi="Times New Roman"/>
        </w:rPr>
        <w:t> </w:t>
      </w:r>
      <w:r w:rsidRPr="00440109">
        <w:rPr>
          <w:rFonts w:ascii="Times New Roman" w:hAnsi="Times New Roman"/>
        </w:rPr>
        <w:t>službách</w:t>
      </w:r>
      <w:r>
        <w:rPr>
          <w:rFonts w:ascii="Times New Roman" w:hAnsi="Times New Roman"/>
        </w:rPr>
        <w:t xml:space="preserve"> informačnej spoločnosti</w:t>
      </w:r>
      <w:r w:rsidRPr="00440109">
        <w:rPr>
          <w:rFonts w:ascii="Times New Roman" w:hAnsi="Times New Roman"/>
        </w:rPr>
        <w:t>,“.</w:t>
      </w:r>
    </w:p>
    <w:p w:rsidR="00271207" w:rsidP="003605E5">
      <w:pPr>
        <w:bidi w:val="0"/>
        <w:ind w:left="3540"/>
        <w:jc w:val="both"/>
        <w:rPr>
          <w:rFonts w:ascii="Times New Roman" w:hAnsi="Times New Roman"/>
        </w:rPr>
      </w:pPr>
    </w:p>
    <w:p w:rsidR="003605E5" w:rsidRPr="00056BEB" w:rsidP="00271207">
      <w:pPr>
        <w:bidi w:val="0"/>
        <w:ind w:left="3540"/>
        <w:jc w:val="both"/>
        <w:rPr>
          <w:rFonts w:ascii="Times New Roman" w:hAnsi="Times New Roman"/>
          <w:i/>
        </w:rPr>
      </w:pPr>
      <w:r w:rsidRPr="00056BEB">
        <w:rPr>
          <w:rFonts w:ascii="Times New Roman" w:hAnsi="Times New Roman"/>
        </w:rPr>
        <w:t xml:space="preserve">Ide o legislatívno-technickú pripomienku, ktorou sa zosúlaďuje právny text s čl. 7 ods. 1 písm. a)  smernice Európskeho parlamentu a Rady (EÚ) 2015/1535 z 9. septembra 2015, ktorou sa stanovuje postup pri poskytovaní informácií v oblasti technických predpisov a pravidiel vzťahujúcich sa na služby informačnej spoločnosti </w:t>
      </w:r>
      <w:r w:rsidRPr="00056BEB">
        <w:rPr>
          <w:rFonts w:ascii="Times New Roman" w:hAnsi="Times New Roman"/>
          <w:i/>
        </w:rPr>
        <w:t>(„plnia záväzné akty Únie, výsledkom ktorých je prijatie technických špecifikácií alebo pravidiel o službách.“).</w:t>
      </w:r>
    </w:p>
    <w:p w:rsidR="003605E5" w:rsidRPr="00056BEB" w:rsidP="00271207">
      <w:pPr>
        <w:bidi w:val="0"/>
        <w:jc w:val="both"/>
        <w:rPr>
          <w:rFonts w:ascii="Times New Roman" w:hAnsi="Times New Roman"/>
        </w:rPr>
      </w:pPr>
    </w:p>
    <w:p w:rsidR="003605E5" w:rsidRPr="00056BEB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V čl. I § 4 ods.</w:t>
      </w:r>
      <w:r>
        <w:rPr>
          <w:rFonts w:ascii="Times New Roman" w:hAnsi="Times New Roman"/>
        </w:rPr>
        <w:t xml:space="preserve"> </w:t>
      </w:r>
      <w:r w:rsidRPr="00056BEB">
        <w:rPr>
          <w:rFonts w:ascii="Times New Roman" w:hAnsi="Times New Roman"/>
        </w:rPr>
        <w:t>2 písm. f) sa slovo „dohody</w:t>
      </w:r>
      <w:r w:rsidRPr="00056BEB">
        <w:rPr>
          <w:rFonts w:ascii="Times New Roman" w:hAnsi="Times New Roman"/>
          <w:vertAlign w:val="superscript"/>
        </w:rPr>
        <w:t>19</w:t>
      </w:r>
      <w:r w:rsidRPr="00F22DF1">
        <w:rPr>
          <w:rFonts w:ascii="Times New Roman" w:hAnsi="Times New Roman"/>
        </w:rPr>
        <w:t>)</w:t>
      </w:r>
      <w:r w:rsidRPr="00056BEB">
        <w:rPr>
          <w:rFonts w:ascii="Times New Roman" w:hAnsi="Times New Roman"/>
        </w:rPr>
        <w:t>“ nahrádza slovami „zmluvy, ktorou je Slovenská republika viazaná</w:t>
      </w:r>
      <w:r w:rsidRPr="00056BEB">
        <w:rPr>
          <w:rFonts w:ascii="Times New Roman" w:hAnsi="Times New Roman"/>
          <w:vertAlign w:val="superscript"/>
        </w:rPr>
        <w:t>19</w:t>
      </w:r>
      <w:r w:rsidRPr="00F22DF1">
        <w:rPr>
          <w:rFonts w:ascii="Times New Roman" w:hAnsi="Times New Roman"/>
        </w:rPr>
        <w:t>)</w:t>
      </w:r>
      <w:r w:rsidRPr="00056BEB">
        <w:rPr>
          <w:rFonts w:ascii="Times New Roman" w:hAnsi="Times New Roman"/>
        </w:rPr>
        <w:t>“.</w:t>
      </w:r>
    </w:p>
    <w:p w:rsidR="003605E5" w:rsidRPr="00056BEB" w:rsidP="00271207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 legislatívno-technickú pripomienku; Zmluva o fungovaní Európskej únie je  medzinárodná zmluva, a nie dohoda.</w:t>
      </w:r>
    </w:p>
    <w:p w:rsidR="003605E5" w:rsidP="003605E5">
      <w:pPr>
        <w:pStyle w:val="ListParagraph"/>
        <w:numPr>
          <w:numId w:val="28"/>
        </w:numPr>
        <w:bidi w:val="0"/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5 ods. 2 písm. a) až c) sa na konci vypúšťajú slová „</w:t>
      </w:r>
      <w:r w:rsidRPr="007D1E0E">
        <w:rPr>
          <w:rFonts w:ascii="Times New Roman" w:hAnsi="Times New Roman"/>
        </w:rPr>
        <w:t>podľa § 2 písm. b)</w:t>
      </w:r>
      <w:r>
        <w:rPr>
          <w:rFonts w:ascii="Times New Roman" w:hAnsi="Times New Roman"/>
        </w:rPr>
        <w:t>“.</w:t>
      </w:r>
    </w:p>
    <w:p w:rsidR="003605E5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605E5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Vypustenie nadbytočného vnútorného odkazu vzhľadom na pojem „služba informačnej spoločnosti“, ktorý je zavedený v § 2 písm. b) na účely celého návrhu zákona.</w:t>
      </w:r>
    </w:p>
    <w:p w:rsidR="003605E5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605E5" w:rsidRPr="00056BEB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čl. I </w:t>
      </w:r>
      <w:r w:rsidRPr="00056BEB">
        <w:rPr>
          <w:rFonts w:ascii="Times New Roman" w:hAnsi="Times New Roman"/>
        </w:rPr>
        <w:t>§ 5 ods. 2 písm. e) sa slová „osobitného predpisu</w:t>
      </w:r>
      <w:r w:rsidRPr="00056BEB">
        <w:rPr>
          <w:rFonts w:ascii="Times New Roman" w:hAnsi="Times New Roman"/>
          <w:vertAlign w:val="superscript"/>
        </w:rPr>
        <w:t>23</w:t>
      </w:r>
      <w:r w:rsidRPr="00F22DF1">
        <w:rPr>
          <w:rFonts w:ascii="Times New Roman" w:hAnsi="Times New Roman"/>
        </w:rPr>
        <w:t>)</w:t>
      </w:r>
      <w:r w:rsidRPr="00056BEB">
        <w:rPr>
          <w:rFonts w:ascii="Times New Roman" w:hAnsi="Times New Roman"/>
        </w:rPr>
        <w:t>“ nahrádzajú  slovami „medzinárodnej zmluvy, ktorou je Slovenská republika viazaná</w:t>
      </w:r>
      <w:r w:rsidRPr="00056BEB">
        <w:rPr>
          <w:rFonts w:ascii="Times New Roman" w:hAnsi="Times New Roman"/>
          <w:vertAlign w:val="superscript"/>
        </w:rPr>
        <w:t>23</w:t>
      </w:r>
      <w:r w:rsidRPr="00F22DF1">
        <w:rPr>
          <w:rFonts w:ascii="Times New Roman" w:hAnsi="Times New Roman"/>
        </w:rPr>
        <w:t>)</w:t>
      </w:r>
      <w:r w:rsidRPr="00056BEB">
        <w:rPr>
          <w:rFonts w:ascii="Times New Roman" w:hAnsi="Times New Roman"/>
        </w:rPr>
        <w:t>“.</w:t>
      </w:r>
    </w:p>
    <w:p w:rsidR="003605E5" w:rsidP="00271207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 legislatívno-technickú pripomienku; medzinárodná zmluva, ktorou je Zmluvy o fungovaní Európskej únie“ nie je osobitný predpis.</w:t>
      </w:r>
    </w:p>
    <w:p w:rsidR="00271207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71207" w:rsidRPr="00271207" w:rsidP="00271207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</w:rPr>
      </w:pPr>
      <w:r w:rsidRPr="00271207">
        <w:rPr>
          <w:rFonts w:ascii="Times New Roman" w:hAnsi="Times New Roman"/>
        </w:rPr>
        <w:t>V čl. I § 5 ods. 3 sa slová „určená lehota“ nahrádzajú slovami „predĺžená určená lehota podľa odseku 2 písm. a) a b)“.</w:t>
      </w:r>
    </w:p>
    <w:p w:rsidR="00271207" w:rsidP="00271207">
      <w:pPr>
        <w:pStyle w:val="ListParagraph"/>
        <w:bidi w:val="0"/>
        <w:ind w:left="3544"/>
        <w:rPr>
          <w:rFonts w:ascii="Times New Roman" w:hAnsi="Times New Roman"/>
          <w:i/>
        </w:rPr>
      </w:pPr>
    </w:p>
    <w:p w:rsidR="00271207" w:rsidRPr="00271207" w:rsidP="00271207">
      <w:pPr>
        <w:pStyle w:val="ListParagraph"/>
        <w:bidi w:val="0"/>
        <w:ind w:left="3544"/>
        <w:rPr>
          <w:rFonts w:ascii="Times New Roman" w:hAnsi="Times New Roman"/>
        </w:rPr>
      </w:pPr>
      <w:r w:rsidRPr="00271207">
        <w:rPr>
          <w:rFonts w:ascii="Times New Roman" w:hAnsi="Times New Roman"/>
        </w:rPr>
        <w:t>Navrhované ustanovenie sa precizuje z dôvodu aplikačnej jednotnosti.</w:t>
      </w:r>
    </w:p>
    <w:p w:rsidR="00271207" w:rsidRPr="00271207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605E5" w:rsidRPr="00271207" w:rsidP="003605E5">
      <w:pPr>
        <w:pStyle w:val="ListParagraph"/>
        <w:numPr>
          <w:numId w:val="28"/>
        </w:numPr>
        <w:bidi w:val="0"/>
        <w:spacing w:after="160" w:line="259" w:lineRule="auto"/>
        <w:jc w:val="both"/>
        <w:rPr>
          <w:rFonts w:ascii="Times New Roman" w:hAnsi="Times New Roman"/>
        </w:rPr>
      </w:pPr>
      <w:r w:rsidRPr="00271207">
        <w:rPr>
          <w:rFonts w:ascii="Times New Roman" w:hAnsi="Times New Roman"/>
        </w:rPr>
        <w:t>V čl. I § 5 ods. 7 písm. b) sa pred slovo „okolnosťou“ vkladá slovo „vážnou“.</w:t>
      </w:r>
    </w:p>
    <w:p w:rsidR="003605E5" w:rsidRPr="00056BEB" w:rsidP="003605E5">
      <w:pPr>
        <w:bidi w:val="0"/>
        <w:ind w:left="3540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 legislatívno-technickú pripomienku, ktorou sa právny text zosúlaďuje s čl. 6 ods. 7 písm. b) smernice Európskeho parlamentu a Rady (EÚ) 2015/1535.</w:t>
      </w:r>
    </w:p>
    <w:p w:rsidR="003605E5" w:rsidRPr="00056BEB" w:rsidP="003605E5">
      <w:pPr>
        <w:bidi w:val="0"/>
        <w:jc w:val="both"/>
        <w:rPr>
          <w:rFonts w:ascii="Times New Roman" w:hAnsi="Times New Roman"/>
        </w:rPr>
      </w:pPr>
    </w:p>
    <w:p w:rsidR="003605E5" w:rsidRPr="00CE0285" w:rsidP="003605E5">
      <w:pPr>
        <w:pStyle w:val="ListParagraph"/>
        <w:numPr>
          <w:numId w:val="28"/>
        </w:numPr>
        <w:bidi w:val="0"/>
        <w:spacing w:after="160" w:line="259" w:lineRule="auto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5 ods. 9 sa slová „sa prijme“ nahrádzajú slovami „možno prijať“.</w:t>
      </w:r>
    </w:p>
    <w:p w:rsidR="003605E5" w:rsidRPr="00CE0285" w:rsidP="003605E5">
      <w:pPr>
        <w:pStyle w:val="ListParagraph"/>
        <w:bidi w:val="0"/>
        <w:ind w:firstLine="2824"/>
        <w:jc w:val="both"/>
        <w:rPr>
          <w:rFonts w:ascii="Times New Roman" w:hAnsi="Times New Roman"/>
        </w:rPr>
      </w:pPr>
    </w:p>
    <w:p w:rsidR="003605E5" w:rsidRPr="00880CCB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880CCB">
        <w:rPr>
          <w:rFonts w:ascii="Times New Roman" w:hAnsi="Times New Roman"/>
        </w:rPr>
        <w:t xml:space="preserve">Formulačná precizácia na účely jednoznačnosti výkladu ustanovenia § </w:t>
      </w:r>
      <w:r>
        <w:rPr>
          <w:rFonts w:ascii="Times New Roman" w:hAnsi="Times New Roman"/>
        </w:rPr>
        <w:t>5</w:t>
      </w:r>
      <w:r w:rsidRPr="00880CC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9</w:t>
      </w:r>
      <w:r w:rsidRPr="00880CCB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n</w:t>
      </w:r>
      <w:r w:rsidRPr="006D72BB">
        <w:rPr>
          <w:rFonts w:ascii="Times New Roman" w:hAnsi="Times New Roman"/>
        </w:rPr>
        <w:t xml:space="preserve">ávrh technického predpisu podľa </w:t>
      </w:r>
      <w:r>
        <w:rPr>
          <w:rFonts w:ascii="Times New Roman" w:hAnsi="Times New Roman"/>
        </w:rPr>
        <w:t>§ 5 ods.</w:t>
      </w:r>
      <w:r w:rsidRPr="006D72BB">
        <w:rPr>
          <w:rFonts w:ascii="Times New Roman" w:hAnsi="Times New Roman"/>
        </w:rPr>
        <w:t xml:space="preserve"> 7 možno prijať až po doručení súhlasu Komisie.</w:t>
      </w:r>
    </w:p>
    <w:p w:rsidR="003605E5" w:rsidRPr="00CE0285" w:rsidP="003605E5">
      <w:pPr>
        <w:pStyle w:val="ListParagraph"/>
        <w:bidi w:val="0"/>
        <w:spacing w:line="360" w:lineRule="auto"/>
        <w:ind w:left="3402" w:firstLine="142"/>
        <w:jc w:val="both"/>
        <w:rPr>
          <w:rFonts w:ascii="Times New Roman" w:hAnsi="Times New Roman"/>
        </w:rPr>
      </w:pPr>
    </w:p>
    <w:p w:rsidR="003605E5" w:rsidRPr="00CE0285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6 ods. 1 písm. a) sa za slová „voľn</w:t>
      </w:r>
      <w:r>
        <w:rPr>
          <w:rFonts w:ascii="Times New Roman" w:hAnsi="Times New Roman"/>
        </w:rPr>
        <w:t xml:space="preserve">ého obchodu a“ vkladajú slová „k </w:t>
      </w:r>
      <w:r w:rsidRPr="00CE0285">
        <w:rPr>
          <w:rFonts w:ascii="Times New Roman" w:hAnsi="Times New Roman"/>
        </w:rPr>
        <w:t>návrhu technického predpisu“.</w:t>
      </w:r>
    </w:p>
    <w:p w:rsidR="003605E5" w:rsidRPr="00CE0285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 xml:space="preserve">Formulačná precizácia; zodpovedný orgán je oprávnený predložiť pripomienku k návrhu technického predpisu Turecka. </w:t>
      </w:r>
    </w:p>
    <w:p w:rsidR="003605E5" w:rsidRPr="00CE0285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3605E5" w:rsidRPr="00CE0285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CE0285">
        <w:rPr>
          <w:rFonts w:ascii="Times New Roman" w:hAnsi="Times New Roman"/>
        </w:rPr>
        <w:t>V čl. I § 6 ods. 3 písm. c) sa za slová „voľné</w:t>
      </w:r>
      <w:r>
        <w:rPr>
          <w:rFonts w:ascii="Times New Roman" w:hAnsi="Times New Roman"/>
        </w:rPr>
        <w:t>ho obchodu a“ vkladajú slová „</w:t>
      </w:r>
      <w:r w:rsidRPr="00CE0285">
        <w:rPr>
          <w:rFonts w:ascii="Times New Roman" w:hAnsi="Times New Roman"/>
        </w:rPr>
        <w:t xml:space="preserve">návrhu technického predpisu“.  </w:t>
      </w:r>
    </w:p>
    <w:p w:rsidR="003605E5" w:rsidRPr="004D0D0B" w:rsidP="003605E5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8F4925">
        <w:rPr>
          <w:rFonts w:ascii="Times New Roman" w:hAnsi="Times New Roman"/>
        </w:rPr>
        <w:t xml:space="preserve">Formulačná precizácia; </w:t>
      </w:r>
      <w:r>
        <w:rPr>
          <w:rFonts w:ascii="Times New Roman" w:hAnsi="Times New Roman"/>
        </w:rPr>
        <w:t>z</w:t>
      </w:r>
      <w:r w:rsidRPr="008F4925">
        <w:rPr>
          <w:rFonts w:ascii="Times New Roman" w:hAnsi="Times New Roman"/>
        </w:rPr>
        <w:t>odpovedný orgán nepredkladá p</w:t>
      </w:r>
      <w:r>
        <w:rPr>
          <w:rFonts w:ascii="Times New Roman" w:hAnsi="Times New Roman"/>
        </w:rPr>
        <w:t xml:space="preserve">odrobné stanovisko </w:t>
      </w:r>
      <w:r w:rsidRPr="008F4925">
        <w:rPr>
          <w:rFonts w:ascii="Times New Roman" w:hAnsi="Times New Roman"/>
        </w:rPr>
        <w:t xml:space="preserve">k návrhu technického predpisu </w:t>
      </w:r>
      <w:r w:rsidRPr="004D0D0B">
        <w:rPr>
          <w:rFonts w:ascii="Times New Roman" w:hAnsi="Times New Roman"/>
        </w:rPr>
        <w:t>Turecka.</w:t>
      </w:r>
    </w:p>
    <w:p w:rsidR="003605E5" w:rsidRPr="004D0D0B" w:rsidP="003605E5">
      <w:pPr>
        <w:pStyle w:val="ListParagraph"/>
        <w:bidi w:val="0"/>
        <w:jc w:val="both"/>
        <w:rPr>
          <w:rFonts w:ascii="Times New Roman" w:hAnsi="Times New Roman"/>
        </w:rPr>
      </w:pPr>
    </w:p>
    <w:p w:rsidR="003605E5" w:rsidRPr="004D0D0B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V čl. I § 8 ods. 1 v úvodnej vete, písm. b) a d), ods. 2 a ods. 4 sa slová „osobitného predpisu</w:t>
      </w:r>
      <w:r w:rsidRPr="004D0D0B">
        <w:rPr>
          <w:rFonts w:ascii="Times New Roman" w:hAnsi="Times New Roman"/>
          <w:vertAlign w:val="superscript"/>
        </w:rPr>
        <w:t>1</w:t>
      </w:r>
      <w:r w:rsidRPr="004D0D0B">
        <w:rPr>
          <w:rFonts w:ascii="Times New Roman" w:hAnsi="Times New Roman"/>
        </w:rPr>
        <w:t>)“ nahrádzajú slovami  „medzinárodnej zmluvy, ktorou je Slovenská republika viazaná</w:t>
      </w:r>
      <w:r w:rsidRPr="004D0D0B">
        <w:rPr>
          <w:rFonts w:ascii="Times New Roman" w:hAnsi="Times New Roman"/>
          <w:vertAlign w:val="superscript"/>
        </w:rPr>
        <w:t>1</w:t>
      </w:r>
      <w:r w:rsidRPr="004D0D0B">
        <w:rPr>
          <w:rFonts w:ascii="Times New Roman" w:hAnsi="Times New Roman"/>
        </w:rPr>
        <w:t>)“.</w:t>
      </w:r>
    </w:p>
    <w:p w:rsidR="003605E5" w:rsidRPr="004D0D0B" w:rsidP="003605E5">
      <w:pPr>
        <w:bidi w:val="0"/>
        <w:ind w:left="354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Ide o legislatívno-technickú pripomienku; medzinár</w:t>
      </w:r>
      <w:r>
        <w:rPr>
          <w:rFonts w:ascii="Times New Roman" w:hAnsi="Times New Roman"/>
        </w:rPr>
        <w:t>odná zmluva, ktorou je Dohoda o </w:t>
      </w:r>
      <w:r w:rsidRPr="004D0D0B">
        <w:rPr>
          <w:rFonts w:ascii="Times New Roman" w:hAnsi="Times New Roman"/>
        </w:rPr>
        <w:t xml:space="preserve">technických prekážkach obchodu nie je osobitný predpis. </w:t>
      </w:r>
    </w:p>
    <w:p w:rsidR="003605E5" w:rsidRPr="004D0D0B" w:rsidP="003605E5">
      <w:pPr>
        <w:bidi w:val="0"/>
        <w:jc w:val="both"/>
        <w:rPr>
          <w:rFonts w:ascii="Times New Roman" w:hAnsi="Times New Roman"/>
        </w:rPr>
      </w:pPr>
    </w:p>
    <w:p w:rsidR="003605E5" w:rsidRPr="004D0D0B" w:rsidP="00271207">
      <w:pPr>
        <w:pStyle w:val="ListParagraph"/>
        <w:numPr>
          <w:numId w:val="28"/>
        </w:numPr>
        <w:bidi w:val="0"/>
        <w:spacing w:after="160"/>
        <w:jc w:val="both"/>
        <w:rPr>
          <w:rFonts w:ascii="Times New Roman" w:hAnsi="Times New Roman"/>
        </w:rPr>
      </w:pPr>
      <w:r w:rsidRPr="004D0D0B">
        <w:rPr>
          <w:rFonts w:ascii="Times New Roman" w:hAnsi="Times New Roman"/>
        </w:rPr>
        <w:t>V čl. I § 8 ods. 1 písm. c) sa slová „osobitného predpisu,</w:t>
      </w:r>
      <w:r w:rsidRPr="004D0D0B">
        <w:rPr>
          <w:rFonts w:ascii="Times New Roman" w:hAnsi="Times New Roman"/>
          <w:vertAlign w:val="superscript"/>
        </w:rPr>
        <w:t>27</w:t>
      </w:r>
      <w:r w:rsidRPr="004D0D0B">
        <w:rPr>
          <w:rFonts w:ascii="Times New Roman" w:hAnsi="Times New Roman"/>
        </w:rPr>
        <w:t>)“ nahrádzajú slovami  „medzinárodnej zmluvy, ktorou je Slovenská republika viazaná,</w:t>
      </w:r>
      <w:r w:rsidRPr="004D0D0B">
        <w:rPr>
          <w:rFonts w:ascii="Times New Roman" w:hAnsi="Times New Roman"/>
          <w:vertAlign w:val="superscript"/>
        </w:rPr>
        <w:t>27</w:t>
      </w:r>
      <w:r w:rsidRPr="004D0D0B">
        <w:rPr>
          <w:rFonts w:ascii="Times New Roman" w:hAnsi="Times New Roman"/>
        </w:rPr>
        <w:t>)“ a v poznámke pod čiarou k odkazu 27 sa v zátvorke pred slovo „oznámenie“ vkladajú slová „Príloha 1a Dohody o založení Svetovej obchodnej organizácie,“.</w:t>
      </w:r>
    </w:p>
    <w:p w:rsidR="003605E5" w:rsidP="00271207">
      <w:pPr>
        <w:bidi w:val="0"/>
        <w:ind w:left="3538"/>
        <w:jc w:val="both"/>
        <w:rPr>
          <w:rFonts w:ascii="Times New Roman" w:hAnsi="Times New Roman"/>
        </w:rPr>
      </w:pPr>
      <w:r w:rsidRPr="00056BEB">
        <w:rPr>
          <w:rFonts w:ascii="Times New Roman" w:hAnsi="Times New Roman"/>
        </w:rPr>
        <w:t>Ide o legislatívno-technickú pripomienku; medzinárodná zmlu</w:t>
      </w:r>
      <w:r>
        <w:rPr>
          <w:rFonts w:ascii="Times New Roman" w:hAnsi="Times New Roman"/>
        </w:rPr>
        <w:t>va, ktorou je Dohoda o </w:t>
      </w:r>
      <w:r w:rsidRPr="00056BEB">
        <w:rPr>
          <w:rFonts w:ascii="Times New Roman" w:hAnsi="Times New Roman"/>
        </w:rPr>
        <w:t>technických prekážkach obchodu nie je osobitný predpis.</w:t>
      </w:r>
    </w:p>
    <w:p w:rsidR="003605E5" w:rsidRPr="00056BEB" w:rsidP="003605E5">
      <w:pPr>
        <w:bidi w:val="0"/>
        <w:ind w:left="3540"/>
        <w:jc w:val="both"/>
        <w:rPr>
          <w:rFonts w:ascii="Times New Roman" w:hAnsi="Times New Roman"/>
        </w:rPr>
      </w:pPr>
    </w:p>
    <w:p w:rsidR="003605E5" w:rsidP="00271207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 sa Čl. II a súčasne sa zrušuje označenie článku I a čl. III sa označuje ako § 13 s nadpisom „Účinnosť“.</w:t>
      </w:r>
    </w:p>
    <w:p w:rsidR="00271207" w:rsidP="0027120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3605E5" w:rsidRPr="00A25645" w:rsidP="003605E5">
      <w:pPr>
        <w:pStyle w:val="ListParagraph"/>
        <w:bidi w:val="0"/>
        <w:ind w:left="3544" w:hanging="4"/>
        <w:rPr>
          <w:rFonts w:ascii="Times New Roman" w:hAnsi="Times New Roman"/>
        </w:rPr>
      </w:pPr>
      <w:r>
        <w:rPr>
          <w:rFonts w:ascii="Times New Roman" w:hAnsi="Times New Roman"/>
        </w:rPr>
        <w:t>V súvislosti s vypustením čl. II sa primerane upraví názov zákona.</w:t>
      </w:r>
    </w:p>
    <w:p w:rsidR="003605E5" w:rsidP="003605E5">
      <w:pPr>
        <w:bidi w:val="0"/>
        <w:rPr>
          <w:rFonts w:ascii="Times New Roman" w:hAnsi="Times New Roman"/>
        </w:rPr>
      </w:pPr>
    </w:p>
    <w:p w:rsidR="003605E5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3A1592C"/>
    <w:multiLevelType w:val="hybridMultilevel"/>
    <w:tmpl w:val="5E1CDA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6BEB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A6168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37A7"/>
    <w:rsid w:val="00115D42"/>
    <w:rsid w:val="0011659C"/>
    <w:rsid w:val="0012498D"/>
    <w:rsid w:val="001408B8"/>
    <w:rsid w:val="00145B73"/>
    <w:rsid w:val="001505D5"/>
    <w:rsid w:val="0015407E"/>
    <w:rsid w:val="00157ABA"/>
    <w:rsid w:val="0016311B"/>
    <w:rsid w:val="001675FA"/>
    <w:rsid w:val="00170ABC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C0D"/>
    <w:rsid w:val="002659BB"/>
    <w:rsid w:val="00265D04"/>
    <w:rsid w:val="00271207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E3541"/>
    <w:rsid w:val="002F2CA6"/>
    <w:rsid w:val="00303152"/>
    <w:rsid w:val="00305B09"/>
    <w:rsid w:val="0030760B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05E5"/>
    <w:rsid w:val="00365181"/>
    <w:rsid w:val="0037481B"/>
    <w:rsid w:val="00381962"/>
    <w:rsid w:val="003841CF"/>
    <w:rsid w:val="00386D14"/>
    <w:rsid w:val="00387EB0"/>
    <w:rsid w:val="00390D14"/>
    <w:rsid w:val="003A2CF6"/>
    <w:rsid w:val="003A4509"/>
    <w:rsid w:val="003B132C"/>
    <w:rsid w:val="003B16E4"/>
    <w:rsid w:val="003B5025"/>
    <w:rsid w:val="003B605E"/>
    <w:rsid w:val="003C71A4"/>
    <w:rsid w:val="003F3FB3"/>
    <w:rsid w:val="003F7533"/>
    <w:rsid w:val="00400444"/>
    <w:rsid w:val="00401DB9"/>
    <w:rsid w:val="004048F2"/>
    <w:rsid w:val="0040559F"/>
    <w:rsid w:val="004207DA"/>
    <w:rsid w:val="0042443B"/>
    <w:rsid w:val="00440109"/>
    <w:rsid w:val="00444C82"/>
    <w:rsid w:val="00445986"/>
    <w:rsid w:val="00452F88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0D0B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240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1442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D72BB"/>
    <w:rsid w:val="006E65D8"/>
    <w:rsid w:val="007037E2"/>
    <w:rsid w:val="007228D5"/>
    <w:rsid w:val="00737008"/>
    <w:rsid w:val="00741AA6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1F13"/>
    <w:rsid w:val="0078617F"/>
    <w:rsid w:val="00796A9B"/>
    <w:rsid w:val="007A7F41"/>
    <w:rsid w:val="007B265B"/>
    <w:rsid w:val="007D1E0E"/>
    <w:rsid w:val="007E16F5"/>
    <w:rsid w:val="007F0517"/>
    <w:rsid w:val="007F3316"/>
    <w:rsid w:val="00805D8C"/>
    <w:rsid w:val="00815BB8"/>
    <w:rsid w:val="008200B2"/>
    <w:rsid w:val="0082154D"/>
    <w:rsid w:val="00824540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0CCB"/>
    <w:rsid w:val="00881487"/>
    <w:rsid w:val="00884445"/>
    <w:rsid w:val="00887C40"/>
    <w:rsid w:val="008A450D"/>
    <w:rsid w:val="008C2EB6"/>
    <w:rsid w:val="008C7312"/>
    <w:rsid w:val="008D03F7"/>
    <w:rsid w:val="008D2F88"/>
    <w:rsid w:val="008D6220"/>
    <w:rsid w:val="008D732C"/>
    <w:rsid w:val="008D7A58"/>
    <w:rsid w:val="008E19B6"/>
    <w:rsid w:val="008E3035"/>
    <w:rsid w:val="008E428E"/>
    <w:rsid w:val="008E5048"/>
    <w:rsid w:val="008F2371"/>
    <w:rsid w:val="008F2FF0"/>
    <w:rsid w:val="008F4925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25645"/>
    <w:rsid w:val="00A32152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0BC0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46C72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285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4646"/>
    <w:rsid w:val="00D55789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E1C0E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3F7B"/>
    <w:rsid w:val="00EE6E97"/>
    <w:rsid w:val="00EF3675"/>
    <w:rsid w:val="00EF5242"/>
    <w:rsid w:val="00F06FF5"/>
    <w:rsid w:val="00F106AE"/>
    <w:rsid w:val="00F143DE"/>
    <w:rsid w:val="00F21EE5"/>
    <w:rsid w:val="00F22DF1"/>
    <w:rsid w:val="00F23037"/>
    <w:rsid w:val="00F33E31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726C-4005-463F-8B2D-CE378FDF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373</TotalTime>
  <Pages>5</Pages>
  <Words>1202</Words>
  <Characters>6855</Characters>
  <Application>Microsoft Office Word</Application>
  <DocSecurity>0</DocSecurity>
  <Lines>0</Lines>
  <Paragraphs>0</Paragraphs>
  <ScaleCrop>false</ScaleCrop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282</cp:revision>
  <cp:lastPrinted>2018-01-24T10:57:00Z</cp:lastPrinted>
  <dcterms:created xsi:type="dcterms:W3CDTF">2013-05-23T10:57:00Z</dcterms:created>
  <dcterms:modified xsi:type="dcterms:W3CDTF">2018-01-24T10:58:00Z</dcterms:modified>
</cp:coreProperties>
</file>