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981F61">
      <w:pPr>
        <w:pStyle w:val="Title"/>
        <w:pBdr>
          <w:bottom w:val="single" w:sz="12" w:space="1" w:color="auto"/>
        </w:pBdr>
        <w:rPr>
          <w:rFonts w:ascii="Times New Roman" w:hAnsi="Times New Roman"/>
        </w:rPr>
      </w:pPr>
      <w:r w:rsidRPr="00981F61">
        <w:rPr>
          <w:rFonts w:ascii="Times New Roman" w:hAnsi="Times New Roman"/>
        </w:rPr>
        <w:t>Národná rada Slovenskej republiky</w:t>
      </w:r>
    </w:p>
    <w:p w:rsidR="00074BC5" w:rsidRPr="00981F61">
      <w:pPr>
        <w:jc w:val="center"/>
        <w:rPr>
          <w:rFonts w:ascii="Times New Roman" w:hAnsi="Times New Roman" w:cs="Times New Roman"/>
        </w:rPr>
      </w:pPr>
    </w:p>
    <w:p w:rsidR="000C3652" w:rsidRPr="00981F61">
      <w:pPr>
        <w:pStyle w:val="Heading2"/>
        <w:keepNext/>
        <w:jc w:val="center"/>
        <w:rPr>
          <w:rFonts w:ascii="Times New Roman" w:hAnsi="Times New Roman" w:cs="Times New Roman"/>
          <w:b/>
          <w:bCs/>
          <w:sz w:val="28"/>
        </w:rPr>
      </w:pPr>
      <w:r w:rsidRPr="00981F61" w:rsidR="006E1191">
        <w:rPr>
          <w:rFonts w:ascii="Times New Roman" w:hAnsi="Times New Roman" w:cs="Times New Roman"/>
          <w:b/>
          <w:bCs/>
          <w:sz w:val="28"/>
        </w:rPr>
        <w:t>V</w:t>
      </w:r>
      <w:r w:rsidRPr="00981F61" w:rsidR="00AB158B">
        <w:rPr>
          <w:rFonts w:ascii="Times New Roman" w:hAnsi="Times New Roman" w:cs="Times New Roman"/>
          <w:b/>
          <w:bCs/>
          <w:sz w:val="28"/>
        </w:rPr>
        <w:t>I</w:t>
      </w:r>
      <w:r w:rsidRPr="00981F61" w:rsidR="00981F61">
        <w:rPr>
          <w:rFonts w:ascii="Times New Roman" w:hAnsi="Times New Roman" w:cs="Times New Roman"/>
          <w:b/>
          <w:bCs/>
          <w:sz w:val="28"/>
        </w:rPr>
        <w:t>I</w:t>
      </w:r>
      <w:r w:rsidRPr="00981F61">
        <w:rPr>
          <w:rFonts w:ascii="Times New Roman" w:hAnsi="Times New Roman" w:cs="Times New Roman"/>
          <w:b/>
          <w:bCs/>
          <w:sz w:val="28"/>
        </w:rPr>
        <w:t>. volebné  obdobie</w:t>
      </w:r>
    </w:p>
    <w:p w:rsidR="00AB158B" w:rsidRPr="00981F61">
      <w:pPr>
        <w:rPr>
          <w:rFonts w:ascii="Times New Roman" w:hAnsi="Times New Roman" w:cs="Times New Roman"/>
        </w:rPr>
      </w:pPr>
    </w:p>
    <w:p w:rsidR="00B11A19" w:rsidRPr="00981F61">
      <w:pPr>
        <w:rPr>
          <w:rFonts w:ascii="Times New Roman" w:hAnsi="Times New Roman" w:cs="Times New Roman"/>
        </w:rPr>
      </w:pPr>
      <w:r w:rsidRPr="00981F61" w:rsidR="000C3652">
        <w:rPr>
          <w:rFonts w:ascii="Times New Roman" w:hAnsi="Times New Roman" w:cs="Times New Roman"/>
        </w:rPr>
        <w:t xml:space="preserve"> Číslo: </w:t>
      </w:r>
      <w:r w:rsidRPr="00981F61" w:rsidR="00707212">
        <w:rPr>
          <w:rFonts w:ascii="Times New Roman" w:hAnsi="Times New Roman" w:cs="Times New Roman"/>
        </w:rPr>
        <w:t>PREDS</w:t>
      </w:r>
      <w:r w:rsidRPr="00981F61" w:rsidR="00265908">
        <w:rPr>
          <w:rFonts w:ascii="Times New Roman" w:hAnsi="Times New Roman" w:cs="Times New Roman"/>
        </w:rPr>
        <w:t>-</w:t>
      </w:r>
      <w:r w:rsidRPr="00981F61" w:rsidR="00981F61">
        <w:rPr>
          <w:rFonts w:ascii="Times New Roman" w:hAnsi="Times New Roman" w:cs="Times New Roman"/>
        </w:rPr>
        <w:t>422/2017</w:t>
      </w:r>
    </w:p>
    <w:p w:rsidR="00B71A0B" w:rsidRPr="00981F61">
      <w:pPr>
        <w:rPr>
          <w:rFonts w:ascii="Times New Roman" w:hAnsi="Times New Roman" w:cs="Times New Roman"/>
        </w:rPr>
      </w:pPr>
    </w:p>
    <w:p w:rsidR="00AB158B" w:rsidRPr="00981F61" w:rsidP="00B71A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932A6" w:rsidRPr="00981F61" w:rsidP="00B71A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3652" w:rsidRPr="00981F61" w:rsidP="00B71A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="00981F61">
        <w:rPr>
          <w:rFonts w:ascii="Times New Roman" w:hAnsi="Times New Roman" w:cs="Times New Roman"/>
          <w:b/>
          <w:bCs/>
          <w:sz w:val="32"/>
          <w:szCs w:val="32"/>
        </w:rPr>
        <w:t>563</w:t>
      </w:r>
      <w:r w:rsidRPr="00981F61" w:rsidR="009D0E4A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B71A0B" w:rsidRPr="00981F61" w:rsidP="00B71A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3652" w:rsidRPr="00981F61" w:rsidP="00B71A0B">
      <w:pPr>
        <w:pStyle w:val="Heading1"/>
        <w:keepNext/>
        <w:jc w:val="center"/>
        <w:rPr>
          <w:rFonts w:ascii="Times New Roman" w:hAnsi="Times New Roman" w:cs="Times New Roman"/>
          <w:b/>
          <w:bCs/>
          <w:sz w:val="28"/>
        </w:rPr>
      </w:pPr>
      <w:r w:rsidRPr="00981F61">
        <w:rPr>
          <w:rFonts w:ascii="Times New Roman" w:hAnsi="Times New Roman" w:cs="Times New Roman"/>
          <w:b/>
          <w:bCs/>
          <w:sz w:val="28"/>
        </w:rPr>
        <w:t>S p o l o č n á   s p r á v</w:t>
      </w:r>
      <w:r w:rsidRPr="00981F61" w:rsidR="00B71A0B">
        <w:rPr>
          <w:rFonts w:ascii="Times New Roman" w:hAnsi="Times New Roman" w:cs="Times New Roman"/>
          <w:b/>
          <w:bCs/>
          <w:sz w:val="28"/>
        </w:rPr>
        <w:t> </w:t>
      </w:r>
      <w:r w:rsidRPr="00981F61">
        <w:rPr>
          <w:rFonts w:ascii="Times New Roman" w:hAnsi="Times New Roman" w:cs="Times New Roman"/>
          <w:b/>
          <w:bCs/>
          <w:sz w:val="28"/>
        </w:rPr>
        <w:t>a</w:t>
      </w:r>
    </w:p>
    <w:p w:rsidR="00B71A0B" w:rsidRPr="00981F61" w:rsidP="00A6195F">
      <w:pPr>
        <w:jc w:val="center"/>
        <w:rPr>
          <w:rFonts w:ascii="Times New Roman" w:hAnsi="Times New Roman" w:cs="Times New Roman"/>
          <w:u w:val="single"/>
        </w:rPr>
      </w:pPr>
    </w:p>
    <w:p w:rsidR="000C3652" w:rsidRPr="00981F61" w:rsidP="000C75E4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 w:rsidRPr="00981F61">
        <w:rPr>
          <w:rFonts w:ascii="Times New Roman" w:hAnsi="Times New Roman" w:cs="Times New Roman"/>
        </w:rPr>
        <w:t xml:space="preserve">výborov Národnej rady Slovenskej republiky o výsledku prerokovania </w:t>
      </w:r>
      <w:r w:rsidRPr="00981F61" w:rsidR="00981F61">
        <w:rPr>
          <w:rFonts w:ascii="Times New Roman" w:hAnsi="Times New Roman" w:cs="Times New Roman"/>
        </w:rPr>
        <w:t xml:space="preserve">zákona zo 16. mája 2017, </w:t>
      </w:r>
      <w:r w:rsidRPr="00981F61" w:rsidR="00981F61">
        <w:rPr>
          <w:rFonts w:ascii="Times New Roman" w:hAnsi="Times New Roman" w:cs="Times New Roman"/>
          <w:noProof/>
        </w:rPr>
        <w:t>ktorým sa mení a dopĺňa zákon č. 669/2007 Z. z. o jednorazových mimoriadnych opatreniach v príprave niektorých stavieb diaľnic a ciest pre motorové vozidlá a o doplnení zákona Národnej rady Slovenskej republiky č. 162/1995 Z. z. o katastri nehnuteľností (katastrálny zákon) v znení neskorších predpi</w:t>
      </w:r>
      <w:r w:rsidRPr="00981F61" w:rsidR="00981F61">
        <w:rPr>
          <w:rFonts w:ascii="Times New Roman" w:hAnsi="Times New Roman" w:cs="Times New Roman"/>
          <w:noProof/>
        </w:rPr>
        <w:t>sov v znení neskorších predpisov, vráteného prezidentom Slovenskej republiky na opätovné prerokovanie Národnou radou Slovenskej republiky</w:t>
      </w:r>
      <w:r w:rsidRPr="00981F61" w:rsidR="00981F61">
        <w:rPr>
          <w:rFonts w:ascii="Times New Roman" w:hAnsi="Times New Roman" w:cs="Times New Roman"/>
          <w:b/>
          <w:noProof/>
        </w:rPr>
        <w:t xml:space="preserve"> </w:t>
      </w:r>
      <w:r w:rsidRPr="00981F61" w:rsidR="00981F61">
        <w:rPr>
          <w:rFonts w:ascii="Times New Roman" w:hAnsi="Times New Roman" w:cs="Times New Roman"/>
          <w:noProof/>
        </w:rPr>
        <w:t xml:space="preserve">(tlač </w:t>
      </w:r>
      <w:r w:rsidRPr="00981F61" w:rsidR="00981F61">
        <w:rPr>
          <w:rFonts w:ascii="Times New Roman" w:hAnsi="Times New Roman" w:cs="Times New Roman"/>
          <w:b/>
          <w:noProof/>
        </w:rPr>
        <w:t>563</w:t>
      </w:r>
      <w:r w:rsidRPr="00981F61" w:rsidR="00981F61">
        <w:rPr>
          <w:rFonts w:ascii="Times New Roman" w:hAnsi="Times New Roman" w:cs="Times New Roman"/>
          <w:noProof/>
        </w:rPr>
        <w:t>)</w:t>
      </w:r>
    </w:p>
    <w:p w:rsidR="000C3652" w:rsidRPr="00981F61">
      <w:pPr>
        <w:pBdr>
          <w:bottom w:val="single" w:sz="4" w:space="1" w:color="auto"/>
        </w:pBdr>
        <w:tabs>
          <w:tab w:val="left" w:pos="0"/>
        </w:tabs>
        <w:jc w:val="both"/>
        <w:rPr>
          <w:rFonts w:ascii="Times New Roman" w:hAnsi="Times New Roman" w:cs="Times New Roman"/>
          <w:u w:val="single"/>
        </w:rPr>
      </w:pPr>
    </w:p>
    <w:p w:rsidR="00B71A0B" w:rsidRPr="00981F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u w:val="single"/>
        </w:rPr>
      </w:pPr>
    </w:p>
    <w:p w:rsidR="000C3652" w:rsidRPr="00981F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981F61">
        <w:rPr>
          <w:rFonts w:ascii="Times New Roman" w:hAnsi="Times New Roman" w:cs="Times New Roman"/>
        </w:rPr>
        <w:tab/>
      </w:r>
    </w:p>
    <w:p w:rsidR="00686B99" w:rsidRPr="00981F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C3652" w:rsidRPr="00981F61">
      <w:pPr>
        <w:jc w:val="center"/>
        <w:rPr>
          <w:rFonts w:ascii="Times New Roman" w:hAnsi="Times New Roman" w:cs="Times New Roman"/>
          <w:b/>
          <w:bCs/>
        </w:rPr>
      </w:pPr>
      <w:r w:rsidRPr="00981F61">
        <w:rPr>
          <w:rFonts w:ascii="Times New Roman" w:hAnsi="Times New Roman" w:cs="Times New Roman"/>
          <w:b/>
          <w:bCs/>
        </w:rPr>
        <w:t>I.</w:t>
      </w:r>
    </w:p>
    <w:p w:rsidR="00CA7C7E" w:rsidRPr="00981F61">
      <w:pPr>
        <w:jc w:val="center"/>
        <w:rPr>
          <w:rFonts w:ascii="Times New Roman" w:hAnsi="Times New Roman" w:cs="Times New Roman"/>
          <w:b/>
          <w:bCs/>
        </w:rPr>
      </w:pPr>
    </w:p>
    <w:p w:rsidR="00660BAF" w:rsidRPr="00981F61" w:rsidP="00B22997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b/>
        </w:rPr>
      </w:pPr>
      <w:r w:rsidRPr="00981F61" w:rsidR="000C3652">
        <w:rPr>
          <w:rFonts w:ascii="Times New Roman" w:hAnsi="Times New Roman" w:cs="Times New Roman"/>
        </w:rPr>
        <w:t xml:space="preserve">Národná rada Slovenskej republiky </w:t>
      </w:r>
      <w:r w:rsidRPr="00981F61" w:rsidR="00707212">
        <w:rPr>
          <w:rFonts w:ascii="Times New Roman" w:hAnsi="Times New Roman" w:cs="Times New Roman"/>
        </w:rPr>
        <w:t>schválila</w:t>
      </w:r>
      <w:r w:rsidRPr="00981F61">
        <w:rPr>
          <w:rFonts w:ascii="Times New Roman" w:hAnsi="Times New Roman" w:cs="Times New Roman"/>
        </w:rPr>
        <w:t xml:space="preserve"> </w:t>
      </w:r>
      <w:r w:rsidR="00981F61">
        <w:rPr>
          <w:rFonts w:ascii="Times New Roman" w:hAnsi="Times New Roman" w:cs="Times New Roman"/>
        </w:rPr>
        <w:t>16</w:t>
      </w:r>
      <w:r w:rsidRPr="00981F61" w:rsidR="003970C4">
        <w:rPr>
          <w:rFonts w:ascii="Times New Roman" w:hAnsi="Times New Roman" w:cs="Times New Roman"/>
        </w:rPr>
        <w:t xml:space="preserve">. </w:t>
      </w:r>
      <w:r w:rsidR="00981F61">
        <w:rPr>
          <w:rFonts w:ascii="Times New Roman" w:hAnsi="Times New Roman" w:cs="Times New Roman"/>
        </w:rPr>
        <w:t>mája 2017</w:t>
      </w:r>
      <w:r w:rsidRPr="00981F61" w:rsidR="00707212">
        <w:rPr>
          <w:rFonts w:ascii="Times New Roman" w:hAnsi="Times New Roman" w:cs="Times New Roman"/>
        </w:rPr>
        <w:t xml:space="preserve"> </w:t>
      </w:r>
      <w:r w:rsidRPr="00981F61" w:rsidR="003970C4">
        <w:rPr>
          <w:rFonts w:ascii="Times New Roman" w:hAnsi="Times New Roman" w:cs="Times New Roman"/>
        </w:rPr>
        <w:t xml:space="preserve">zákon, </w:t>
      </w:r>
      <w:r w:rsidRPr="00981F61" w:rsidR="00981F61">
        <w:rPr>
          <w:rFonts w:ascii="Times New Roman" w:hAnsi="Times New Roman" w:cs="Times New Roman"/>
          <w:noProof/>
        </w:rPr>
        <w:t>ktorým sa mení a dopĺňa zákon č. 669/2007 Z. z. o jednorazových mimoriadnych opatreniach v príprave niektorých stavieb diaľnic a ciest pre motorové vozidlá a o doplnení zákona Národnej rady Slovenskej republiky č. 162/1995 Z. z. o katastri nehnuteľností (katastrálny zákon) v znení neskorš</w:t>
      </w:r>
      <w:r w:rsidRPr="00981F61" w:rsidR="00981F61">
        <w:rPr>
          <w:rFonts w:ascii="Times New Roman" w:hAnsi="Times New Roman" w:cs="Times New Roman"/>
          <w:noProof/>
        </w:rPr>
        <w:t>ích predpisov v znení neskorších predpisov</w:t>
      </w:r>
      <w:r w:rsidR="00B22997">
        <w:rPr>
          <w:rFonts w:ascii="Times New Roman" w:hAnsi="Times New Roman" w:cs="Times New Roman"/>
          <w:noProof/>
        </w:rPr>
        <w:t xml:space="preserve">. </w:t>
      </w:r>
      <w:r w:rsidRPr="00981F61" w:rsidR="00707212">
        <w:rPr>
          <w:rFonts w:ascii="Times New Roman" w:hAnsi="Times New Roman" w:cs="Times New Roman"/>
        </w:rPr>
        <w:t>Prezident Slovenskej republiky podľa čl. 102 ods. 1 písm. o) Ústavy Slovenskej republiky vrátil Národnej rade Slovenskej republiky uveden</w:t>
      </w:r>
      <w:r w:rsidRPr="00981F61">
        <w:rPr>
          <w:rFonts w:ascii="Times New Roman" w:hAnsi="Times New Roman" w:cs="Times New Roman"/>
        </w:rPr>
        <w:t>ý</w:t>
      </w:r>
      <w:r w:rsidRPr="00981F61" w:rsidR="00707212">
        <w:rPr>
          <w:rFonts w:ascii="Times New Roman" w:hAnsi="Times New Roman" w:cs="Times New Roman"/>
        </w:rPr>
        <w:t xml:space="preserve"> zákon na opätovné prerokovanie a vo svojom rozhodnutí </w:t>
      </w:r>
      <w:r w:rsidR="00981F61">
        <w:rPr>
          <w:rFonts w:ascii="Times New Roman" w:hAnsi="Times New Roman" w:cs="Times New Roman"/>
        </w:rPr>
        <w:t>číslo 3066-2017</w:t>
      </w:r>
      <w:r w:rsidRPr="00981F61" w:rsidR="00686B99">
        <w:rPr>
          <w:rFonts w:ascii="Times New Roman" w:hAnsi="Times New Roman" w:cs="Times New Roman"/>
        </w:rPr>
        <w:t>-KPS</w:t>
      </w:r>
      <w:r w:rsidRPr="00981F61" w:rsidR="00686B99">
        <w:rPr>
          <w:rFonts w:ascii="Times New Roman" w:hAnsi="Times New Roman" w:cs="Times New Roman"/>
        </w:rPr>
        <w:t xml:space="preserve">R </w:t>
      </w:r>
      <w:r w:rsidRPr="00981F61">
        <w:rPr>
          <w:rFonts w:ascii="Times New Roman" w:hAnsi="Times New Roman" w:cs="Times New Roman"/>
        </w:rPr>
        <w:t>z</w:t>
      </w:r>
      <w:r w:rsidR="00981F61">
        <w:rPr>
          <w:rFonts w:ascii="Times New Roman" w:hAnsi="Times New Roman" w:cs="Times New Roman"/>
        </w:rPr>
        <w:t xml:space="preserve"> 18</w:t>
      </w:r>
      <w:r w:rsidRPr="00981F61" w:rsidR="003970C4">
        <w:rPr>
          <w:rFonts w:ascii="Times New Roman" w:hAnsi="Times New Roman" w:cs="Times New Roman"/>
        </w:rPr>
        <w:t xml:space="preserve">. </w:t>
      </w:r>
      <w:r w:rsidR="00981F61">
        <w:rPr>
          <w:rFonts w:ascii="Times New Roman" w:hAnsi="Times New Roman" w:cs="Times New Roman"/>
        </w:rPr>
        <w:t xml:space="preserve">mája </w:t>
      </w:r>
      <w:r w:rsidRPr="00981F61" w:rsidR="003970C4">
        <w:rPr>
          <w:rFonts w:ascii="Times New Roman" w:hAnsi="Times New Roman" w:cs="Times New Roman"/>
        </w:rPr>
        <w:t>201</w:t>
      </w:r>
      <w:r w:rsidR="00981F61">
        <w:rPr>
          <w:rFonts w:ascii="Times New Roman" w:hAnsi="Times New Roman" w:cs="Times New Roman"/>
        </w:rPr>
        <w:t>7</w:t>
      </w:r>
      <w:r w:rsidRPr="00981F61" w:rsidR="00D62420">
        <w:rPr>
          <w:rFonts w:ascii="Times New Roman" w:hAnsi="Times New Roman" w:cs="Times New Roman"/>
        </w:rPr>
        <w:t xml:space="preserve"> </w:t>
      </w:r>
      <w:r w:rsidRPr="00981F61">
        <w:rPr>
          <w:rFonts w:ascii="Times New Roman" w:hAnsi="Times New Roman" w:cs="Times New Roman"/>
        </w:rPr>
        <w:t xml:space="preserve">uviedol </w:t>
      </w:r>
      <w:r w:rsidRPr="00981F61">
        <w:rPr>
          <w:rFonts w:ascii="Times New Roman" w:hAnsi="Times New Roman" w:cs="Times New Roman"/>
          <w:b/>
        </w:rPr>
        <w:t>dôvody na vrátenie zákona</w:t>
      </w:r>
      <w:r w:rsidRPr="00981F61" w:rsidR="0031075B">
        <w:rPr>
          <w:rFonts w:ascii="Times New Roman" w:hAnsi="Times New Roman" w:cs="Times New Roman"/>
          <w:b/>
        </w:rPr>
        <w:t xml:space="preserve"> </w:t>
      </w:r>
      <w:r w:rsidRPr="00981F61" w:rsidR="0031075B">
        <w:rPr>
          <w:rFonts w:ascii="Times New Roman" w:hAnsi="Times New Roman" w:cs="Times New Roman"/>
        </w:rPr>
        <w:t>a navrhol, aby Národná rada Slovenskej republiky p</w:t>
      </w:r>
      <w:r w:rsidRPr="00981F61" w:rsidR="00686B99">
        <w:rPr>
          <w:rFonts w:ascii="Times New Roman" w:hAnsi="Times New Roman" w:cs="Times New Roman"/>
        </w:rPr>
        <w:t>o</w:t>
      </w:r>
      <w:r w:rsidRPr="00981F61" w:rsidR="0031075B">
        <w:rPr>
          <w:rFonts w:ascii="Times New Roman" w:hAnsi="Times New Roman" w:cs="Times New Roman"/>
        </w:rPr>
        <w:t xml:space="preserve"> opätovnom prerokovaní zákon </w:t>
      </w:r>
      <w:r w:rsidRPr="00981F61" w:rsidR="0031075B">
        <w:rPr>
          <w:rFonts w:ascii="Times New Roman" w:hAnsi="Times New Roman" w:cs="Times New Roman"/>
          <w:b/>
        </w:rPr>
        <w:t>neprijala ako celok.</w:t>
      </w:r>
    </w:p>
    <w:p w:rsidR="001932A6" w:rsidRPr="00981F61" w:rsidP="001932A6">
      <w:pPr>
        <w:pStyle w:val="NoSpacing"/>
        <w:jc w:val="both"/>
        <w:rPr>
          <w:rFonts w:ascii="Times New Roman" w:hAnsi="Times New Roman" w:cs="Times New Roman"/>
        </w:rPr>
      </w:pPr>
    </w:p>
    <w:p w:rsidR="001932A6" w:rsidRPr="00981F61" w:rsidP="001932A6">
      <w:pPr>
        <w:pStyle w:val="NoSpacing"/>
        <w:ind w:left="1065"/>
        <w:jc w:val="center"/>
        <w:rPr>
          <w:rFonts w:ascii="Times New Roman" w:hAnsi="Times New Roman" w:cs="Times New Roman"/>
          <w:i/>
          <w:iCs w:val="0"/>
          <w:sz w:val="28"/>
          <w:szCs w:val="28"/>
        </w:rPr>
      </w:pPr>
    </w:p>
    <w:p w:rsidR="001932A6" w:rsidRPr="00981F61" w:rsidP="001932A6">
      <w:pPr>
        <w:ind w:firstLine="540"/>
        <w:jc w:val="center"/>
        <w:rPr>
          <w:rFonts w:ascii="Times New Roman" w:hAnsi="Times New Roman" w:cs="Times New Roman"/>
          <w:b/>
        </w:rPr>
      </w:pPr>
      <w:r w:rsidRPr="00981F61">
        <w:rPr>
          <w:rFonts w:ascii="Times New Roman" w:hAnsi="Times New Roman" w:cs="Times New Roman"/>
          <w:b/>
        </w:rPr>
        <w:t xml:space="preserve">II. </w:t>
      </w:r>
    </w:p>
    <w:p w:rsidR="001932A6" w:rsidRPr="00981F61" w:rsidP="001932A6">
      <w:pPr>
        <w:ind w:firstLine="540"/>
        <w:jc w:val="center"/>
        <w:rPr>
          <w:rFonts w:ascii="Times New Roman" w:hAnsi="Times New Roman" w:cs="Times New Roman"/>
        </w:rPr>
      </w:pPr>
    </w:p>
    <w:p w:rsidR="00660BAF" w:rsidRPr="00981F61" w:rsidP="00660BAF">
      <w:pPr>
        <w:ind w:firstLine="540"/>
        <w:jc w:val="both"/>
        <w:rPr>
          <w:rFonts w:ascii="Times New Roman" w:hAnsi="Times New Roman" w:cs="Times New Roman"/>
        </w:rPr>
      </w:pPr>
      <w:r w:rsidRPr="00981F61">
        <w:rPr>
          <w:rFonts w:ascii="Times New Roman" w:hAnsi="Times New Roman" w:cs="Times New Roman"/>
        </w:rPr>
        <w:t xml:space="preserve">Predseda Národnej rady Slovenskej republiky rozhodnutím č. </w:t>
      </w:r>
      <w:r w:rsidR="00981F61">
        <w:rPr>
          <w:rFonts w:ascii="Times New Roman" w:hAnsi="Times New Roman" w:cs="Times New Roman"/>
        </w:rPr>
        <w:t>573</w:t>
      </w:r>
      <w:r w:rsidRPr="00981F61">
        <w:rPr>
          <w:rFonts w:ascii="Times New Roman" w:hAnsi="Times New Roman" w:cs="Times New Roman"/>
        </w:rPr>
        <w:t xml:space="preserve"> z </w:t>
      </w:r>
      <w:r w:rsidR="00981F61">
        <w:rPr>
          <w:rFonts w:ascii="Times New Roman" w:hAnsi="Times New Roman" w:cs="Times New Roman"/>
        </w:rPr>
        <w:t>18</w:t>
      </w:r>
      <w:r w:rsidRPr="00981F61">
        <w:rPr>
          <w:rFonts w:ascii="Times New Roman" w:hAnsi="Times New Roman" w:cs="Times New Roman"/>
        </w:rPr>
        <w:t xml:space="preserve">. </w:t>
      </w:r>
      <w:r w:rsidR="00981F61">
        <w:rPr>
          <w:rFonts w:ascii="Times New Roman" w:hAnsi="Times New Roman" w:cs="Times New Roman"/>
        </w:rPr>
        <w:t>mája 2017</w:t>
      </w:r>
      <w:r w:rsidRPr="00981F61">
        <w:rPr>
          <w:rFonts w:ascii="Times New Roman" w:hAnsi="Times New Roman" w:cs="Times New Roman"/>
        </w:rPr>
        <w:t xml:space="preserve"> pridelil vrátený</w:t>
      </w:r>
      <w:r w:rsidRPr="00981F61">
        <w:rPr>
          <w:rFonts w:ascii="Times New Roman" w:hAnsi="Times New Roman" w:cs="Times New Roman"/>
        </w:rPr>
        <w:t xml:space="preserve"> zákon na opätovné prerokovanie výborom: </w:t>
      </w:r>
    </w:p>
    <w:p w:rsidR="00660BAF" w:rsidRPr="00981F61" w:rsidP="00660BAF">
      <w:pPr>
        <w:ind w:firstLine="708"/>
        <w:jc w:val="both"/>
        <w:rPr>
          <w:rFonts w:ascii="Times New Roman" w:hAnsi="Times New Roman" w:cs="Times New Roman"/>
        </w:rPr>
      </w:pPr>
    </w:p>
    <w:p w:rsidR="00660BAF" w:rsidRPr="00981F61" w:rsidP="00660BAF">
      <w:pPr>
        <w:ind w:left="540"/>
        <w:jc w:val="both"/>
        <w:rPr>
          <w:rFonts w:ascii="Times New Roman" w:hAnsi="Times New Roman" w:cs="Times New Roman"/>
        </w:rPr>
      </w:pPr>
      <w:r w:rsidRPr="00981F61">
        <w:rPr>
          <w:rFonts w:ascii="Times New Roman" w:hAnsi="Times New Roman" w:cs="Times New Roman"/>
        </w:rPr>
        <w:t>Ústavnoprávnemu výboru Národnej rady Slovenskej republiky a</w:t>
      </w:r>
    </w:p>
    <w:p w:rsidR="00660BAF" w:rsidRPr="00981F61" w:rsidP="00660BAF">
      <w:pPr>
        <w:pStyle w:val="BodyText"/>
        <w:ind w:left="540"/>
      </w:pPr>
      <w:r w:rsidRPr="00981F61">
        <w:t xml:space="preserve">Výboru Národnej rady Slovenskej republiky pre </w:t>
      </w:r>
      <w:r w:rsidRPr="00981F61" w:rsidR="003970C4">
        <w:t>hospodárske záležitosti</w:t>
      </w:r>
      <w:r w:rsidRPr="00981F61">
        <w:t>, ktorý určil ako gestorský výbor.</w:t>
      </w:r>
    </w:p>
    <w:p w:rsidR="00660BAF" w:rsidRPr="00981F61" w:rsidP="00660BAF">
      <w:pPr>
        <w:pStyle w:val="BodyText"/>
        <w:ind w:left="540"/>
      </w:pPr>
      <w:r w:rsidRPr="00981F61">
        <w:t xml:space="preserve"> </w:t>
      </w:r>
    </w:p>
    <w:p w:rsidR="000C3652" w:rsidRPr="00981F61" w:rsidP="00070BEF">
      <w:pPr>
        <w:ind w:firstLine="540"/>
        <w:jc w:val="both"/>
        <w:rPr>
          <w:rFonts w:ascii="Times New Roman" w:hAnsi="Times New Roman" w:cs="Times New Roman"/>
          <w:bCs/>
        </w:rPr>
      </w:pPr>
      <w:r w:rsidRPr="00981F61" w:rsidR="001A1A1E">
        <w:rPr>
          <w:rFonts w:ascii="Times New Roman" w:hAnsi="Times New Roman" w:cs="Times New Roman"/>
          <w:bCs/>
        </w:rPr>
        <w:t>Lehotu na prerokovanie vráteného zákona vo výbo</w:t>
      </w:r>
      <w:r w:rsidRPr="00981F61" w:rsidR="001A1A1E">
        <w:rPr>
          <w:rFonts w:ascii="Times New Roman" w:hAnsi="Times New Roman" w:cs="Times New Roman"/>
          <w:bCs/>
        </w:rPr>
        <w:t>r</w:t>
      </w:r>
      <w:r w:rsidRPr="00981F61" w:rsidR="00070BEF">
        <w:rPr>
          <w:rFonts w:ascii="Times New Roman" w:hAnsi="Times New Roman" w:cs="Times New Roman"/>
          <w:bCs/>
        </w:rPr>
        <w:t>och</w:t>
      </w:r>
      <w:r w:rsidRPr="00981F61" w:rsidR="001A1A1E">
        <w:rPr>
          <w:rFonts w:ascii="Times New Roman" w:hAnsi="Times New Roman" w:cs="Times New Roman"/>
          <w:bCs/>
        </w:rPr>
        <w:t xml:space="preserve"> vrátane v gestorsk</w:t>
      </w:r>
      <w:r w:rsidRPr="00981F61" w:rsidR="003970C4">
        <w:rPr>
          <w:rFonts w:ascii="Times New Roman" w:hAnsi="Times New Roman" w:cs="Times New Roman"/>
          <w:bCs/>
        </w:rPr>
        <w:t xml:space="preserve">om výbore určil </w:t>
      </w:r>
      <w:r w:rsidRPr="00981F61" w:rsidR="00D62420">
        <w:rPr>
          <w:rFonts w:ascii="Times New Roman" w:hAnsi="Times New Roman" w:cs="Times New Roman"/>
          <w:bCs/>
        </w:rPr>
        <w:t>ihneď.</w:t>
      </w:r>
    </w:p>
    <w:p w:rsidR="00686B99" w:rsidRPr="00981F61" w:rsidP="00070BEF">
      <w:pPr>
        <w:ind w:firstLine="540"/>
        <w:jc w:val="both"/>
        <w:rPr>
          <w:rFonts w:ascii="Times New Roman" w:hAnsi="Times New Roman" w:cs="Times New Roman"/>
          <w:bCs/>
        </w:rPr>
      </w:pPr>
    </w:p>
    <w:p w:rsidR="00D14D36" w:rsidRPr="00981F61" w:rsidP="00D14D36">
      <w:pPr>
        <w:ind w:firstLine="360"/>
        <w:jc w:val="both"/>
        <w:rPr>
          <w:rFonts w:ascii="Times New Roman" w:hAnsi="Times New Roman" w:cs="Times New Roman"/>
          <w:bCs/>
        </w:rPr>
      </w:pPr>
      <w:r w:rsidRPr="00981F61" w:rsidR="001A1A1E">
        <w:rPr>
          <w:rFonts w:ascii="Times New Roman" w:hAnsi="Times New Roman" w:cs="Times New Roman"/>
        </w:rPr>
        <w:t>Výbory, ktorým bol prezidentom vrátený zákon</w:t>
      </w:r>
      <w:r w:rsidRPr="00981F61" w:rsidR="006444AB">
        <w:rPr>
          <w:rFonts w:ascii="Times New Roman" w:hAnsi="Times New Roman" w:cs="Times New Roman"/>
        </w:rPr>
        <w:t xml:space="preserve"> pridelený</w:t>
      </w:r>
      <w:r w:rsidRPr="00981F61" w:rsidR="001A1A1E">
        <w:rPr>
          <w:rFonts w:ascii="Times New Roman" w:hAnsi="Times New Roman" w:cs="Times New Roman"/>
        </w:rPr>
        <w:t xml:space="preserve"> na opätovné prerokovanie</w:t>
      </w:r>
      <w:r w:rsidRPr="00981F61" w:rsidR="00AB158B">
        <w:rPr>
          <w:rFonts w:ascii="Times New Roman" w:hAnsi="Times New Roman" w:cs="Times New Roman"/>
        </w:rPr>
        <w:t>,</w:t>
      </w:r>
      <w:r w:rsidRPr="00981F61" w:rsidR="001A1A1E">
        <w:rPr>
          <w:rFonts w:ascii="Times New Roman" w:hAnsi="Times New Roman" w:cs="Times New Roman"/>
        </w:rPr>
        <w:t xml:space="preserve"> tento prerokovali </w:t>
      </w:r>
      <w:r w:rsidRPr="00981F61" w:rsidR="006444AB">
        <w:rPr>
          <w:rFonts w:ascii="Times New Roman" w:hAnsi="Times New Roman" w:cs="Times New Roman"/>
        </w:rPr>
        <w:t xml:space="preserve">a prijali </w:t>
      </w:r>
      <w:r w:rsidRPr="00981F61" w:rsidR="003C64D4">
        <w:rPr>
          <w:rFonts w:ascii="Times New Roman" w:hAnsi="Times New Roman" w:cs="Times New Roman"/>
        </w:rPr>
        <w:t>nasledovné</w:t>
      </w:r>
      <w:r w:rsidRPr="00981F61" w:rsidR="006444AB">
        <w:rPr>
          <w:rFonts w:ascii="Times New Roman" w:hAnsi="Times New Roman" w:cs="Times New Roman"/>
        </w:rPr>
        <w:t xml:space="preserve"> stanoviská:</w:t>
      </w:r>
    </w:p>
    <w:p w:rsidR="00065871" w:rsidRPr="00981F61" w:rsidP="00D14D36">
      <w:pPr>
        <w:ind w:firstLine="360"/>
        <w:jc w:val="both"/>
        <w:rPr>
          <w:rFonts w:ascii="Times New Roman" w:hAnsi="Times New Roman" w:cs="Times New Roman"/>
          <w:bCs/>
        </w:rPr>
      </w:pPr>
    </w:p>
    <w:p w:rsidR="001932A6" w:rsidRPr="00981F61" w:rsidP="001932A6">
      <w:pPr>
        <w:numPr>
          <w:ilvl w:val="0"/>
          <w:numId w:val="13"/>
        </w:numPr>
        <w:jc w:val="both"/>
        <w:rPr>
          <w:rFonts w:ascii="Times New Roman" w:hAnsi="Times New Roman" w:cs="Times New Roman"/>
          <w:bCs/>
          <w:u w:val="single"/>
        </w:rPr>
      </w:pPr>
      <w:r w:rsidRPr="00981F61" w:rsidR="00D14D36">
        <w:rPr>
          <w:rFonts w:ascii="Times New Roman" w:hAnsi="Times New Roman" w:cs="Times New Roman"/>
        </w:rPr>
        <w:t xml:space="preserve">Ústavnoprávny výbor Národnej rady Slovenskej republiky </w:t>
      </w:r>
      <w:r w:rsidRPr="00981F61" w:rsidR="006444AB">
        <w:rPr>
          <w:rFonts w:ascii="Times New Roman" w:hAnsi="Times New Roman" w:cs="Times New Roman"/>
        </w:rPr>
        <w:t>prerokoval vrátený zá</w:t>
      </w:r>
      <w:r w:rsidRPr="00981F61" w:rsidR="006444AB">
        <w:rPr>
          <w:rFonts w:ascii="Times New Roman" w:hAnsi="Times New Roman" w:cs="Times New Roman"/>
        </w:rPr>
        <w:t xml:space="preserve">kon </w:t>
      </w:r>
      <w:r w:rsidRPr="00981F61" w:rsidR="00BF72F0">
        <w:rPr>
          <w:rFonts w:ascii="Times New Roman" w:hAnsi="Times New Roman" w:cs="Times New Roman"/>
        </w:rPr>
        <w:t>18</w:t>
      </w:r>
      <w:r w:rsidRPr="00981F61" w:rsidR="006444AB">
        <w:rPr>
          <w:rFonts w:ascii="Times New Roman" w:hAnsi="Times New Roman" w:cs="Times New Roman"/>
        </w:rPr>
        <w:t xml:space="preserve">. </w:t>
      </w:r>
      <w:r w:rsidRPr="00981F61" w:rsidR="00BF72F0">
        <w:rPr>
          <w:rFonts w:ascii="Times New Roman" w:hAnsi="Times New Roman" w:cs="Times New Roman"/>
        </w:rPr>
        <w:t>mája 2017</w:t>
      </w:r>
      <w:r w:rsidRPr="00981F61" w:rsidR="006444AB">
        <w:rPr>
          <w:rFonts w:ascii="Times New Roman" w:hAnsi="Times New Roman" w:cs="Times New Roman"/>
        </w:rPr>
        <w:t xml:space="preserve"> a </w:t>
      </w:r>
      <w:r w:rsidRPr="00981F61" w:rsidR="00D14D36">
        <w:rPr>
          <w:rFonts w:ascii="Times New Roman" w:hAnsi="Times New Roman" w:cs="Times New Roman"/>
          <w:bCs/>
        </w:rPr>
        <w:t xml:space="preserve">uznesením </w:t>
      </w:r>
      <w:r w:rsidRPr="00981F61" w:rsidR="00F1221E">
        <w:rPr>
          <w:rFonts w:ascii="Times New Roman" w:hAnsi="Times New Roman" w:cs="Times New Roman"/>
          <w:bCs/>
        </w:rPr>
        <w:t>č. </w:t>
      </w:r>
      <w:r w:rsidRPr="00981F61" w:rsidR="00BF72F0">
        <w:rPr>
          <w:rFonts w:ascii="Times New Roman" w:hAnsi="Times New Roman" w:cs="Times New Roman"/>
          <w:bCs/>
        </w:rPr>
        <w:t>212</w:t>
      </w:r>
      <w:r w:rsidRPr="00981F61" w:rsidR="006444AB">
        <w:rPr>
          <w:rFonts w:ascii="Times New Roman" w:hAnsi="Times New Roman" w:cs="Times New Roman"/>
          <w:bCs/>
        </w:rPr>
        <w:t xml:space="preserve"> odporučil Národnej rade Slovenskej republiky </w:t>
      </w:r>
      <w:r w:rsidRPr="00981F61" w:rsidR="0031075B">
        <w:rPr>
          <w:rFonts w:ascii="Times New Roman" w:hAnsi="Times New Roman" w:cs="Times New Roman"/>
        </w:rPr>
        <w:t xml:space="preserve">po opätovnom prerokovaní </w:t>
      </w:r>
      <w:r w:rsidRPr="00981F61" w:rsidR="0031075B">
        <w:rPr>
          <w:rFonts w:ascii="Times New Roman" w:hAnsi="Times New Roman" w:cs="Times New Roman"/>
          <w:bCs/>
        </w:rPr>
        <w:t xml:space="preserve">zákon </w:t>
      </w:r>
      <w:r w:rsidRPr="00981F61" w:rsidR="006444AB">
        <w:rPr>
          <w:rFonts w:ascii="Times New Roman" w:hAnsi="Times New Roman" w:cs="Times New Roman"/>
          <w:b/>
        </w:rPr>
        <w:t>schváliť</w:t>
      </w:r>
      <w:r w:rsidRPr="00981F61" w:rsidR="0031075B">
        <w:rPr>
          <w:rFonts w:ascii="Times New Roman" w:hAnsi="Times New Roman" w:cs="Times New Roman"/>
          <w:b/>
        </w:rPr>
        <w:t xml:space="preserve"> v pôvodnom znení</w:t>
      </w:r>
      <w:r w:rsidRPr="00981F61" w:rsidR="00D62420">
        <w:rPr>
          <w:rFonts w:ascii="Times New Roman" w:hAnsi="Times New Roman" w:cs="Times New Roman"/>
        </w:rPr>
        <w:t>.</w:t>
      </w:r>
    </w:p>
    <w:p w:rsidR="00D62420" w:rsidRPr="00981F61" w:rsidP="00D62420">
      <w:pPr>
        <w:ind w:left="720"/>
        <w:jc w:val="both"/>
        <w:rPr>
          <w:rFonts w:ascii="Times New Roman" w:hAnsi="Times New Roman" w:cs="Times New Roman"/>
          <w:bCs/>
          <w:u w:val="single"/>
        </w:rPr>
      </w:pPr>
    </w:p>
    <w:p w:rsidR="006444AB" w:rsidRPr="00981F61" w:rsidP="001932A6">
      <w:pPr>
        <w:numPr>
          <w:ilvl w:val="0"/>
          <w:numId w:val="13"/>
        </w:numPr>
        <w:jc w:val="both"/>
        <w:rPr>
          <w:rFonts w:ascii="Times New Roman" w:hAnsi="Times New Roman" w:cs="Times New Roman"/>
          <w:bCs/>
          <w:u w:val="single"/>
        </w:rPr>
      </w:pPr>
      <w:r w:rsidRPr="00981F61" w:rsidR="00F768C6">
        <w:rPr>
          <w:rFonts w:ascii="Times New Roman" w:hAnsi="Times New Roman" w:cs="Times New Roman"/>
        </w:rPr>
        <w:t>Výbor Národnej rady Slovenskej republ</w:t>
      </w:r>
      <w:r w:rsidRPr="00981F61" w:rsidR="00955F21">
        <w:rPr>
          <w:rFonts w:ascii="Times New Roman" w:hAnsi="Times New Roman" w:cs="Times New Roman"/>
        </w:rPr>
        <w:t>iky pre hospodárske záležitosti</w:t>
      </w:r>
      <w:r w:rsidRPr="00981F61" w:rsidR="00F768C6">
        <w:rPr>
          <w:rFonts w:ascii="Times New Roman" w:hAnsi="Times New Roman" w:cs="Times New Roman"/>
        </w:rPr>
        <w:t xml:space="preserve"> </w:t>
      </w:r>
      <w:r w:rsidRPr="00981F61">
        <w:rPr>
          <w:rFonts w:ascii="Times New Roman" w:hAnsi="Times New Roman" w:cs="Times New Roman"/>
        </w:rPr>
        <w:t xml:space="preserve">prerokoval vrátený zákon </w:t>
      </w:r>
      <w:r w:rsidRPr="00981F61" w:rsidR="00617246">
        <w:rPr>
          <w:rFonts w:ascii="Times New Roman" w:hAnsi="Times New Roman" w:cs="Times New Roman"/>
        </w:rPr>
        <w:t>18</w:t>
      </w:r>
      <w:r w:rsidRPr="00981F61">
        <w:rPr>
          <w:rFonts w:ascii="Times New Roman" w:hAnsi="Times New Roman" w:cs="Times New Roman"/>
        </w:rPr>
        <w:t xml:space="preserve">. </w:t>
      </w:r>
      <w:r w:rsidRPr="00981F61" w:rsidR="00617246">
        <w:rPr>
          <w:rFonts w:ascii="Times New Roman" w:hAnsi="Times New Roman" w:cs="Times New Roman"/>
        </w:rPr>
        <w:t>mája 2017</w:t>
      </w:r>
      <w:r w:rsidRPr="00981F61">
        <w:rPr>
          <w:rFonts w:ascii="Times New Roman" w:hAnsi="Times New Roman" w:cs="Times New Roman"/>
        </w:rPr>
        <w:t xml:space="preserve"> a </w:t>
      </w:r>
      <w:r w:rsidRPr="00981F61">
        <w:rPr>
          <w:rFonts w:ascii="Times New Roman" w:hAnsi="Times New Roman" w:cs="Times New Roman"/>
          <w:bCs/>
        </w:rPr>
        <w:t>uznesením č. </w:t>
      </w:r>
      <w:r w:rsidRPr="00981F61" w:rsidR="00617246">
        <w:rPr>
          <w:rFonts w:ascii="Times New Roman" w:hAnsi="Times New Roman" w:cs="Times New Roman"/>
          <w:bCs/>
        </w:rPr>
        <w:t>105</w:t>
      </w:r>
      <w:r w:rsidRPr="00981F61">
        <w:rPr>
          <w:rFonts w:ascii="Times New Roman" w:hAnsi="Times New Roman" w:cs="Times New Roman"/>
          <w:bCs/>
        </w:rPr>
        <w:t xml:space="preserve"> odporučil Národnej rade Slovenskej republiky </w:t>
      </w:r>
      <w:r w:rsidRPr="00981F61" w:rsidR="0031075B">
        <w:rPr>
          <w:rFonts w:ascii="Times New Roman" w:hAnsi="Times New Roman" w:cs="Times New Roman"/>
        </w:rPr>
        <w:t xml:space="preserve">po opätovnom prerokovaní </w:t>
      </w:r>
      <w:r w:rsidRPr="00981F61" w:rsidR="0031075B">
        <w:rPr>
          <w:rFonts w:ascii="Times New Roman" w:hAnsi="Times New Roman" w:cs="Times New Roman"/>
          <w:bCs/>
        </w:rPr>
        <w:t xml:space="preserve">zákon </w:t>
      </w:r>
      <w:r w:rsidRPr="00981F61" w:rsidR="00D62420">
        <w:rPr>
          <w:rFonts w:ascii="Times New Roman" w:hAnsi="Times New Roman" w:cs="Times New Roman"/>
          <w:b/>
        </w:rPr>
        <w:t>schváliť</w:t>
      </w:r>
      <w:r w:rsidRPr="00981F61" w:rsidR="0031075B">
        <w:rPr>
          <w:rFonts w:ascii="Times New Roman" w:hAnsi="Times New Roman" w:cs="Times New Roman"/>
          <w:b/>
        </w:rPr>
        <w:t xml:space="preserve"> v pôvodnom znení</w:t>
      </w:r>
      <w:r w:rsidRPr="00981F61" w:rsidR="00D62420">
        <w:rPr>
          <w:rFonts w:ascii="Times New Roman" w:hAnsi="Times New Roman" w:cs="Times New Roman"/>
          <w:b/>
        </w:rPr>
        <w:t>.</w:t>
      </w:r>
      <w:r w:rsidRPr="00981F61" w:rsidR="005D272B">
        <w:rPr>
          <w:rFonts w:ascii="Times New Roman" w:hAnsi="Times New Roman" w:cs="Times New Roman"/>
          <w:b/>
        </w:rPr>
        <w:t xml:space="preserve"> </w:t>
      </w:r>
    </w:p>
    <w:p w:rsidR="00D62420" w:rsidRPr="00981F61" w:rsidP="00D62420">
      <w:pPr>
        <w:pStyle w:val="ListParagraph"/>
        <w:rPr>
          <w:bCs/>
          <w:u w:val="single"/>
        </w:rPr>
      </w:pPr>
    </w:p>
    <w:p w:rsidR="0037254A" w:rsidRPr="00981F61" w:rsidP="00D62420">
      <w:pPr>
        <w:rPr>
          <w:rFonts w:ascii="Times New Roman" w:hAnsi="Times New Roman" w:cs="Times New Roman"/>
          <w:b/>
          <w:bCs/>
        </w:rPr>
      </w:pPr>
    </w:p>
    <w:p w:rsidR="0037254A" w:rsidRPr="00981F61" w:rsidP="0037254A">
      <w:pPr>
        <w:jc w:val="center"/>
        <w:rPr>
          <w:rFonts w:ascii="Times New Roman" w:hAnsi="Times New Roman" w:cs="Times New Roman"/>
          <w:b/>
          <w:bCs/>
        </w:rPr>
      </w:pPr>
      <w:r w:rsidRPr="00981F61">
        <w:rPr>
          <w:rFonts w:ascii="Times New Roman" w:hAnsi="Times New Roman" w:cs="Times New Roman"/>
          <w:b/>
          <w:bCs/>
        </w:rPr>
        <w:t>III.</w:t>
      </w:r>
    </w:p>
    <w:p w:rsidR="00D94ACB" w:rsidRPr="00981F61" w:rsidP="00C51C57">
      <w:pPr>
        <w:jc w:val="center"/>
        <w:rPr>
          <w:rFonts w:ascii="Times New Roman" w:hAnsi="Times New Roman" w:cs="Times New Roman"/>
          <w:b/>
          <w:bCs/>
        </w:rPr>
      </w:pPr>
    </w:p>
    <w:p w:rsidR="000C3652" w:rsidRPr="00981F61" w:rsidP="00A0440D">
      <w:pPr>
        <w:jc w:val="both"/>
        <w:rPr>
          <w:rFonts w:ascii="Times New Roman" w:hAnsi="Times New Roman" w:cs="Times New Roman"/>
        </w:rPr>
      </w:pPr>
      <w:r w:rsidRPr="00981F61">
        <w:rPr>
          <w:rFonts w:ascii="Times New Roman" w:hAnsi="Times New Roman" w:cs="Times New Roman"/>
        </w:rPr>
        <w:t xml:space="preserve">        Spoločná správa výborov Národnej rady Slovenskej repub</w:t>
      </w:r>
      <w:r w:rsidRPr="00981F61" w:rsidR="00F64C90">
        <w:rPr>
          <w:rFonts w:ascii="Times New Roman" w:hAnsi="Times New Roman" w:cs="Times New Roman"/>
        </w:rPr>
        <w:t xml:space="preserve">liky o výsledku prerokovania </w:t>
      </w:r>
      <w:r w:rsidRPr="00981F61" w:rsidR="00981F61">
        <w:rPr>
          <w:rFonts w:ascii="Times New Roman" w:hAnsi="Times New Roman" w:cs="Times New Roman"/>
        </w:rPr>
        <w:t xml:space="preserve">zákona zo 16. mája 2017, </w:t>
      </w:r>
      <w:r w:rsidRPr="00981F61" w:rsidR="00981F61">
        <w:rPr>
          <w:rFonts w:ascii="Times New Roman" w:hAnsi="Times New Roman" w:cs="Times New Roman"/>
          <w:noProof/>
        </w:rPr>
        <w:t>ktorým sa mení a dopĺňa zákon č. 669/2007 Z. z. o jednorazových mimoriadnych opatreniach v príprave niektorých stavieb diaľnic a ciest pre motorové vozidlá a o doplnení zákona Národnej rady Slovenskej republiky č. 162/1995 Z. z. o katastri nehnuteľností (katastrálny zákon) v znení neskorších predpisov v znení neskorších predpisov, vráteného prezidentom Slovenskej republiky na opätovné prerokovanie Národnou radou Slovenskej republiky</w:t>
      </w:r>
      <w:r w:rsidRPr="00981F61" w:rsidR="00981F61">
        <w:rPr>
          <w:rFonts w:ascii="Times New Roman" w:hAnsi="Times New Roman" w:cs="Times New Roman"/>
          <w:b/>
          <w:noProof/>
        </w:rPr>
        <w:t xml:space="preserve"> </w:t>
      </w:r>
      <w:r w:rsidRPr="00981F61" w:rsidR="00981F61">
        <w:rPr>
          <w:rFonts w:ascii="Times New Roman" w:hAnsi="Times New Roman" w:cs="Times New Roman"/>
          <w:noProof/>
        </w:rPr>
        <w:t xml:space="preserve">(tlač </w:t>
      </w:r>
      <w:r w:rsidRPr="00981F61" w:rsidR="00981F61">
        <w:rPr>
          <w:rFonts w:ascii="Times New Roman" w:hAnsi="Times New Roman" w:cs="Times New Roman"/>
          <w:b/>
          <w:noProof/>
        </w:rPr>
        <w:t>563</w:t>
      </w:r>
      <w:r w:rsidR="00981F61">
        <w:rPr>
          <w:rFonts w:ascii="Times New Roman" w:hAnsi="Times New Roman" w:cs="Times New Roman"/>
          <w:b/>
          <w:noProof/>
        </w:rPr>
        <w:t>a</w:t>
      </w:r>
      <w:r w:rsidRPr="00981F61" w:rsidR="00981F61">
        <w:rPr>
          <w:rFonts w:ascii="Times New Roman" w:hAnsi="Times New Roman" w:cs="Times New Roman"/>
          <w:noProof/>
        </w:rPr>
        <w:t>)</w:t>
      </w:r>
      <w:r w:rsidRPr="00981F61" w:rsidR="0031075B">
        <w:rPr>
          <w:rFonts w:ascii="Times New Roman" w:hAnsi="Times New Roman" w:cs="Times New Roman"/>
        </w:rPr>
        <w:t>,</w:t>
      </w:r>
      <w:r w:rsidRPr="00981F61">
        <w:rPr>
          <w:rFonts w:ascii="Times New Roman" w:hAnsi="Times New Roman" w:cs="Times New Roman"/>
        </w:rPr>
        <w:t xml:space="preserve"> bola schválená uznesením </w:t>
      </w:r>
      <w:r w:rsidRPr="00981F61" w:rsidR="00A0440D">
        <w:rPr>
          <w:rFonts w:ascii="Times New Roman" w:hAnsi="Times New Roman" w:cs="Times New Roman"/>
        </w:rPr>
        <w:t>Výboru Národnej rady Slovenskej republiky pr</w:t>
      </w:r>
      <w:r w:rsidR="00981F61">
        <w:rPr>
          <w:rFonts w:ascii="Times New Roman" w:hAnsi="Times New Roman" w:cs="Times New Roman"/>
        </w:rPr>
        <w:t>e hospodárske záležitosti č. 106</w:t>
      </w:r>
      <w:r w:rsidRPr="00981F61" w:rsidR="00A0440D">
        <w:rPr>
          <w:rFonts w:ascii="Times New Roman" w:hAnsi="Times New Roman" w:cs="Times New Roman"/>
        </w:rPr>
        <w:t xml:space="preserve"> </w:t>
      </w:r>
      <w:r w:rsidRPr="00981F61" w:rsidR="00EB218C">
        <w:rPr>
          <w:rFonts w:ascii="Times New Roman" w:hAnsi="Times New Roman" w:cs="Times New Roman"/>
        </w:rPr>
        <w:t>z</w:t>
      </w:r>
      <w:r w:rsidR="00981F61">
        <w:rPr>
          <w:rFonts w:ascii="Times New Roman" w:hAnsi="Times New Roman" w:cs="Times New Roman"/>
        </w:rPr>
        <w:t> 18</w:t>
      </w:r>
      <w:r w:rsidRPr="00981F61" w:rsidR="000D7DCB">
        <w:rPr>
          <w:rFonts w:ascii="Times New Roman" w:hAnsi="Times New Roman" w:cs="Times New Roman"/>
        </w:rPr>
        <w:t>.</w:t>
      </w:r>
      <w:r w:rsidRPr="00981F61" w:rsidR="00BC0C65">
        <w:rPr>
          <w:rFonts w:ascii="Times New Roman" w:hAnsi="Times New Roman" w:cs="Times New Roman"/>
        </w:rPr>
        <w:t xml:space="preserve"> </w:t>
      </w:r>
      <w:r w:rsidR="00981F61">
        <w:rPr>
          <w:rFonts w:ascii="Times New Roman" w:hAnsi="Times New Roman" w:cs="Times New Roman"/>
        </w:rPr>
        <w:t>mája 2017</w:t>
      </w:r>
      <w:r w:rsidRPr="00981F61">
        <w:rPr>
          <w:rFonts w:ascii="Times New Roman" w:hAnsi="Times New Roman" w:cs="Times New Roman"/>
        </w:rPr>
        <w:t xml:space="preserve">. </w:t>
      </w:r>
    </w:p>
    <w:p w:rsidR="0031075B" w:rsidRPr="00981F61" w:rsidP="00A0440D">
      <w:pPr>
        <w:jc w:val="both"/>
        <w:rPr>
          <w:rFonts w:ascii="Times New Roman" w:hAnsi="Times New Roman" w:cs="Times New Roman"/>
        </w:rPr>
      </w:pPr>
    </w:p>
    <w:p w:rsidR="0031075B" w:rsidRPr="00981F61" w:rsidP="00D60885">
      <w:pPr>
        <w:pStyle w:val="BodyText"/>
        <w:ind w:firstLine="567"/>
      </w:pPr>
      <w:r w:rsidRPr="00981F61">
        <w:t xml:space="preserve">Gestorský výbor odporučil Národnej rade Slovenskej republiky po opätovnom prerokovaní uvedený zákon </w:t>
      </w:r>
      <w:r w:rsidRPr="00981F61">
        <w:rPr>
          <w:b/>
        </w:rPr>
        <w:t>s c h v á l i ť  v  pôvodnom znení.</w:t>
      </w:r>
      <w:r w:rsidRPr="00981F61" w:rsidR="00D60885">
        <w:rPr>
          <w:b/>
        </w:rPr>
        <w:t xml:space="preserve"> </w:t>
      </w:r>
      <w:r w:rsidRPr="00981F61" w:rsidR="00D60885">
        <w:t xml:space="preserve"> </w:t>
      </w:r>
    </w:p>
    <w:p w:rsidR="00065871" w:rsidRPr="00981F61" w:rsidP="00C51C57">
      <w:pPr>
        <w:jc w:val="both"/>
        <w:rPr>
          <w:rFonts w:ascii="Times New Roman" w:hAnsi="Times New Roman" w:cs="Times New Roman"/>
        </w:rPr>
      </w:pPr>
    </w:p>
    <w:p w:rsidR="00F1221E" w:rsidRPr="00981F61" w:rsidP="00C51C57">
      <w:pPr>
        <w:ind w:firstLine="567"/>
        <w:jc w:val="both"/>
        <w:rPr>
          <w:rFonts w:ascii="Times New Roman" w:hAnsi="Times New Roman" w:cs="Times New Roman"/>
          <w:bCs/>
        </w:rPr>
      </w:pPr>
      <w:r w:rsidRPr="00981F61" w:rsidR="00D60885">
        <w:rPr>
          <w:rFonts w:ascii="Times New Roman" w:hAnsi="Times New Roman" w:cs="Times New Roman"/>
          <w:bCs/>
        </w:rPr>
        <w:t>U</w:t>
      </w:r>
      <w:r w:rsidRPr="00981F61">
        <w:rPr>
          <w:rFonts w:ascii="Times New Roman" w:hAnsi="Times New Roman" w:cs="Times New Roman"/>
          <w:bCs/>
        </w:rPr>
        <w:t xml:space="preserve">znesením </w:t>
      </w:r>
      <w:r w:rsidRPr="00981F61" w:rsidR="00A0440D">
        <w:rPr>
          <w:rFonts w:ascii="Times New Roman" w:hAnsi="Times New Roman" w:cs="Times New Roman"/>
          <w:bCs/>
        </w:rPr>
        <w:t xml:space="preserve">zároveň poveril </w:t>
      </w:r>
      <w:r w:rsidRPr="00981F61" w:rsidR="00CA7FAA">
        <w:rPr>
          <w:rFonts w:ascii="Times New Roman" w:hAnsi="Times New Roman" w:cs="Times New Roman"/>
          <w:bCs/>
        </w:rPr>
        <w:t xml:space="preserve">poslanca </w:t>
      </w:r>
      <w:r w:rsidRPr="00981F61" w:rsidR="00C6443E">
        <w:rPr>
          <w:rFonts w:ascii="Times New Roman" w:hAnsi="Times New Roman" w:cs="Times New Roman"/>
          <w:b/>
          <w:bCs/>
        </w:rPr>
        <w:t>Milana</w:t>
      </w:r>
      <w:r w:rsidRPr="00981F61" w:rsidR="005126C5">
        <w:rPr>
          <w:rFonts w:ascii="Times New Roman" w:hAnsi="Times New Roman" w:cs="Times New Roman"/>
          <w:b/>
          <w:bCs/>
        </w:rPr>
        <w:t xml:space="preserve"> </w:t>
      </w:r>
      <w:r w:rsidRPr="00981F61" w:rsidR="00C6443E">
        <w:rPr>
          <w:rFonts w:ascii="Times New Roman" w:hAnsi="Times New Roman" w:cs="Times New Roman"/>
          <w:b/>
          <w:bCs/>
        </w:rPr>
        <w:t xml:space="preserve">Mojša </w:t>
      </w:r>
      <w:r w:rsidRPr="00981F61" w:rsidR="00E0118F">
        <w:rPr>
          <w:rFonts w:ascii="Times New Roman" w:hAnsi="Times New Roman" w:cs="Times New Roman"/>
          <w:bCs/>
        </w:rPr>
        <w:t xml:space="preserve">(alternanta </w:t>
      </w:r>
      <w:r w:rsidRPr="00981F61" w:rsidR="00C6443E">
        <w:rPr>
          <w:rFonts w:ascii="Times New Roman" w:hAnsi="Times New Roman" w:cs="Times New Roman"/>
          <w:bCs/>
        </w:rPr>
        <w:t xml:space="preserve">M. Bagačku) </w:t>
      </w:r>
      <w:r w:rsidRPr="00981F61" w:rsidR="00CA7FAA">
        <w:rPr>
          <w:rFonts w:ascii="Times New Roman" w:hAnsi="Times New Roman" w:cs="Times New Roman"/>
          <w:bCs/>
        </w:rPr>
        <w:t>za spoločného</w:t>
      </w:r>
      <w:r w:rsidRPr="00981F61">
        <w:rPr>
          <w:rFonts w:ascii="Times New Roman" w:hAnsi="Times New Roman" w:cs="Times New Roman"/>
          <w:bCs/>
        </w:rPr>
        <w:t xml:space="preserve"> spravodajcu</w:t>
      </w:r>
      <w:r w:rsidRPr="00981F61" w:rsidR="00CA7FAA">
        <w:rPr>
          <w:rFonts w:ascii="Times New Roman" w:hAnsi="Times New Roman" w:cs="Times New Roman"/>
          <w:bCs/>
        </w:rPr>
        <w:t xml:space="preserve"> výborov </w:t>
      </w:r>
      <w:r w:rsidRPr="00981F61" w:rsidR="00AB158B">
        <w:rPr>
          <w:rFonts w:ascii="Times New Roman" w:hAnsi="Times New Roman" w:cs="Times New Roman"/>
          <w:bCs/>
        </w:rPr>
        <w:t>a</w:t>
      </w:r>
      <w:r w:rsidRPr="00981F61" w:rsidR="00CA7FAA">
        <w:rPr>
          <w:rFonts w:ascii="Times New Roman" w:hAnsi="Times New Roman" w:cs="Times New Roman"/>
          <w:bCs/>
        </w:rPr>
        <w:t xml:space="preserve"> poveril ho podľa </w:t>
      </w:r>
      <w:r w:rsidRPr="00981F61">
        <w:rPr>
          <w:rFonts w:ascii="Times New Roman" w:hAnsi="Times New Roman" w:cs="Times New Roman"/>
          <w:bCs/>
        </w:rPr>
        <w:t>§  8</w:t>
      </w:r>
      <w:r w:rsidRPr="00981F61" w:rsidR="00CA7FAA">
        <w:rPr>
          <w:rFonts w:ascii="Times New Roman" w:hAnsi="Times New Roman" w:cs="Times New Roman"/>
          <w:bCs/>
        </w:rPr>
        <w:t>0</w:t>
      </w:r>
      <w:r w:rsidRPr="00981F61">
        <w:rPr>
          <w:rFonts w:ascii="Times New Roman" w:hAnsi="Times New Roman" w:cs="Times New Roman"/>
          <w:bCs/>
        </w:rPr>
        <w:t xml:space="preserve"> ods. 2</w:t>
      </w:r>
      <w:r w:rsidRPr="00981F61" w:rsidR="00CA7FAA">
        <w:rPr>
          <w:rFonts w:ascii="Times New Roman" w:hAnsi="Times New Roman" w:cs="Times New Roman"/>
          <w:bCs/>
        </w:rPr>
        <w:t xml:space="preserve"> zákona o </w:t>
      </w:r>
      <w:r w:rsidRPr="00981F61" w:rsidR="005125FA">
        <w:rPr>
          <w:rFonts w:ascii="Times New Roman" w:hAnsi="Times New Roman" w:cs="Times New Roman"/>
          <w:bCs/>
        </w:rPr>
        <w:t>rokovaco</w:t>
      </w:r>
      <w:r w:rsidRPr="00981F61" w:rsidR="00CA7FAA">
        <w:rPr>
          <w:rFonts w:ascii="Times New Roman" w:hAnsi="Times New Roman" w:cs="Times New Roman"/>
          <w:bCs/>
        </w:rPr>
        <w:t>m poriadku</w:t>
      </w:r>
      <w:r w:rsidRPr="00981F61">
        <w:rPr>
          <w:rFonts w:ascii="Times New Roman" w:hAnsi="Times New Roman" w:cs="Times New Roman"/>
          <w:bCs/>
        </w:rPr>
        <w:t xml:space="preserve"> Národnej rady Slovenskej republiky</w:t>
      </w:r>
      <w:r w:rsidRPr="00981F61" w:rsidR="00CA7FAA">
        <w:rPr>
          <w:rFonts w:ascii="Times New Roman" w:hAnsi="Times New Roman" w:cs="Times New Roman"/>
          <w:bCs/>
        </w:rPr>
        <w:t xml:space="preserve"> informovať Národnú radu Slovenskej republiky o výsledku rokovania výborov a odôvodniť stanovisko gestorského výboru.</w:t>
      </w:r>
    </w:p>
    <w:p w:rsidR="00B70483" w:rsidRPr="00981F61" w:rsidP="00C51C57">
      <w:pPr>
        <w:ind w:firstLine="567"/>
        <w:jc w:val="both"/>
        <w:rPr>
          <w:rFonts w:ascii="Times New Roman" w:hAnsi="Times New Roman" w:cs="Times New Roman"/>
          <w:bCs/>
        </w:rPr>
      </w:pPr>
    </w:p>
    <w:p w:rsidR="00A0440D" w:rsidRPr="00981F61" w:rsidP="00C51C57">
      <w:pPr>
        <w:ind w:firstLine="567"/>
        <w:jc w:val="both"/>
        <w:rPr>
          <w:rFonts w:ascii="Times New Roman" w:hAnsi="Times New Roman" w:cs="Times New Roman"/>
          <w:bCs/>
        </w:rPr>
      </w:pPr>
    </w:p>
    <w:p w:rsidR="000C3652" w:rsidRPr="00981F61" w:rsidP="00C51C57">
      <w:pPr>
        <w:jc w:val="both"/>
        <w:rPr>
          <w:rFonts w:ascii="Times New Roman" w:hAnsi="Times New Roman" w:cs="Times New Roman"/>
        </w:rPr>
      </w:pPr>
      <w:r w:rsidRPr="00981F61">
        <w:rPr>
          <w:rFonts w:ascii="Times New Roman" w:hAnsi="Times New Roman" w:cs="Times New Roman"/>
        </w:rPr>
        <w:t xml:space="preserve">Bratislava </w:t>
      </w:r>
      <w:r w:rsidRPr="00981F61" w:rsidR="00C6443E">
        <w:rPr>
          <w:rFonts w:ascii="Times New Roman" w:hAnsi="Times New Roman" w:cs="Times New Roman"/>
        </w:rPr>
        <w:t>18</w:t>
      </w:r>
      <w:r w:rsidRPr="00981F61" w:rsidR="00316AEB">
        <w:rPr>
          <w:rFonts w:ascii="Times New Roman" w:hAnsi="Times New Roman" w:cs="Times New Roman"/>
        </w:rPr>
        <w:t xml:space="preserve">. </w:t>
      </w:r>
      <w:r w:rsidRPr="00981F61" w:rsidR="00C6443E">
        <w:rPr>
          <w:rFonts w:ascii="Times New Roman" w:hAnsi="Times New Roman" w:cs="Times New Roman"/>
        </w:rPr>
        <w:t>mája 2017</w:t>
      </w:r>
    </w:p>
    <w:p w:rsidR="00065871" w:rsidRPr="00981F61" w:rsidP="00C51C57">
      <w:pPr>
        <w:jc w:val="both"/>
        <w:rPr>
          <w:rFonts w:ascii="Times New Roman" w:hAnsi="Times New Roman" w:cs="Times New Roman"/>
        </w:rPr>
      </w:pPr>
    </w:p>
    <w:p w:rsidR="00065871" w:rsidRPr="00981F61" w:rsidP="00C51C57">
      <w:pPr>
        <w:jc w:val="both"/>
        <w:rPr>
          <w:rFonts w:ascii="Times New Roman" w:hAnsi="Times New Roman" w:cs="Times New Roman"/>
        </w:rPr>
      </w:pPr>
    </w:p>
    <w:p w:rsidR="00AB158B" w:rsidRPr="00981F61" w:rsidP="00C51C57">
      <w:pPr>
        <w:jc w:val="both"/>
        <w:rPr>
          <w:rFonts w:ascii="Times New Roman" w:hAnsi="Times New Roman" w:cs="Times New Roman"/>
        </w:rPr>
      </w:pPr>
    </w:p>
    <w:p w:rsidR="00AB158B" w:rsidRPr="00981F61" w:rsidP="00C51C57">
      <w:pPr>
        <w:jc w:val="both"/>
        <w:rPr>
          <w:rFonts w:ascii="Times New Roman" w:hAnsi="Times New Roman" w:cs="Times New Roman"/>
        </w:rPr>
      </w:pPr>
    </w:p>
    <w:p w:rsidR="00AB158B" w:rsidRPr="00981F61" w:rsidP="00C51C57">
      <w:pPr>
        <w:jc w:val="both"/>
        <w:rPr>
          <w:rFonts w:ascii="Times New Roman" w:hAnsi="Times New Roman" w:cs="Times New Roman"/>
        </w:rPr>
      </w:pPr>
    </w:p>
    <w:p w:rsidR="00065871" w:rsidRPr="00981F61" w:rsidP="00C51C57">
      <w:pPr>
        <w:jc w:val="both"/>
        <w:rPr>
          <w:rFonts w:ascii="Times New Roman" w:hAnsi="Times New Roman" w:cs="Times New Roman"/>
        </w:rPr>
      </w:pPr>
    </w:p>
    <w:p w:rsidR="00B22997" w:rsidRPr="00FF2DD4" w:rsidP="00B22997">
      <w:pPr>
        <w:jc w:val="center"/>
        <w:rPr>
          <w:rFonts w:ascii="Times New Roman" w:hAnsi="Times New Roman" w:cs="Times New Roman"/>
          <w:bCs/>
          <w:snapToGrid w:val="0"/>
          <w:lang w:eastAsia="cs-CZ"/>
        </w:rPr>
      </w:pPr>
      <w:r>
        <w:rPr>
          <w:rFonts w:ascii="Times New Roman" w:hAnsi="Times New Roman" w:cs="Times New Roman"/>
          <w:snapToGrid w:val="0"/>
          <w:lang w:eastAsia="cs-CZ"/>
        </w:rPr>
        <w:t>Jana</w:t>
      </w:r>
      <w:r w:rsidRPr="00FF2DD4">
        <w:rPr>
          <w:rFonts w:ascii="Times New Roman" w:hAnsi="Times New Roman" w:cs="Times New Roman"/>
          <w:snapToGrid w:val="0"/>
          <w:lang w:eastAsia="cs-CZ"/>
        </w:rPr>
        <w:t xml:space="preserve">  </w:t>
      </w:r>
      <w:r>
        <w:rPr>
          <w:rFonts w:ascii="Times New Roman" w:hAnsi="Times New Roman" w:cs="Times New Roman"/>
          <w:b/>
          <w:bCs/>
          <w:snapToGrid w:val="0"/>
          <w:lang w:eastAsia="cs-CZ"/>
        </w:rPr>
        <w:t>K i š š o v á</w:t>
      </w:r>
      <w:r w:rsidRPr="00FF2DD4">
        <w:rPr>
          <w:rFonts w:ascii="Times New Roman" w:hAnsi="Times New Roman" w:cs="Times New Roman"/>
          <w:b/>
          <w:bCs/>
          <w:snapToGrid w:val="0"/>
          <w:lang w:eastAsia="cs-CZ"/>
        </w:rPr>
        <w:t>, v.r.</w:t>
      </w:r>
    </w:p>
    <w:p w:rsidR="00B22997" w:rsidRPr="00FF2DD4" w:rsidP="00B22997">
      <w:pPr>
        <w:jc w:val="center"/>
        <w:rPr>
          <w:rFonts w:ascii="Times New Roman" w:hAnsi="Times New Roman" w:cs="Times New Roman"/>
          <w:snapToGrid w:val="0"/>
          <w:lang w:eastAsia="cs-CZ"/>
        </w:rPr>
      </w:pPr>
      <w:r>
        <w:rPr>
          <w:rFonts w:ascii="Times New Roman" w:hAnsi="Times New Roman" w:cs="Times New Roman"/>
          <w:snapToGrid w:val="0"/>
          <w:lang w:eastAsia="cs-CZ"/>
        </w:rPr>
        <w:t>predsedníčka</w:t>
      </w:r>
      <w:r w:rsidRPr="00FF2DD4">
        <w:rPr>
          <w:rFonts w:ascii="Times New Roman" w:hAnsi="Times New Roman" w:cs="Times New Roman"/>
          <w:snapToGrid w:val="0"/>
          <w:lang w:eastAsia="cs-CZ"/>
        </w:rPr>
        <w:t xml:space="preserve"> Výboru NR SR </w:t>
      </w:r>
    </w:p>
    <w:p w:rsidR="00B22997" w:rsidRPr="00FF2DD4" w:rsidP="00B22997">
      <w:pPr>
        <w:jc w:val="center"/>
        <w:rPr>
          <w:rFonts w:ascii="Times New Roman" w:hAnsi="Times New Roman" w:cs="Times New Roman"/>
          <w:snapToGrid w:val="0"/>
          <w:lang w:eastAsia="cs-CZ"/>
        </w:rPr>
      </w:pPr>
      <w:r w:rsidRPr="00FF2DD4">
        <w:rPr>
          <w:rFonts w:ascii="Times New Roman" w:hAnsi="Times New Roman" w:cs="Times New Roman"/>
          <w:snapToGrid w:val="0"/>
          <w:lang w:eastAsia="cs-CZ"/>
        </w:rPr>
        <w:t xml:space="preserve">pre hospodárske záležitosti </w:t>
      </w:r>
    </w:p>
    <w:p w:rsidR="000C3652" w:rsidRPr="00981F61" w:rsidP="00B22997">
      <w:pPr>
        <w:jc w:val="center"/>
        <w:rPr>
          <w:rFonts w:ascii="Times New Roman" w:hAnsi="Times New Roman" w:cs="Times New Roman"/>
        </w:rPr>
      </w:pPr>
    </w:p>
    <w:sectPr>
      <w:footerReference w:type="even" r:id="rId5"/>
      <w:footerReference w:type="default" r:id="rId6"/>
      <w:pgSz w:w="12240" w:h="15840"/>
      <w:pgMar w:top="1417" w:right="1417" w:bottom="1417" w:left="1417" w:header="708" w:footer="708" w:gutter="0"/>
      <w:cols w:space="708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4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6242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4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2997">
      <w:rPr>
        <w:rStyle w:val="PageNumber"/>
        <w:noProof/>
      </w:rPr>
      <w:t>2</w:t>
    </w:r>
    <w:r>
      <w:rPr>
        <w:rStyle w:val="PageNumber"/>
      </w:rPr>
      <w:fldChar w:fldCharType="end"/>
    </w:r>
  </w:p>
  <w:p w:rsidR="00D62420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112"/>
    <w:multiLevelType w:val="hybridMultilevel"/>
    <w:tmpl w:val="A672F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9D32A3"/>
    <w:multiLevelType w:val="hybridMultilevel"/>
    <w:tmpl w:val="EA52F2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416BB"/>
    <w:multiLevelType w:val="hybridMultilevel"/>
    <w:tmpl w:val="5E2C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F86757"/>
    <w:multiLevelType w:val="hybridMultilevel"/>
    <w:tmpl w:val="D5024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F37F55"/>
    <w:multiLevelType w:val="hybridMultilevel"/>
    <w:tmpl w:val="4D0C30E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6">
    <w:nsid w:val="19FB61CC"/>
    <w:multiLevelType w:val="hybridMultilevel"/>
    <w:tmpl w:val="49967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B47014"/>
    <w:multiLevelType w:val="hybridMultilevel"/>
    <w:tmpl w:val="03788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295B80"/>
    <w:multiLevelType w:val="hybridMultilevel"/>
    <w:tmpl w:val="E558F1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B7E74"/>
    <w:multiLevelType w:val="singleLevel"/>
    <w:tmpl w:val="39F038C2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1">
    <w:nsid w:val="27C27DBF"/>
    <w:multiLevelType w:val="hybridMultilevel"/>
    <w:tmpl w:val="BB425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7D42978"/>
    <w:multiLevelType w:val="hybridMultilevel"/>
    <w:tmpl w:val="56C65CE4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90600B"/>
    <w:multiLevelType w:val="hybridMultilevel"/>
    <w:tmpl w:val="8EA61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806C4E"/>
    <w:multiLevelType w:val="hybridMultilevel"/>
    <w:tmpl w:val="6108D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2E6F81"/>
    <w:multiLevelType w:val="hybridMultilevel"/>
    <w:tmpl w:val="710C6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980ADC"/>
    <w:multiLevelType w:val="hybridMultilevel"/>
    <w:tmpl w:val="A8E62E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3AA3906"/>
    <w:multiLevelType w:val="hybridMultilevel"/>
    <w:tmpl w:val="4FE0DB88"/>
    <w:lvl w:ilvl="0">
      <w:start w:val="1"/>
      <w:numFmt w:val="decimal"/>
      <w:lvlText w:val="(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4880403"/>
    <w:multiLevelType w:val="hybridMultilevel"/>
    <w:tmpl w:val="B78E595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BB390A"/>
    <w:multiLevelType w:val="multilevel"/>
    <w:tmpl w:val="71A689C0"/>
    <w:styleLink w:val="List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i/>
        <w:iCs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45"/>
        </w:tabs>
        <w:ind w:left="1845" w:hanging="420"/>
      </w:pPr>
      <w:rPr>
        <w:i/>
        <w:i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554"/>
        </w:tabs>
        <w:ind w:left="2554" w:hanging="345"/>
      </w:pPr>
      <w:rPr>
        <w:i/>
        <w:i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285"/>
        </w:tabs>
        <w:ind w:left="3285" w:hanging="420"/>
      </w:pPr>
      <w:rPr>
        <w:i/>
        <w:i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4005"/>
        </w:tabs>
        <w:ind w:left="4005" w:hanging="420"/>
      </w:pPr>
      <w:rPr>
        <w:i/>
        <w:i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714"/>
        </w:tabs>
        <w:ind w:left="4714" w:hanging="345"/>
      </w:pPr>
      <w:rPr>
        <w:i/>
        <w:i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445"/>
        </w:tabs>
        <w:ind w:left="5445" w:hanging="420"/>
      </w:pPr>
      <w:rPr>
        <w:i/>
        <w:i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6165"/>
        </w:tabs>
        <w:ind w:left="6165" w:hanging="420"/>
      </w:pPr>
      <w:rPr>
        <w:i/>
        <w:i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874"/>
        </w:tabs>
        <w:ind w:left="6874" w:hanging="345"/>
      </w:pPr>
      <w:rPr>
        <w:i/>
        <w:iCs/>
        <w:position w:val="0"/>
        <w:sz w:val="28"/>
        <w:szCs w:val="28"/>
      </w:rPr>
    </w:lvl>
  </w:abstractNum>
  <w:abstractNum w:abstractNumId="20">
    <w:nsid w:val="376E3AE6"/>
    <w:multiLevelType w:val="hybridMultilevel"/>
    <w:tmpl w:val="8B4A2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A10429E"/>
    <w:multiLevelType w:val="hybridMultilevel"/>
    <w:tmpl w:val="BD247C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61622A"/>
    <w:multiLevelType w:val="hybridMultilevel"/>
    <w:tmpl w:val="E306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B84A3E"/>
    <w:multiLevelType w:val="hybridMultilevel"/>
    <w:tmpl w:val="66BE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5C401F"/>
    <w:multiLevelType w:val="hybridMultilevel"/>
    <w:tmpl w:val="75D26FD8"/>
    <w:lvl w:ilvl="0">
      <w:start w:val="7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34036DB"/>
    <w:multiLevelType w:val="hybridMultilevel"/>
    <w:tmpl w:val="7D54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562A94"/>
    <w:multiLevelType w:val="hybridMultilevel"/>
    <w:tmpl w:val="7814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8C5588"/>
    <w:multiLevelType w:val="hybridMultilevel"/>
    <w:tmpl w:val="B4604044"/>
    <w:lvl w:ilvl="0">
      <w:start w:val="1"/>
      <w:numFmt w:val="lowerLetter"/>
      <w:pStyle w:val="adda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B91D5B"/>
    <w:multiLevelType w:val="hybridMultilevel"/>
    <w:tmpl w:val="7924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A913FD"/>
    <w:multiLevelType w:val="hybridMultilevel"/>
    <w:tmpl w:val="EF4A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8B68D1"/>
    <w:multiLevelType w:val="hybridMultilevel"/>
    <w:tmpl w:val="CF06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C30A0E"/>
    <w:multiLevelType w:val="hybridMultilevel"/>
    <w:tmpl w:val="CDDE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C25836"/>
    <w:multiLevelType w:val="hybridMultilevel"/>
    <w:tmpl w:val="994C8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1DE7975"/>
    <w:multiLevelType w:val="hybridMultilevel"/>
    <w:tmpl w:val="DF06A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2AF592A"/>
    <w:multiLevelType w:val="hybridMultilevel"/>
    <w:tmpl w:val="CF4E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3B51AA3"/>
    <w:multiLevelType w:val="hybridMultilevel"/>
    <w:tmpl w:val="2DC093BE"/>
    <w:lvl w:ilvl="0">
      <w:start w:val="2"/>
      <w:numFmt w:val="decimal"/>
      <w:lvlText w:val="(%1)"/>
      <w:lvlJc w:val="left"/>
      <w:pPr>
        <w:tabs>
          <w:tab w:val="num" w:pos="1545"/>
        </w:tabs>
        <w:ind w:left="1545" w:hanging="465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B24DD1"/>
    <w:multiLevelType w:val="hybridMultilevel"/>
    <w:tmpl w:val="C0EC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DE86ABF"/>
    <w:multiLevelType w:val="hybridMultilevel"/>
    <w:tmpl w:val="D0C6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6278CF"/>
    <w:multiLevelType w:val="hybridMultilevel"/>
    <w:tmpl w:val="D86E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A24B1B"/>
    <w:multiLevelType w:val="hybridMultilevel"/>
    <w:tmpl w:val="2BDCDE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9DF334A"/>
    <w:multiLevelType w:val="hybridMultilevel"/>
    <w:tmpl w:val="22162D1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0"/>
  </w:num>
  <w:num w:numId="3">
    <w:abstractNumId w:val="23"/>
  </w:num>
  <w:num w:numId="4">
    <w:abstractNumId w:val="22"/>
  </w:num>
  <w:num w:numId="5">
    <w:abstractNumId w:val="2"/>
  </w:num>
  <w:num w:numId="6">
    <w:abstractNumId w:val="33"/>
  </w:num>
  <w:num w:numId="7">
    <w:abstractNumId w:val="25"/>
  </w:num>
  <w:num w:numId="8">
    <w:abstractNumId w:val="36"/>
  </w:num>
  <w:num w:numId="9">
    <w:abstractNumId w:val="27"/>
  </w:num>
  <w:num w:numId="10">
    <w:abstractNumId w:val="39"/>
  </w:num>
  <w:num w:numId="11">
    <w:abstractNumId w:val="31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5"/>
  </w:num>
  <w:num w:numId="15">
    <w:abstractNumId w:val="29"/>
  </w:num>
  <w:num w:numId="16">
    <w:abstractNumId w:val="6"/>
  </w:num>
  <w:num w:numId="17">
    <w:abstractNumId w:val="40"/>
  </w:num>
  <w:num w:numId="18">
    <w:abstractNumId w:val="37"/>
  </w:num>
  <w:num w:numId="19">
    <w:abstractNumId w:val="5"/>
  </w:num>
  <w:num w:numId="20">
    <w:abstractNumId w:val="16"/>
  </w:num>
  <w:num w:numId="21">
    <w:abstractNumId w:val="20"/>
  </w:num>
  <w:num w:numId="22">
    <w:abstractNumId w:val="41"/>
  </w:num>
  <w:num w:numId="23">
    <w:abstractNumId w:val="34"/>
  </w:num>
  <w:num w:numId="24">
    <w:abstractNumId w:val="8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8"/>
  </w:num>
  <w:num w:numId="28">
    <w:abstractNumId w:val="28"/>
  </w:num>
  <w:num w:numId="29">
    <w:abstractNumId w:val="4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4"/>
  </w:num>
  <w:num w:numId="34">
    <w:abstractNumId w:val="21"/>
  </w:num>
  <w:num w:numId="35">
    <w:abstractNumId w:val="1"/>
  </w:num>
  <w:num w:numId="36">
    <w:abstractNumId w:val="14"/>
  </w:num>
  <w:num w:numId="37">
    <w:abstractNumId w:val="17"/>
  </w:num>
  <w:num w:numId="38">
    <w:abstractNumId w:val="13"/>
  </w:num>
  <w:num w:numId="39">
    <w:abstractNumId w:val="43"/>
  </w:num>
  <w:num w:numId="40">
    <w:abstractNumId w:val="11"/>
  </w:num>
  <w:num w:numId="41">
    <w:abstractNumId w:val="32"/>
  </w:num>
  <w:num w:numId="42">
    <w:abstractNumId w:val="7"/>
  </w:num>
  <w:num w:numId="43">
    <w:abstractNumId w:val="42"/>
  </w:num>
  <w:num w:numId="44">
    <w:abstractNumId w:val="0"/>
  </w:num>
  <w:num w:numId="45">
    <w:abstractNumId w:val="12"/>
  </w:num>
  <w:num w:numId="46">
    <w:abstractNumId w:val="19"/>
  </w:num>
  <w:num w:numId="47">
    <w:abstractNumId w:val="19"/>
    <w:lvlOverride w:ilvl="0">
      <w:lvl w:ilvl="0">
        <w:start w:val="1"/>
        <w:numFmt w:val="decimal"/>
        <w:lvlText w:val="%1."/>
        <w:lvlJc w:val="left"/>
        <w:pPr>
          <w:ind w:left="1065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785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505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225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945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65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85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105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825" w:hanging="180"/>
        </w:pPr>
      </w:lvl>
    </w:lvlOverride>
  </w:num>
  <w:num w:numId="48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701"/>
  <w:drawingGridVerticalOrigin w:val="1984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191"/>
    <w:rsid w:val="00000387"/>
    <w:rsid w:val="00005E6D"/>
    <w:rsid w:val="00007C8D"/>
    <w:rsid w:val="000124F3"/>
    <w:rsid w:val="00012DDE"/>
    <w:rsid w:val="00013E07"/>
    <w:rsid w:val="00017D51"/>
    <w:rsid w:val="00024C4D"/>
    <w:rsid w:val="000277D8"/>
    <w:rsid w:val="0003485C"/>
    <w:rsid w:val="000352DE"/>
    <w:rsid w:val="000418AF"/>
    <w:rsid w:val="0004411A"/>
    <w:rsid w:val="0004759F"/>
    <w:rsid w:val="00065871"/>
    <w:rsid w:val="00067262"/>
    <w:rsid w:val="00070BEF"/>
    <w:rsid w:val="00074BC5"/>
    <w:rsid w:val="000770A8"/>
    <w:rsid w:val="000A2344"/>
    <w:rsid w:val="000A727F"/>
    <w:rsid w:val="000B2837"/>
    <w:rsid w:val="000B3EB8"/>
    <w:rsid w:val="000B3EDE"/>
    <w:rsid w:val="000B70EA"/>
    <w:rsid w:val="000C2403"/>
    <w:rsid w:val="000C3652"/>
    <w:rsid w:val="000C75E4"/>
    <w:rsid w:val="000D3EAC"/>
    <w:rsid w:val="000D7DCB"/>
    <w:rsid w:val="000F0BE4"/>
    <w:rsid w:val="000F2A81"/>
    <w:rsid w:val="000F2B4F"/>
    <w:rsid w:val="00104CF4"/>
    <w:rsid w:val="001060EF"/>
    <w:rsid w:val="00110DE2"/>
    <w:rsid w:val="00111056"/>
    <w:rsid w:val="001166FF"/>
    <w:rsid w:val="00132370"/>
    <w:rsid w:val="001575F1"/>
    <w:rsid w:val="00162A9F"/>
    <w:rsid w:val="0016707B"/>
    <w:rsid w:val="0017200C"/>
    <w:rsid w:val="00180FEA"/>
    <w:rsid w:val="001932A6"/>
    <w:rsid w:val="001935FB"/>
    <w:rsid w:val="001A1A1E"/>
    <w:rsid w:val="001A2A6E"/>
    <w:rsid w:val="001A416F"/>
    <w:rsid w:val="001A60D9"/>
    <w:rsid w:val="001B6D42"/>
    <w:rsid w:val="001D76E5"/>
    <w:rsid w:val="001E255B"/>
    <w:rsid w:val="001E337E"/>
    <w:rsid w:val="001F0874"/>
    <w:rsid w:val="00202F34"/>
    <w:rsid w:val="00203497"/>
    <w:rsid w:val="00211C1E"/>
    <w:rsid w:val="00217F45"/>
    <w:rsid w:val="00221366"/>
    <w:rsid w:val="00221BA6"/>
    <w:rsid w:val="0022441A"/>
    <w:rsid w:val="00232E19"/>
    <w:rsid w:val="00235474"/>
    <w:rsid w:val="002421C5"/>
    <w:rsid w:val="0024492D"/>
    <w:rsid w:val="00251524"/>
    <w:rsid w:val="00254627"/>
    <w:rsid w:val="00263251"/>
    <w:rsid w:val="00264B9D"/>
    <w:rsid w:val="00265908"/>
    <w:rsid w:val="00266675"/>
    <w:rsid w:val="00266990"/>
    <w:rsid w:val="00272E1C"/>
    <w:rsid w:val="00280E1F"/>
    <w:rsid w:val="00283109"/>
    <w:rsid w:val="002852F5"/>
    <w:rsid w:val="00293A9A"/>
    <w:rsid w:val="002946BC"/>
    <w:rsid w:val="0029567C"/>
    <w:rsid w:val="002A4765"/>
    <w:rsid w:val="002B12FF"/>
    <w:rsid w:val="002B3E49"/>
    <w:rsid w:val="002C18BB"/>
    <w:rsid w:val="002D42E3"/>
    <w:rsid w:val="002D5F04"/>
    <w:rsid w:val="002F440F"/>
    <w:rsid w:val="00300764"/>
    <w:rsid w:val="0030693B"/>
    <w:rsid w:val="00307882"/>
    <w:rsid w:val="0031075B"/>
    <w:rsid w:val="00313755"/>
    <w:rsid w:val="00316AEB"/>
    <w:rsid w:val="00323E4C"/>
    <w:rsid w:val="00325227"/>
    <w:rsid w:val="003272CF"/>
    <w:rsid w:val="0033613D"/>
    <w:rsid w:val="00343207"/>
    <w:rsid w:val="00346B11"/>
    <w:rsid w:val="0036401C"/>
    <w:rsid w:val="0037254A"/>
    <w:rsid w:val="003766BA"/>
    <w:rsid w:val="00383CC6"/>
    <w:rsid w:val="00392D39"/>
    <w:rsid w:val="003963D0"/>
    <w:rsid w:val="003970C4"/>
    <w:rsid w:val="00397531"/>
    <w:rsid w:val="003A0ABA"/>
    <w:rsid w:val="003A0DF6"/>
    <w:rsid w:val="003A0E85"/>
    <w:rsid w:val="003B24B8"/>
    <w:rsid w:val="003B5A76"/>
    <w:rsid w:val="003B73CC"/>
    <w:rsid w:val="003C5D15"/>
    <w:rsid w:val="003C5E11"/>
    <w:rsid w:val="003C64D4"/>
    <w:rsid w:val="003C7CD1"/>
    <w:rsid w:val="003D4995"/>
    <w:rsid w:val="003E51D0"/>
    <w:rsid w:val="003F229B"/>
    <w:rsid w:val="0041548D"/>
    <w:rsid w:val="00415693"/>
    <w:rsid w:val="00417D14"/>
    <w:rsid w:val="00422075"/>
    <w:rsid w:val="0042307D"/>
    <w:rsid w:val="0042486F"/>
    <w:rsid w:val="00432FBB"/>
    <w:rsid w:val="004365D0"/>
    <w:rsid w:val="00441D29"/>
    <w:rsid w:val="00447763"/>
    <w:rsid w:val="00454A2A"/>
    <w:rsid w:val="00462E56"/>
    <w:rsid w:val="00465CB5"/>
    <w:rsid w:val="004A20E1"/>
    <w:rsid w:val="004A4141"/>
    <w:rsid w:val="004B1891"/>
    <w:rsid w:val="004C0D13"/>
    <w:rsid w:val="004D350D"/>
    <w:rsid w:val="004D74EA"/>
    <w:rsid w:val="004E663A"/>
    <w:rsid w:val="004F1874"/>
    <w:rsid w:val="004F41BA"/>
    <w:rsid w:val="004F6542"/>
    <w:rsid w:val="004F7F4F"/>
    <w:rsid w:val="00503FE0"/>
    <w:rsid w:val="005125FA"/>
    <w:rsid w:val="005126C5"/>
    <w:rsid w:val="00513D93"/>
    <w:rsid w:val="00522E95"/>
    <w:rsid w:val="0052453E"/>
    <w:rsid w:val="00535E8E"/>
    <w:rsid w:val="005402E5"/>
    <w:rsid w:val="00544480"/>
    <w:rsid w:val="00545241"/>
    <w:rsid w:val="005711C9"/>
    <w:rsid w:val="00575BC9"/>
    <w:rsid w:val="0058748E"/>
    <w:rsid w:val="005878AD"/>
    <w:rsid w:val="00596E52"/>
    <w:rsid w:val="00597E27"/>
    <w:rsid w:val="005A2519"/>
    <w:rsid w:val="005A4B0F"/>
    <w:rsid w:val="005A6495"/>
    <w:rsid w:val="005C00C0"/>
    <w:rsid w:val="005D272B"/>
    <w:rsid w:val="005D3BC8"/>
    <w:rsid w:val="005D4602"/>
    <w:rsid w:val="005D6F71"/>
    <w:rsid w:val="005E0DB6"/>
    <w:rsid w:val="005E1E57"/>
    <w:rsid w:val="005E6FBD"/>
    <w:rsid w:val="00602DA2"/>
    <w:rsid w:val="0060400B"/>
    <w:rsid w:val="00611EDC"/>
    <w:rsid w:val="006125FA"/>
    <w:rsid w:val="0061424A"/>
    <w:rsid w:val="00617246"/>
    <w:rsid w:val="006177BC"/>
    <w:rsid w:val="006232EF"/>
    <w:rsid w:val="006245FC"/>
    <w:rsid w:val="00626633"/>
    <w:rsid w:val="0063188B"/>
    <w:rsid w:val="0063426B"/>
    <w:rsid w:val="00636335"/>
    <w:rsid w:val="006416ED"/>
    <w:rsid w:val="006444AB"/>
    <w:rsid w:val="0064797A"/>
    <w:rsid w:val="006533C7"/>
    <w:rsid w:val="00657634"/>
    <w:rsid w:val="006578CD"/>
    <w:rsid w:val="00660BAF"/>
    <w:rsid w:val="00670BB4"/>
    <w:rsid w:val="006824BA"/>
    <w:rsid w:val="00682D72"/>
    <w:rsid w:val="00683433"/>
    <w:rsid w:val="00684075"/>
    <w:rsid w:val="00686B99"/>
    <w:rsid w:val="006A6C4D"/>
    <w:rsid w:val="006B0B7A"/>
    <w:rsid w:val="006D3933"/>
    <w:rsid w:val="006D4BC2"/>
    <w:rsid w:val="006D7860"/>
    <w:rsid w:val="006E1191"/>
    <w:rsid w:val="006E40B3"/>
    <w:rsid w:val="006F7B37"/>
    <w:rsid w:val="00702E99"/>
    <w:rsid w:val="00706EA1"/>
    <w:rsid w:val="00707212"/>
    <w:rsid w:val="00707ECA"/>
    <w:rsid w:val="00712ABF"/>
    <w:rsid w:val="00716EA9"/>
    <w:rsid w:val="00720C95"/>
    <w:rsid w:val="00723A89"/>
    <w:rsid w:val="00735075"/>
    <w:rsid w:val="00736FF2"/>
    <w:rsid w:val="007402A8"/>
    <w:rsid w:val="00752183"/>
    <w:rsid w:val="007547C6"/>
    <w:rsid w:val="00756462"/>
    <w:rsid w:val="007647FF"/>
    <w:rsid w:val="00770186"/>
    <w:rsid w:val="00780171"/>
    <w:rsid w:val="007816EE"/>
    <w:rsid w:val="007863AF"/>
    <w:rsid w:val="00787E09"/>
    <w:rsid w:val="007A1624"/>
    <w:rsid w:val="007A1927"/>
    <w:rsid w:val="007A2BA5"/>
    <w:rsid w:val="007B0080"/>
    <w:rsid w:val="007B6133"/>
    <w:rsid w:val="007C3983"/>
    <w:rsid w:val="007D64C3"/>
    <w:rsid w:val="007D6F95"/>
    <w:rsid w:val="007D7DAE"/>
    <w:rsid w:val="007E0B7A"/>
    <w:rsid w:val="007E1B36"/>
    <w:rsid w:val="007F2438"/>
    <w:rsid w:val="007F6A30"/>
    <w:rsid w:val="00800906"/>
    <w:rsid w:val="0080518E"/>
    <w:rsid w:val="00810916"/>
    <w:rsid w:val="00812540"/>
    <w:rsid w:val="00817E99"/>
    <w:rsid w:val="008221A6"/>
    <w:rsid w:val="008322C2"/>
    <w:rsid w:val="0083669C"/>
    <w:rsid w:val="00846CCD"/>
    <w:rsid w:val="0084768B"/>
    <w:rsid w:val="00854867"/>
    <w:rsid w:val="00872D32"/>
    <w:rsid w:val="0088104A"/>
    <w:rsid w:val="00884628"/>
    <w:rsid w:val="008907D6"/>
    <w:rsid w:val="00894643"/>
    <w:rsid w:val="0089768F"/>
    <w:rsid w:val="008A011C"/>
    <w:rsid w:val="008A72D7"/>
    <w:rsid w:val="008A7836"/>
    <w:rsid w:val="008B37C3"/>
    <w:rsid w:val="008C7AFB"/>
    <w:rsid w:val="008D010E"/>
    <w:rsid w:val="008D0CE5"/>
    <w:rsid w:val="008D3A24"/>
    <w:rsid w:val="008E1DBA"/>
    <w:rsid w:val="008E574B"/>
    <w:rsid w:val="008F47BA"/>
    <w:rsid w:val="008F5A12"/>
    <w:rsid w:val="008F7604"/>
    <w:rsid w:val="00906C9F"/>
    <w:rsid w:val="0091055A"/>
    <w:rsid w:val="00915195"/>
    <w:rsid w:val="00927BC9"/>
    <w:rsid w:val="00931CA5"/>
    <w:rsid w:val="00932D68"/>
    <w:rsid w:val="00936940"/>
    <w:rsid w:val="0094086A"/>
    <w:rsid w:val="00943A83"/>
    <w:rsid w:val="00945418"/>
    <w:rsid w:val="00955049"/>
    <w:rsid w:val="00955F21"/>
    <w:rsid w:val="00960871"/>
    <w:rsid w:val="0097393D"/>
    <w:rsid w:val="00973E39"/>
    <w:rsid w:val="00980A34"/>
    <w:rsid w:val="00981F61"/>
    <w:rsid w:val="00985204"/>
    <w:rsid w:val="009B1751"/>
    <w:rsid w:val="009C3467"/>
    <w:rsid w:val="009D0E4A"/>
    <w:rsid w:val="009D20C8"/>
    <w:rsid w:val="009F4BCF"/>
    <w:rsid w:val="009F7A07"/>
    <w:rsid w:val="00A01446"/>
    <w:rsid w:val="00A0440D"/>
    <w:rsid w:val="00A14B78"/>
    <w:rsid w:val="00A14F9C"/>
    <w:rsid w:val="00A16686"/>
    <w:rsid w:val="00A17C65"/>
    <w:rsid w:val="00A3115F"/>
    <w:rsid w:val="00A32372"/>
    <w:rsid w:val="00A33D48"/>
    <w:rsid w:val="00A37921"/>
    <w:rsid w:val="00A40A8F"/>
    <w:rsid w:val="00A51ECF"/>
    <w:rsid w:val="00A61603"/>
    <w:rsid w:val="00A6195F"/>
    <w:rsid w:val="00A73678"/>
    <w:rsid w:val="00A7489C"/>
    <w:rsid w:val="00A800A7"/>
    <w:rsid w:val="00A82012"/>
    <w:rsid w:val="00A82C0D"/>
    <w:rsid w:val="00A83900"/>
    <w:rsid w:val="00A8591A"/>
    <w:rsid w:val="00A93212"/>
    <w:rsid w:val="00AA00C5"/>
    <w:rsid w:val="00AA0654"/>
    <w:rsid w:val="00AA250B"/>
    <w:rsid w:val="00AA5498"/>
    <w:rsid w:val="00AB158B"/>
    <w:rsid w:val="00AB39A7"/>
    <w:rsid w:val="00AD17AF"/>
    <w:rsid w:val="00AD5FB2"/>
    <w:rsid w:val="00AD7009"/>
    <w:rsid w:val="00AD7403"/>
    <w:rsid w:val="00AE3FCC"/>
    <w:rsid w:val="00AF2229"/>
    <w:rsid w:val="00AF3CEE"/>
    <w:rsid w:val="00AF4654"/>
    <w:rsid w:val="00AF5BE9"/>
    <w:rsid w:val="00B006AA"/>
    <w:rsid w:val="00B01CA9"/>
    <w:rsid w:val="00B04E9D"/>
    <w:rsid w:val="00B11A19"/>
    <w:rsid w:val="00B1749A"/>
    <w:rsid w:val="00B22997"/>
    <w:rsid w:val="00B32DB7"/>
    <w:rsid w:val="00B54292"/>
    <w:rsid w:val="00B70483"/>
    <w:rsid w:val="00B71A0B"/>
    <w:rsid w:val="00B71ACC"/>
    <w:rsid w:val="00B81A34"/>
    <w:rsid w:val="00B85023"/>
    <w:rsid w:val="00B854EE"/>
    <w:rsid w:val="00BA3789"/>
    <w:rsid w:val="00BA4A14"/>
    <w:rsid w:val="00BA6268"/>
    <w:rsid w:val="00BB00C2"/>
    <w:rsid w:val="00BB2F46"/>
    <w:rsid w:val="00BB70A3"/>
    <w:rsid w:val="00BC0C65"/>
    <w:rsid w:val="00BC5952"/>
    <w:rsid w:val="00BD171F"/>
    <w:rsid w:val="00BD38C0"/>
    <w:rsid w:val="00BD5472"/>
    <w:rsid w:val="00BD65A0"/>
    <w:rsid w:val="00BE137C"/>
    <w:rsid w:val="00BE29C6"/>
    <w:rsid w:val="00BE2F6C"/>
    <w:rsid w:val="00BE3CD4"/>
    <w:rsid w:val="00BE4924"/>
    <w:rsid w:val="00BE7E27"/>
    <w:rsid w:val="00BF72F0"/>
    <w:rsid w:val="00C000DB"/>
    <w:rsid w:val="00C04A6D"/>
    <w:rsid w:val="00C158F5"/>
    <w:rsid w:val="00C314B0"/>
    <w:rsid w:val="00C374D5"/>
    <w:rsid w:val="00C51C57"/>
    <w:rsid w:val="00C61C84"/>
    <w:rsid w:val="00C6443E"/>
    <w:rsid w:val="00C645B7"/>
    <w:rsid w:val="00C65BC0"/>
    <w:rsid w:val="00C667F1"/>
    <w:rsid w:val="00C8115B"/>
    <w:rsid w:val="00C83D45"/>
    <w:rsid w:val="00C87763"/>
    <w:rsid w:val="00CA2723"/>
    <w:rsid w:val="00CA7C7E"/>
    <w:rsid w:val="00CA7FAA"/>
    <w:rsid w:val="00CB1E5A"/>
    <w:rsid w:val="00CB5946"/>
    <w:rsid w:val="00CB6CE7"/>
    <w:rsid w:val="00CC115E"/>
    <w:rsid w:val="00CC144D"/>
    <w:rsid w:val="00CC28BB"/>
    <w:rsid w:val="00CC2B3B"/>
    <w:rsid w:val="00CC2B66"/>
    <w:rsid w:val="00CC3285"/>
    <w:rsid w:val="00CC6E22"/>
    <w:rsid w:val="00CD0504"/>
    <w:rsid w:val="00CD6DE4"/>
    <w:rsid w:val="00CD7F54"/>
    <w:rsid w:val="00CE18CC"/>
    <w:rsid w:val="00CF17A9"/>
    <w:rsid w:val="00CF1B8A"/>
    <w:rsid w:val="00CF1DC8"/>
    <w:rsid w:val="00CF3BCB"/>
    <w:rsid w:val="00CF75FF"/>
    <w:rsid w:val="00D05671"/>
    <w:rsid w:val="00D14D36"/>
    <w:rsid w:val="00D15B6F"/>
    <w:rsid w:val="00D17526"/>
    <w:rsid w:val="00D24E8A"/>
    <w:rsid w:val="00D347D8"/>
    <w:rsid w:val="00D36BF1"/>
    <w:rsid w:val="00D37657"/>
    <w:rsid w:val="00D43BBD"/>
    <w:rsid w:val="00D51CCE"/>
    <w:rsid w:val="00D54775"/>
    <w:rsid w:val="00D60885"/>
    <w:rsid w:val="00D62420"/>
    <w:rsid w:val="00D64C18"/>
    <w:rsid w:val="00D65FA6"/>
    <w:rsid w:val="00D675DF"/>
    <w:rsid w:val="00D70F94"/>
    <w:rsid w:val="00D73D7E"/>
    <w:rsid w:val="00D75DBB"/>
    <w:rsid w:val="00D86DCB"/>
    <w:rsid w:val="00D90D49"/>
    <w:rsid w:val="00D91485"/>
    <w:rsid w:val="00D9237F"/>
    <w:rsid w:val="00D94ACB"/>
    <w:rsid w:val="00DA0846"/>
    <w:rsid w:val="00DA168C"/>
    <w:rsid w:val="00DA22EB"/>
    <w:rsid w:val="00DA32B0"/>
    <w:rsid w:val="00DD1256"/>
    <w:rsid w:val="00DD643D"/>
    <w:rsid w:val="00DD6D6F"/>
    <w:rsid w:val="00DD6D97"/>
    <w:rsid w:val="00DE219E"/>
    <w:rsid w:val="00E0118F"/>
    <w:rsid w:val="00E039DA"/>
    <w:rsid w:val="00E153C6"/>
    <w:rsid w:val="00E15CCA"/>
    <w:rsid w:val="00E16001"/>
    <w:rsid w:val="00E16C58"/>
    <w:rsid w:val="00E20E99"/>
    <w:rsid w:val="00E3331E"/>
    <w:rsid w:val="00E33688"/>
    <w:rsid w:val="00E53564"/>
    <w:rsid w:val="00E53D2D"/>
    <w:rsid w:val="00E569F0"/>
    <w:rsid w:val="00E67DDF"/>
    <w:rsid w:val="00E73AB6"/>
    <w:rsid w:val="00E821E8"/>
    <w:rsid w:val="00E829EB"/>
    <w:rsid w:val="00EA0822"/>
    <w:rsid w:val="00EB218C"/>
    <w:rsid w:val="00ED7AAA"/>
    <w:rsid w:val="00EE2077"/>
    <w:rsid w:val="00EE422F"/>
    <w:rsid w:val="00EE6CA4"/>
    <w:rsid w:val="00EF303A"/>
    <w:rsid w:val="00F005B3"/>
    <w:rsid w:val="00F025EE"/>
    <w:rsid w:val="00F1221E"/>
    <w:rsid w:val="00F12F7C"/>
    <w:rsid w:val="00F3013D"/>
    <w:rsid w:val="00F46AA0"/>
    <w:rsid w:val="00F52A36"/>
    <w:rsid w:val="00F53DCB"/>
    <w:rsid w:val="00F56DCD"/>
    <w:rsid w:val="00F64C90"/>
    <w:rsid w:val="00F66C57"/>
    <w:rsid w:val="00F67AFD"/>
    <w:rsid w:val="00F752EE"/>
    <w:rsid w:val="00F7638F"/>
    <w:rsid w:val="00F768C6"/>
    <w:rsid w:val="00F83F47"/>
    <w:rsid w:val="00F93318"/>
    <w:rsid w:val="00F93372"/>
    <w:rsid w:val="00FB465D"/>
    <w:rsid w:val="00FB60CC"/>
    <w:rsid w:val="00FD4551"/>
    <w:rsid w:val="00FD4EEA"/>
    <w:rsid w:val="00FD4F3D"/>
    <w:rsid w:val="00FE22CF"/>
    <w:rsid w:val="00FE5132"/>
    <w:rsid w:val="00FE7571"/>
    <w:rsid w:val="00FF2DD4"/>
    <w:rsid w:val="00FF44C4"/>
    <w:rsid w:val="00FF655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iCs/>
      <w:color w:val="000000"/>
      <w:sz w:val="24"/>
      <w:szCs w:val="28"/>
      <w:u w:color="000000"/>
      <w:lang w:val="sk-SK" w:eastAsia="sk-SK" w:bidi="ar-SA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 w:val="0"/>
    </w:rPr>
  </w:style>
  <w:style w:type="paragraph" w:styleId="Heading4">
    <w:name w:val="heading 4"/>
    <w:basedOn w:val="Normal"/>
    <w:next w:val="Normal"/>
    <w:qFormat/>
    <w:pPr>
      <w:keepNext/>
      <w:ind w:left="3969"/>
      <w:outlineLvl w:val="3"/>
    </w:pPr>
    <w:rPr>
      <w:rFonts w:ascii="AT*Toronto" w:hAnsi="AT*Toronto"/>
      <w:b/>
      <w:bCs/>
      <w:i/>
      <w:iCs w:val="0"/>
    </w:rPr>
  </w:style>
  <w:style w:type="paragraph" w:styleId="Heading5">
    <w:name w:val="heading 5"/>
    <w:basedOn w:val="Normal"/>
    <w:next w:val="Normal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 w:val="0"/>
    </w:rPr>
  </w:style>
  <w:style w:type="paragraph" w:styleId="Heading7">
    <w:name w:val="heading 7"/>
    <w:basedOn w:val="Normal"/>
    <w:next w:val="Normal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960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pPr>
      <w:ind w:left="2835"/>
    </w:pPr>
    <w:rPr>
      <w:rFonts w:ascii="Times New Roman" w:hAnsi="Times New Roman" w:cs="Times New Roman"/>
    </w:rPr>
  </w:style>
  <w:style w:type="paragraph" w:styleId="BodyText2">
    <w:name w:val="Body Text 2"/>
    <w:basedOn w:val="Normal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qFormat/>
    <w:rPr>
      <w:b/>
      <w:bCs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snapToGrid w:val="0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0"/>
      </w:numPr>
      <w:autoSpaceDE/>
      <w:autoSpaceDN/>
      <w:adjustRightInd/>
      <w:spacing w:before="60" w:after="60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qFormat/>
    <w:pPr>
      <w:tabs>
        <w:tab w:val="left" w:pos="1800"/>
        <w:tab w:val="center" w:pos="4536"/>
      </w:tabs>
      <w:jc w:val="center"/>
    </w:pPr>
    <w:rPr>
      <w:rFonts w:ascii="AT*Toronto" w:hAnsi="AT*Toronto" w:cs="Times New Roman"/>
      <w:b/>
      <w:bCs/>
      <w:iCs w:val="0"/>
      <w:color w:val="auto"/>
      <w:sz w:val="32"/>
      <w:szCs w:val="32"/>
      <w:u w:color="auto"/>
      <w:lang w:val="x-none" w:eastAsia="x-none"/>
    </w:rPr>
  </w:style>
  <w:style w:type="character" w:styleId="PageNumber">
    <w:name w:val="page number"/>
    <w:basedOn w:val="DefaultParagraphFont"/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qFormat/>
    <w:rsid w:val="00E569F0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</w:rPr>
  </w:style>
  <w:style w:type="paragraph" w:customStyle="1" w:styleId="CharCharCharCharChar">
    <w:name w:val=" 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PlaceholderText">
    <w:name w:val="Placeholder Text"/>
    <w:semiHidden/>
    <w:rsid w:val="00CD0504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eastAsia="Calibri" w:hAnsi="Calibri" w:cs="Times New Roman"/>
      <w:sz w:val="22"/>
      <w:szCs w:val="22"/>
    </w:rPr>
  </w:style>
  <w:style w:type="character" w:styleId="Emphasis">
    <w:name w:val="Emphasis"/>
    <w:qFormat/>
    <w:rsid w:val="001060EF"/>
    <w:rPr>
      <w:i/>
      <w:iCs/>
    </w:rPr>
  </w:style>
  <w:style w:type="character" w:customStyle="1" w:styleId="NzovChar">
    <w:name w:val="Názov Char"/>
    <w:link w:val="Title"/>
    <w:rsid w:val="0004759F"/>
    <w:rPr>
      <w:rFonts w:ascii="AT*Toronto" w:hAnsi="AT*Toronto" w:cs="Arial"/>
      <w:b/>
      <w:bCs/>
      <w:sz w:val="32"/>
      <w:szCs w:val="32"/>
    </w:rPr>
  </w:style>
  <w:style w:type="character" w:customStyle="1" w:styleId="ppp-msummppp-box-common">
    <w:name w:val="ppp-msumm ppp-box-common"/>
    <w:basedOn w:val="DefaultParagraphFont"/>
    <w:rsid w:val="002F440F"/>
  </w:style>
  <w:style w:type="character" w:customStyle="1" w:styleId="ppp-input-value">
    <w:name w:val="ppp-input-value"/>
    <w:rsid w:val="00A14F9C"/>
    <w:rPr>
      <w:rFonts w:cs="Times New Roman"/>
    </w:rPr>
  </w:style>
  <w:style w:type="character" w:styleId="PlaceholderText0">
    <w:name w:val="Placeholder Text"/>
    <w:semiHidden/>
    <w:rsid w:val="00E73AB6"/>
    <w:rPr>
      <w:rFonts w:ascii="Times New Roman" w:hAnsi="Times New Roman"/>
      <w:color w:val="808080"/>
    </w:rPr>
  </w:style>
  <w:style w:type="paragraph" w:styleId="NoSpacing">
    <w:name w:val="No Spacing"/>
    <w:qFormat/>
    <w:rsid w:val="00A83900"/>
    <w:rPr>
      <w:rFonts w:eastAsia="Arial Unicode MS" w:hAnsi="Arial Unicode MS" w:cs="Arial Unicode MS"/>
      <w:iCs/>
      <w:color w:val="000000"/>
      <w:sz w:val="24"/>
      <w:szCs w:val="24"/>
      <w:u w:color="000000"/>
      <w:lang w:val="sk-SK" w:eastAsia="sk-SK" w:bidi="ar-SA"/>
    </w:rPr>
  </w:style>
  <w:style w:type="numbering" w:customStyle="1" w:styleId="List1">
    <w:name w:val="List 1"/>
    <w:rsid w:val="001932A6"/>
    <w:pPr>
      <w:numPr>
        <w:numId w:val="46"/>
      </w:numPr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D272B"/>
    <w:rPr>
      <w:sz w:val="20"/>
      <w:szCs w:val="20"/>
    </w:rPr>
  </w:style>
  <w:style w:type="character" w:customStyle="1" w:styleId="TextpoznmkypodiarouChar">
    <w:name w:val="Text poznámky pod čiarou Char"/>
    <w:link w:val="FootnoteText"/>
    <w:uiPriority w:val="99"/>
    <w:semiHidden/>
    <w:rsid w:val="005D272B"/>
    <w:rPr>
      <w:iCs/>
      <w:color w:val="000000"/>
      <w:u w:color="000000"/>
    </w:rPr>
  </w:style>
  <w:style w:type="character" w:styleId="FootnoteReference">
    <w:name w:val="footnote reference"/>
    <w:uiPriority w:val="99"/>
    <w:semiHidden/>
    <w:unhideWhenUsed/>
    <w:rsid w:val="005D27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A8245-7652-415D-8DAD-4B643A767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Kancelária NR SR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9</cp:revision>
  <cp:lastPrinted>2015-12-14T21:24:00Z</cp:lastPrinted>
  <dcterms:created xsi:type="dcterms:W3CDTF">2015-12-14T20:48:00Z</dcterms:created>
  <dcterms:modified xsi:type="dcterms:W3CDTF">2017-05-18T15:23:00Z</dcterms:modified>
</cp:coreProperties>
</file>