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CRD-128/2017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357a</w:t>
      </w:r>
    </w:p>
    <w:p w:rsidR="009813A6" w:rsidP="009813A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9813A6" w:rsidRPr="00BC1543" w:rsidP="009813A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color w:val="000000"/>
        </w:rPr>
        <w:t xml:space="preserve">návrhu na vyslanie príslušníkov ozbrojených síl Slovenskej republiky na výcvik do Lotyšskej republiky  </w:t>
      </w:r>
      <w:r w:rsidRPr="00BC15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357</w:t>
      </w:r>
      <w:r w:rsidRPr="00BC1543">
        <w:rPr>
          <w:rFonts w:ascii="Times New Roman" w:hAnsi="Times New Roman"/>
          <w:b/>
          <w:color w:val="000000"/>
        </w:rPr>
        <w:t>)</w:t>
      </w:r>
    </w:p>
    <w:p w:rsidR="009813A6" w:rsidP="009813A6">
      <w:pPr>
        <w:widowControl w:val="0"/>
        <w:pBdr>
          <w:bottom w:val="single" w:sz="12" w:space="1" w:color="auto"/>
        </w:pBdr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813A6" w:rsidP="009813A6">
      <w:pPr>
        <w:bidi w:val="0"/>
        <w:ind w:firstLine="708"/>
        <w:jc w:val="both"/>
        <w:rPr>
          <w:rFonts w:ascii="Times New Roman" w:hAnsi="Times New Roman"/>
          <w:i/>
          <w:szCs w:val="24"/>
          <w:lang w:eastAsia="sk-SK"/>
        </w:rPr>
      </w:pPr>
    </w:p>
    <w:p w:rsidR="009813A6" w:rsidRPr="009813A6" w:rsidP="009813A6">
      <w:pPr>
        <w:bidi w:val="0"/>
        <w:ind w:firstLine="708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Výbor Národnej rady Slovenskej republiky pre obranu a bezpečnosť ako gestorský výbor k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návrhu na vyslanie príslušníkov ozbrojených síl Slovenskej republiky na výcvik do Lotyšskej republiky  </w:t>
      </w:r>
      <w:r w:rsidRPr="00BC15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357</w:t>
      </w:r>
      <w:r w:rsidRPr="00BC1543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i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9813A6" w:rsidP="009813A6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9813A6" w:rsidRPr="009813A6" w:rsidP="009813A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 svojím rozhodnutím č</w:t>
      </w:r>
      <w:r>
        <w:rPr>
          <w:rFonts w:ascii="Times New Roman" w:hAnsi="Times New Roman"/>
          <w:color w:val="000000" w:themeColor="tx1" w:themeShade="FF"/>
        </w:rPr>
        <w:t xml:space="preserve">. </w:t>
      </w:r>
      <w:r>
        <w:rPr>
          <w:rFonts w:ascii="Times New Roman" w:hAnsi="Times New Roman"/>
          <w:b/>
          <w:color w:val="000000" w:themeColor="tx1" w:themeShade="FF"/>
        </w:rPr>
        <w:t>374</w:t>
      </w:r>
      <w:r>
        <w:rPr>
          <w:rFonts w:ascii="Times New Roman" w:hAnsi="Times New Roman"/>
          <w:color w:val="000000" w:themeColor="tx1" w:themeShade="FF"/>
        </w:rPr>
        <w:t xml:space="preserve"> zo 16. januára 2017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pridelil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/>
        </w:rPr>
        <w:t xml:space="preserve">návrh na vyslanie príslušníkov ozbrojených síl Slovenskej republiky na výcvik do Lotyšskej republiky  </w:t>
      </w:r>
      <w:r w:rsidRPr="00BC15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357</w:t>
      </w:r>
      <w:r w:rsidRPr="00BC1543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</w:rPr>
        <w:t xml:space="preserve">na prerokovanie 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Zahraničnému výboru Národnej rady Slovenskej republiky a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9813A6" w:rsidP="009813A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813A6" w:rsidRPr="00297E8D" w:rsidP="00297E8D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x1" w:themeShade="FF"/>
        </w:rPr>
        <w:t xml:space="preserve"> Oba</w:t>
      </w:r>
      <w:r>
        <w:rPr>
          <w:rFonts w:ascii="Times New Roman" w:hAnsi="Times New Roman"/>
        </w:rPr>
        <w:t xml:space="preserve"> výbory Národnej rady Slovenskej republiky prerokovali</w:t>
      </w:r>
      <w:r w:rsidRPr="009813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návrh na vyslanie príslušníkov ozbrojených síl Slovenskej republiky na výcvik do Lotyšskej republiky  </w:t>
      </w:r>
      <w:r w:rsidRPr="00BC15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357</w:t>
      </w:r>
      <w:r w:rsidRPr="00BC1543">
        <w:rPr>
          <w:rFonts w:ascii="Times New Roman" w:hAnsi="Times New Roman"/>
          <w:b/>
          <w:color w:val="000000"/>
        </w:rPr>
        <w:t>)</w:t>
      </w:r>
      <w:r w:rsidR="00A543AA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v určenej lehote a </w:t>
      </w:r>
      <w:r>
        <w:rPr>
          <w:rFonts w:ascii="Times New Roman" w:hAnsi="Times New Roman"/>
          <w:b/>
        </w:rPr>
        <w:t>odporučili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9813A6" w:rsidP="00C663FA">
      <w:pPr>
        <w:bidi w:val="0"/>
        <w:rPr>
          <w:rFonts w:ascii="Times New Roman" w:hAnsi="Times New Roman"/>
        </w:rPr>
      </w:pPr>
    </w:p>
    <w:p w:rsidR="009813A6" w:rsidP="009813A6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9813A6" w:rsidP="009813A6">
      <w:pPr>
        <w:bidi w:val="0"/>
        <w:jc w:val="both"/>
        <w:rPr>
          <w:rFonts w:ascii="Times New Roman" w:hAnsi="Times New Roman"/>
          <w:lang w:val="cs-CZ"/>
        </w:rPr>
      </w:pPr>
    </w:p>
    <w:p w:rsidR="009813A6" w:rsidRPr="00C663FA" w:rsidP="00C663FA">
      <w:pPr>
        <w:bidi w:val="0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C663FA">
        <w:rPr>
          <w:rFonts w:ascii="Times New Roman" w:hAnsi="Times New Roman"/>
          <w:color w:val="000000"/>
          <w:sz w:val="28"/>
          <w:szCs w:val="28"/>
        </w:rPr>
        <w:t>vysloviť súhlas</w:t>
      </w:r>
    </w:p>
    <w:p w:rsidR="009813A6" w:rsidP="009813A6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                s </w:t>
      </w:r>
      <w:r w:rsidR="00C663FA">
        <w:rPr>
          <w:rFonts w:ascii="Times New Roman" w:hAnsi="Times New Roman"/>
          <w:color w:val="000000"/>
        </w:rPr>
        <w:t>návrhom na vyslanie príslušníkov ozbrojených síl Slovenskej republiky na výcvik do Lotyšskej republiky.</w:t>
      </w:r>
    </w:p>
    <w:p w:rsidR="009813A6" w:rsidP="009813A6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C663FA">
        <w:rPr>
          <w:rFonts w:ascii="Times New Roman" w:hAnsi="Times New Roman"/>
          <w:szCs w:val="24"/>
          <w:lang w:eastAsia="sk-SK"/>
        </w:rPr>
        <w:t>v Bratislave  30. januára 2017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9813A6" w:rsidP="009813A6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Anton HRNKO  v. r.</w:t>
      </w:r>
    </w:p>
    <w:p w:rsidR="009813A6" w:rsidRPr="00C663FA" w:rsidP="00C663FA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 w:rsidR="00C663FA">
        <w:rPr>
          <w:rFonts w:ascii="Times New Roman" w:hAnsi="Times New Roman"/>
          <w:sz w:val="22"/>
          <w:lang w:eastAsia="sk-SK"/>
        </w:rPr>
        <w:t>predseda výbo</w:t>
      </w:r>
      <w:r w:rsidR="00297E8D">
        <w:rPr>
          <w:rFonts w:ascii="Times New Roman" w:hAnsi="Times New Roman"/>
          <w:sz w:val="22"/>
          <w:lang w:eastAsia="sk-SK"/>
        </w:rPr>
        <w:t>ru</w:t>
      </w:r>
    </w:p>
    <w:p w:rsidR="009813A6" w:rsidP="009813A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9813A6" w:rsidP="009813A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9813A6" w:rsidP="009813A6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9813A6" w:rsidP="009813A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C663FA">
        <w:rPr>
          <w:rFonts w:ascii="Times New Roman" w:hAnsi="Times New Roman"/>
          <w:szCs w:val="24"/>
          <w:lang w:eastAsia="sk-SK"/>
        </w:rPr>
        <w:t>z ..... januára 2017</w:t>
      </w:r>
    </w:p>
    <w:p w:rsidR="009813A6" w:rsidP="009813A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63FA" w:rsidRPr="00BC1543" w:rsidP="00C663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9813A6">
        <w:rPr>
          <w:rFonts w:ascii="Times New Roman" w:hAnsi="Times New Roman"/>
        </w:rPr>
        <w:t>k</w:t>
      </w:r>
      <w:r w:rsidR="009813A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/>
        </w:rPr>
        <w:t xml:space="preserve">návrhu na vyslanie príslušníkov ozbrojených síl Slovenskej republiky na výcvik do Lotyšskej republiky  </w:t>
      </w:r>
      <w:r w:rsidRPr="00BC15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357</w:t>
      </w:r>
      <w:r w:rsidRPr="00BC1543">
        <w:rPr>
          <w:rFonts w:ascii="Times New Roman" w:hAnsi="Times New Roman"/>
          <w:b/>
          <w:color w:val="000000"/>
        </w:rPr>
        <w:t>)</w:t>
      </w:r>
    </w:p>
    <w:p w:rsidR="009813A6" w:rsidP="009813A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9813A6" w:rsidP="009813A6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9813A6" w:rsidP="009813A6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9813A6" w:rsidP="00C663FA">
      <w:pPr>
        <w:bidi w:val="0"/>
        <w:rPr>
          <w:rFonts w:ascii="Times New Roman" w:hAnsi="Times New Roman"/>
        </w:rPr>
      </w:pPr>
    </w:p>
    <w:p w:rsidR="009813A6" w:rsidP="009813A6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9813A6" w:rsidP="009813A6">
      <w:pPr>
        <w:bidi w:val="0"/>
        <w:jc w:val="both"/>
        <w:rPr>
          <w:rFonts w:ascii="Times New Roman" w:hAnsi="Times New Roman"/>
          <w:lang w:val="cs-CZ"/>
        </w:rPr>
      </w:pPr>
    </w:p>
    <w:p w:rsidR="009813A6" w:rsidRPr="00C663FA" w:rsidP="00C663FA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="00C663FA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Pr="00C663FA">
        <w:rPr>
          <w:rFonts w:ascii="Times New Roman" w:hAnsi="Times New Roman"/>
          <w:b/>
          <w:color w:val="000000"/>
          <w:sz w:val="28"/>
          <w:szCs w:val="28"/>
        </w:rPr>
        <w:t>vyslovuje  súhlas</w:t>
      </w:r>
    </w:p>
    <w:p w:rsidR="00C663FA" w:rsidRPr="00BC1543" w:rsidP="00C663F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9813A6">
        <w:rPr>
          <w:rFonts w:ascii="Times New Roman" w:hAnsi="Times New Roman"/>
          <w:color w:val="000000"/>
        </w:rPr>
        <w:t xml:space="preserve">                     s </w:t>
      </w:r>
      <w:r>
        <w:rPr>
          <w:rFonts w:ascii="Times New Roman" w:hAnsi="Times New Roman"/>
          <w:color w:val="000000"/>
        </w:rPr>
        <w:t>návrhom na vyslanie príslušníkov ozbrojených síl Slovenskej republiky na výcvik do Lotyšskej republiky.</w:t>
      </w: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C663FA">
        <w:rPr>
          <w:rFonts w:ascii="Times New Roman" w:hAnsi="Times New Roman"/>
          <w:szCs w:val="24"/>
          <w:lang w:eastAsia="sk-SK"/>
        </w:rPr>
        <w:t xml:space="preserve"> </w:t>
      </w: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813A6" w:rsidP="009813A6">
      <w:pPr>
        <w:bidi w:val="0"/>
        <w:rPr>
          <w:rFonts w:ascii="Times New Roman" w:hAnsi="Times New Roman"/>
        </w:rPr>
      </w:pPr>
    </w:p>
    <w:p w:rsidR="009813A6" w:rsidP="009813A6">
      <w:pPr>
        <w:bidi w:val="0"/>
        <w:rPr>
          <w:rFonts w:ascii="Times New Roman" w:hAnsi="Times New Roman"/>
        </w:rPr>
      </w:pPr>
    </w:p>
    <w:p w:rsidR="009813A6" w:rsidP="009813A6">
      <w:pPr>
        <w:bidi w:val="0"/>
        <w:rPr>
          <w:rFonts w:ascii="Times New Roman" w:hAnsi="Times New Roman"/>
        </w:rPr>
      </w:pPr>
    </w:p>
    <w:p w:rsidR="00456CE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08B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F6C6247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621E51B3"/>
    <w:multiLevelType w:val="hybridMultilevel"/>
    <w:tmpl w:val="80AE2DA0"/>
    <w:lvl w:ilvl="0">
      <w:start w:val="1"/>
      <w:numFmt w:val="decimal"/>
      <w:lvlText w:val="%1."/>
      <w:lvlJc w:val="left"/>
      <w:pPr>
        <w:ind w:left="125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7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813A6"/>
    <w:rsid w:val="00297E8D"/>
    <w:rsid w:val="00456CE8"/>
    <w:rsid w:val="009813A6"/>
    <w:rsid w:val="00A543AA"/>
    <w:rsid w:val="00BC1543"/>
    <w:rsid w:val="00C663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A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9813A6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13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813A6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9813A6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310</Words>
  <Characters>1768</Characters>
  <Application>Microsoft Office Word</Application>
  <DocSecurity>0</DocSecurity>
  <Lines>0</Lines>
  <Paragraphs>0</Paragraphs>
  <ScaleCrop>false</ScaleCrop>
  <Company>Kancelaria NRSR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2017-01-16T14:37:00Z</dcterms:created>
  <dcterms:modified xsi:type="dcterms:W3CDTF">2017-01-27T07:00:00Z</dcterms:modified>
</cp:coreProperties>
</file>