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378B" w:rsidRPr="0018378B" w:rsidP="0018378B">
      <w:pPr>
        <w:pStyle w:val="Heading6"/>
        <w:spacing w:before="0" w:after="0"/>
        <w:jc w:val="center"/>
        <w:rPr>
          <w:sz w:val="40"/>
          <w:szCs w:val="40"/>
          <w:u w:val="single"/>
        </w:rPr>
      </w:pPr>
      <w:r w:rsidRPr="0018378B">
        <w:rPr>
          <w:sz w:val="40"/>
          <w:szCs w:val="40"/>
          <w:u w:val="single"/>
        </w:rPr>
        <w:t>NÁRODNÁ RADA SLOVENSKEJ REPUBLIKY</w:t>
      </w:r>
    </w:p>
    <w:p w:rsidR="0018378B" w:rsidRPr="0018378B" w:rsidP="0018378B">
      <w:pPr>
        <w:pStyle w:val="Heading7"/>
        <w:spacing w:before="0" w:after="0"/>
        <w:jc w:val="center"/>
        <w:rPr>
          <w:b/>
          <w:sz w:val="22"/>
          <w:szCs w:val="22"/>
        </w:rPr>
      </w:pPr>
      <w:r w:rsidR="00F106D9">
        <w:rPr>
          <w:b/>
          <w:sz w:val="22"/>
          <w:szCs w:val="22"/>
        </w:rPr>
        <w:t>V</w:t>
      </w:r>
      <w:r w:rsidR="00D63EE9">
        <w:rPr>
          <w:b/>
          <w:sz w:val="22"/>
          <w:szCs w:val="22"/>
        </w:rPr>
        <w:t>I</w:t>
      </w:r>
      <w:r w:rsidRPr="0018378B">
        <w:rPr>
          <w:b/>
          <w:sz w:val="22"/>
          <w:szCs w:val="22"/>
        </w:rPr>
        <w:t>.  VOLEBNÉ OBDOBIE</w:t>
      </w:r>
    </w:p>
    <w:p w:rsidR="00BA43C6">
      <w:pPr>
        <w:jc w:val="center"/>
      </w:pPr>
    </w:p>
    <w:p w:rsidR="00BA43C6">
      <w:pPr>
        <w:spacing w:line="360" w:lineRule="auto"/>
      </w:pPr>
    </w:p>
    <w:p w:rsidR="00BA43C6">
      <w:pPr>
        <w:spacing w:before="120"/>
        <w:rPr>
          <w:b/>
        </w:rPr>
      </w:pPr>
      <w:r>
        <w:t>Číslo:</w:t>
      </w:r>
      <w:r w:rsidR="001E7BB7">
        <w:t>899</w:t>
      </w:r>
      <w:r w:rsidR="00F47DF0">
        <w:t>/2016</w:t>
      </w:r>
    </w:p>
    <w:p w:rsidR="00BA43C6">
      <w:pPr>
        <w:spacing w:before="120"/>
        <w:jc w:val="center"/>
      </w:pPr>
      <w:r>
        <w:tab/>
        <w:tab/>
        <w:tab/>
        <w:tab/>
        <w:tab/>
      </w:r>
    </w:p>
    <w:p w:rsidR="00BA43C6">
      <w:pPr>
        <w:spacing w:before="120"/>
        <w:jc w:val="center"/>
        <w:rPr>
          <w:sz w:val="40"/>
        </w:rPr>
      </w:pPr>
    </w:p>
    <w:p w:rsidR="008E432D">
      <w:pPr>
        <w:spacing w:before="120"/>
        <w:jc w:val="center"/>
        <w:rPr>
          <w:sz w:val="40"/>
        </w:rPr>
      </w:pPr>
    </w:p>
    <w:p w:rsidR="00BA43C6">
      <w:pPr>
        <w:spacing w:before="120"/>
        <w:jc w:val="center"/>
        <w:rPr>
          <w:b/>
          <w:bCs/>
          <w:sz w:val="36"/>
        </w:rPr>
      </w:pPr>
      <w:r w:rsidR="00F47DF0">
        <w:rPr>
          <w:b/>
          <w:bCs/>
          <w:sz w:val="36"/>
        </w:rPr>
        <w:t>24</w:t>
      </w:r>
      <w:r>
        <w:rPr>
          <w:b/>
          <w:bCs/>
          <w:sz w:val="36"/>
        </w:rPr>
        <w:t>a</w:t>
      </w:r>
    </w:p>
    <w:p w:rsidR="00BA43C6">
      <w:pPr>
        <w:spacing w:before="120"/>
        <w:jc w:val="center"/>
        <w:rPr>
          <w:b/>
        </w:rPr>
      </w:pPr>
    </w:p>
    <w:p w:rsidR="00BA43C6">
      <w:pPr>
        <w:pStyle w:val="Heading3"/>
        <w:spacing w:line="36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S p o l o č n  á     s p r á v a</w:t>
      </w:r>
    </w:p>
    <w:p w:rsidR="0018378B">
      <w:pPr>
        <w:tabs>
          <w:tab w:val="left" w:pos="0"/>
        </w:tabs>
        <w:spacing w:line="360" w:lineRule="auto"/>
        <w:jc w:val="both"/>
        <w:rPr>
          <w:b/>
        </w:rPr>
      </w:pPr>
    </w:p>
    <w:p w:rsidR="00F47DF0" w:rsidP="000F353F">
      <w:pPr>
        <w:tabs>
          <w:tab w:val="left" w:pos="0"/>
        </w:tabs>
        <w:spacing w:line="360" w:lineRule="auto"/>
        <w:jc w:val="both"/>
        <w:rPr>
          <w:b/>
        </w:rPr>
      </w:pPr>
      <w:r w:rsidR="006F21BA">
        <w:rPr>
          <w:b/>
        </w:rPr>
        <w:t>v</w:t>
      </w:r>
      <w:r w:rsidR="00BA43C6">
        <w:rPr>
          <w:b/>
        </w:rPr>
        <w:t xml:space="preserve">ýborov Národnej rady Slovenskej republiky o prerokovaní </w:t>
      </w:r>
      <w:r w:rsidR="006F21BA">
        <w:rPr>
          <w:b/>
        </w:rPr>
        <w:t xml:space="preserve">návrhu na vyslovenie súhlasu </w:t>
      </w:r>
      <w:r w:rsidR="000F353F">
        <w:rPr>
          <w:b/>
        </w:rPr>
        <w:t xml:space="preserve">Národnej rady Slovenskej republiky </w:t>
      </w:r>
      <w:r w:rsidR="00ED1499">
        <w:rPr>
          <w:b/>
        </w:rPr>
        <w:t>s </w:t>
      </w:r>
      <w:r w:rsidRPr="00F47DF0">
        <w:rPr>
          <w:b/>
        </w:rPr>
        <w:t>Dohodou medzi vládou Slovenskej republiky a Prípravnou komisiou pre Organizáciu Zmluvy o všeobecnom zákaze jadrových skúšok o vzájomnej spolupráci pri výcviku a realizácii činností komisie týkajúcich sa inšpekcií na mieste (tlač 24)</w:t>
      </w:r>
      <w:r>
        <w:rPr>
          <w:b/>
        </w:rPr>
        <w:t xml:space="preserve"> </w:t>
      </w:r>
      <w:r w:rsidR="00BA43C6">
        <w:rPr>
          <w:b/>
        </w:rPr>
        <w:t xml:space="preserve">vo výboroch Národnej rady Slovenskej </w:t>
      </w:r>
      <w:r w:rsidR="00BA43C6">
        <w:rPr>
          <w:b/>
        </w:rPr>
        <w:t>republiky</w:t>
      </w:r>
    </w:p>
    <w:p w:rsidR="00BA43C6" w:rsidRPr="00F47DF0" w:rsidP="000F353F">
      <w:pPr>
        <w:tabs>
          <w:tab w:val="left" w:pos="0"/>
        </w:tabs>
        <w:spacing w:line="360" w:lineRule="auto"/>
        <w:jc w:val="both"/>
        <w:rPr>
          <w:b/>
        </w:rPr>
      </w:pPr>
      <w:r>
        <w:t>___________________________________________________________________________</w:t>
      </w:r>
    </w:p>
    <w:p w:rsidR="007B52A9" w:rsidP="007B52A9">
      <w:pPr>
        <w:spacing w:line="360" w:lineRule="auto"/>
      </w:pPr>
    </w:p>
    <w:p w:rsidR="007B52A9" w:rsidP="007B52A9">
      <w:pPr>
        <w:spacing w:line="360" w:lineRule="auto"/>
        <w:rPr>
          <w:u w:val="single"/>
        </w:rPr>
      </w:pPr>
    </w:p>
    <w:p w:rsidR="007B52A9" w:rsidP="007B52A9">
      <w:pPr>
        <w:spacing w:line="360" w:lineRule="auto"/>
        <w:rPr>
          <w:u w:val="single"/>
        </w:rPr>
      </w:pPr>
    </w:p>
    <w:p w:rsidR="007B52A9" w:rsidP="007B52A9">
      <w:pPr>
        <w:spacing w:line="360" w:lineRule="auto"/>
        <w:rPr>
          <w:u w:val="single"/>
        </w:rPr>
      </w:pPr>
    </w:p>
    <w:p w:rsidR="007B52A9" w:rsidP="007B52A9">
      <w:pPr>
        <w:spacing w:line="360" w:lineRule="auto"/>
        <w:rPr>
          <w:u w:val="single"/>
        </w:rPr>
      </w:pPr>
    </w:p>
    <w:p w:rsidR="007B52A9" w:rsidP="007B52A9">
      <w:pPr>
        <w:spacing w:line="360" w:lineRule="auto"/>
        <w:rPr>
          <w:u w:val="single"/>
        </w:rPr>
      </w:pPr>
    </w:p>
    <w:p w:rsidR="007B52A9" w:rsidP="007B52A9">
      <w:pPr>
        <w:spacing w:line="360" w:lineRule="auto"/>
      </w:pPr>
      <w:r>
        <w:rPr>
          <w:u w:val="single"/>
        </w:rPr>
        <w:t>Predkladá:</w:t>
      </w:r>
      <w:r>
        <w:tab/>
        <w:tab/>
        <w:tab/>
        <w:tab/>
        <w:tab/>
        <w:tab/>
        <w:tab/>
      </w:r>
    </w:p>
    <w:p w:rsidR="007B52A9" w:rsidP="007B52A9">
      <w:pPr>
        <w:spacing w:line="360" w:lineRule="auto"/>
      </w:pPr>
      <w:r>
        <w:t xml:space="preserve">Zahraničný výbor                                                                  </w:t>
      </w:r>
    </w:p>
    <w:p w:rsidR="007B52A9" w:rsidP="007B52A9">
      <w:pPr>
        <w:spacing w:line="360" w:lineRule="auto"/>
      </w:pPr>
      <w:r>
        <w:t>Národnej rady Slovenskej republiky</w:t>
        <w:tab/>
        <w:t xml:space="preserve">                            </w:t>
      </w:r>
      <w:r>
        <w:t xml:space="preserve">        </w:t>
      </w:r>
    </w:p>
    <w:p w:rsidR="007B52A9" w:rsidP="007B52A9">
      <w:pPr>
        <w:spacing w:line="360" w:lineRule="auto"/>
      </w:pPr>
    </w:p>
    <w:p w:rsidR="007B52A9" w:rsidP="007B52A9"/>
    <w:p w:rsidR="007B52A9" w:rsidP="007B52A9"/>
    <w:p w:rsidR="007B52A9" w:rsidP="007B52A9"/>
    <w:p w:rsidR="00F106D9" w:rsidP="007B52A9">
      <w:pPr>
        <w:jc w:val="center"/>
      </w:pPr>
    </w:p>
    <w:p w:rsidR="00F106D9" w:rsidP="007B52A9">
      <w:pPr>
        <w:jc w:val="center"/>
      </w:pPr>
    </w:p>
    <w:p w:rsidR="007B52A9" w:rsidP="00F106D9">
      <w:pPr>
        <w:jc w:val="center"/>
      </w:pPr>
      <w:r>
        <w:t xml:space="preserve">Bratislava, </w:t>
      </w:r>
      <w:r w:rsidR="00F47DF0">
        <w:t>máj</w:t>
      </w:r>
      <w:r w:rsidR="000F353F">
        <w:t xml:space="preserve"> 20</w:t>
      </w:r>
      <w:r w:rsidR="00F47DF0">
        <w:t>16</w:t>
      </w:r>
    </w:p>
    <w:p w:rsidR="007B52A9" w:rsidRPr="001D724C" w:rsidP="0018378B">
      <w:pPr>
        <w:pStyle w:val="Heading6"/>
        <w:spacing w:before="0" w:after="0"/>
        <w:jc w:val="center"/>
        <w:rPr>
          <w:sz w:val="40"/>
          <w:szCs w:val="40"/>
          <w:u w:val="single"/>
        </w:rPr>
      </w:pPr>
      <w:r>
        <w:t xml:space="preserve">   </w:t>
      </w:r>
      <w:r w:rsidRPr="001D724C">
        <w:rPr>
          <w:sz w:val="40"/>
          <w:szCs w:val="40"/>
          <w:u w:val="single"/>
        </w:rPr>
        <w:t>NÁRODNÁ RADA SLOVENSKEJ REPUBLIKY</w:t>
      </w:r>
    </w:p>
    <w:p w:rsidR="007B52A9" w:rsidRPr="001D724C" w:rsidP="0018378B">
      <w:pPr>
        <w:pStyle w:val="Heading7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D63EE9">
        <w:rPr>
          <w:b/>
          <w:sz w:val="22"/>
          <w:szCs w:val="22"/>
        </w:rPr>
        <w:t>I</w:t>
      </w:r>
      <w:r w:rsidR="00F47DF0">
        <w:rPr>
          <w:b/>
          <w:sz w:val="22"/>
          <w:szCs w:val="22"/>
        </w:rPr>
        <w:t>I</w:t>
      </w:r>
      <w:r w:rsidRPr="001D724C">
        <w:rPr>
          <w:b/>
          <w:sz w:val="22"/>
          <w:szCs w:val="22"/>
        </w:rPr>
        <w:t>. VOLEBNÉ OBDOBIE</w:t>
      </w:r>
    </w:p>
    <w:p w:rsidR="007B52A9" w:rsidP="007B52A9"/>
    <w:p w:rsidR="007B52A9" w:rsidP="007B52A9"/>
    <w:p w:rsidR="007B52A9" w:rsidP="007B52A9"/>
    <w:p w:rsidR="007B52A9" w:rsidP="007B52A9"/>
    <w:p w:rsidR="007B52A9" w:rsidP="007B52A9"/>
    <w:p w:rsidR="007B52A9" w:rsidP="007B52A9"/>
    <w:p w:rsidR="0018378B" w:rsidP="007B52A9"/>
    <w:p w:rsidR="007B52A9" w:rsidP="007B52A9">
      <w:pPr>
        <w:rPr>
          <w:b/>
          <w:bCs/>
        </w:rPr>
      </w:pPr>
    </w:p>
    <w:p w:rsidR="007B52A9" w:rsidRPr="004068F6" w:rsidP="007B52A9">
      <w:pPr>
        <w:jc w:val="center"/>
        <w:rPr>
          <w:b/>
          <w:bCs/>
        </w:rPr>
      </w:pPr>
      <w:r w:rsidRPr="004068F6" w:rsidR="004068F6">
        <w:rPr>
          <w:b/>
          <w:bCs/>
        </w:rPr>
        <w:t>NÁVRH</w:t>
      </w:r>
    </w:p>
    <w:p w:rsidR="004068F6" w:rsidP="007B52A9">
      <w:pPr>
        <w:jc w:val="center"/>
        <w:rPr>
          <w:b/>
          <w:bCs/>
        </w:rPr>
      </w:pPr>
    </w:p>
    <w:p w:rsidR="007B52A9" w:rsidP="007B52A9">
      <w:pPr>
        <w:jc w:val="center"/>
        <w:rPr>
          <w:b/>
          <w:bCs/>
        </w:rPr>
      </w:pPr>
    </w:p>
    <w:p w:rsidR="007B52A9" w:rsidP="007B52A9">
      <w:pPr>
        <w:jc w:val="center"/>
        <w:rPr>
          <w:b/>
          <w:bCs/>
        </w:rPr>
      </w:pPr>
      <w:r>
        <w:rPr>
          <w:b/>
          <w:bCs/>
        </w:rPr>
        <w:t>UZNESENIE</w:t>
      </w:r>
    </w:p>
    <w:p w:rsidR="007B52A9" w:rsidP="007B52A9">
      <w:pPr>
        <w:jc w:val="center"/>
        <w:rPr>
          <w:b/>
          <w:bCs/>
        </w:rPr>
      </w:pPr>
    </w:p>
    <w:p w:rsidR="007B52A9" w:rsidP="007B52A9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7B52A9" w:rsidP="007B52A9">
      <w:pPr>
        <w:rPr>
          <w:b/>
          <w:bCs/>
        </w:rPr>
      </w:pPr>
    </w:p>
    <w:p w:rsidR="007B52A9" w:rsidP="007B52A9">
      <w:pPr>
        <w:rPr>
          <w:b/>
          <w:bCs/>
        </w:rPr>
      </w:pPr>
    </w:p>
    <w:p w:rsidR="007B52A9" w:rsidP="007B52A9">
      <w:pPr>
        <w:jc w:val="center"/>
        <w:rPr>
          <w:bCs/>
        </w:rPr>
      </w:pPr>
      <w:r w:rsidRPr="00864279">
        <w:rPr>
          <w:bCs/>
        </w:rPr>
        <w:t xml:space="preserve">z    . </w:t>
      </w:r>
      <w:r w:rsidR="00F47DF0">
        <w:rPr>
          <w:bCs/>
        </w:rPr>
        <w:t>mája</w:t>
      </w:r>
      <w:r w:rsidR="000F353F">
        <w:rPr>
          <w:bCs/>
        </w:rPr>
        <w:t xml:space="preserve"> 20</w:t>
      </w:r>
      <w:r w:rsidR="00F47DF0">
        <w:rPr>
          <w:bCs/>
        </w:rPr>
        <w:t>16</w:t>
      </w:r>
    </w:p>
    <w:p w:rsidR="000F353F" w:rsidP="007B52A9">
      <w:pPr>
        <w:jc w:val="center"/>
        <w:rPr>
          <w:b/>
          <w:bCs/>
        </w:rPr>
      </w:pPr>
    </w:p>
    <w:p w:rsidR="007B52A9" w:rsidP="007B52A9">
      <w:pPr>
        <w:pStyle w:val="BodyText3"/>
        <w:rPr>
          <w:b/>
          <w:bCs/>
        </w:rPr>
      </w:pPr>
    </w:p>
    <w:p w:rsidR="007B52A9" w:rsidRPr="008E432D" w:rsidP="00F106D9">
      <w:pPr>
        <w:pStyle w:val="BodyText3"/>
        <w:jc w:val="both"/>
        <w:rPr>
          <w:bCs/>
          <w:sz w:val="24"/>
          <w:szCs w:val="24"/>
        </w:rPr>
      </w:pPr>
      <w:r w:rsidRPr="006F21BA">
        <w:rPr>
          <w:bCs/>
          <w:sz w:val="24"/>
          <w:szCs w:val="24"/>
        </w:rPr>
        <w:t>k</w:t>
      </w:r>
      <w:r w:rsidRPr="006F21BA" w:rsidR="006F21BA">
        <w:rPr>
          <w:bCs/>
          <w:sz w:val="24"/>
          <w:szCs w:val="24"/>
        </w:rPr>
        <w:t xml:space="preserve"> návrhu na </w:t>
      </w:r>
      <w:r w:rsidRPr="006F21BA" w:rsidR="006F21BA">
        <w:rPr>
          <w:sz w:val="24"/>
          <w:szCs w:val="24"/>
        </w:rPr>
        <w:t xml:space="preserve">vyslovenie súhlasu </w:t>
      </w:r>
      <w:r w:rsidR="000F353F">
        <w:rPr>
          <w:sz w:val="24"/>
          <w:szCs w:val="24"/>
        </w:rPr>
        <w:t>Národnej rady Slovenskej republiky s </w:t>
      </w:r>
      <w:r w:rsidRPr="00F47DF0" w:rsidR="00F47DF0">
        <w:rPr>
          <w:sz w:val="24"/>
          <w:szCs w:val="24"/>
        </w:rPr>
        <w:t>Dohodou medzi vládou Slovenskej republiky a Prípravnou komisiou pre Organizáciu Zm</w:t>
      </w:r>
      <w:r w:rsidRPr="00F47DF0" w:rsidR="00F47DF0">
        <w:rPr>
          <w:sz w:val="24"/>
          <w:szCs w:val="24"/>
        </w:rPr>
        <w:t>luvy o všeobecnom zákaze jadrových skúšok o vzájomnej spolupráci pri výcviku a realizácii činností komisie týkajúcich sa inšpekcií na mieste (tlač 24)</w:t>
      </w:r>
      <w:r w:rsidR="00F47DF0">
        <w:rPr>
          <w:sz w:val="24"/>
          <w:szCs w:val="24"/>
        </w:rPr>
        <w:t xml:space="preserve"> </w:t>
      </w:r>
    </w:p>
    <w:p w:rsidR="007B52A9" w:rsidP="007B52A9">
      <w:pPr>
        <w:pStyle w:val="BodyText2"/>
        <w:jc w:val="center"/>
      </w:pPr>
      <w:r>
        <w:t xml:space="preserve"> </w:t>
      </w:r>
    </w:p>
    <w:p w:rsidR="007B52A9" w:rsidP="007B52A9">
      <w:pPr>
        <w:rPr>
          <w:b/>
          <w:bCs/>
        </w:rPr>
      </w:pPr>
      <w:r>
        <w:rPr>
          <w:b/>
          <w:bCs/>
        </w:rPr>
        <w:t>Národná rada Slovenskej republiky</w:t>
      </w:r>
    </w:p>
    <w:p w:rsidR="007B52A9" w:rsidP="007B52A9">
      <w:pPr>
        <w:rPr>
          <w:b/>
          <w:bCs/>
        </w:rPr>
      </w:pPr>
    </w:p>
    <w:p w:rsidR="007B52A9" w:rsidP="007B52A9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6F21BA" w:rsidP="006F21BA">
      <w:pPr>
        <w:jc w:val="both"/>
      </w:pPr>
      <w:r w:rsidR="00160653">
        <w:rPr>
          <w:bCs/>
        </w:rPr>
        <w:t>p</w:t>
      </w:r>
      <w:r>
        <w:rPr>
          <w:bCs/>
        </w:rPr>
        <w:t>odľa čl</w:t>
      </w:r>
      <w:r w:rsidR="00F106D9">
        <w:rPr>
          <w:bCs/>
        </w:rPr>
        <w:t>ánku</w:t>
      </w:r>
      <w:r>
        <w:rPr>
          <w:bCs/>
        </w:rPr>
        <w:t xml:space="preserve"> 86 písmen</w:t>
      </w:r>
      <w:r w:rsidR="005D6548">
        <w:rPr>
          <w:bCs/>
        </w:rPr>
        <w:t>o</w:t>
      </w:r>
      <w:r>
        <w:rPr>
          <w:bCs/>
        </w:rPr>
        <w:t xml:space="preserve"> d) Ústavy Slovenskej republiky</w:t>
      </w:r>
    </w:p>
    <w:p w:rsidR="00F106D9" w:rsidP="006F21BA">
      <w:pPr>
        <w:jc w:val="both"/>
        <w:rPr>
          <w:b/>
          <w:bCs/>
        </w:rPr>
      </w:pPr>
      <w:r w:rsidR="006F21BA">
        <w:rPr>
          <w:b/>
          <w:bCs/>
        </w:rPr>
        <w:t xml:space="preserve"> </w:t>
      </w:r>
    </w:p>
    <w:p w:rsidR="00F106D9" w:rsidP="006F21BA">
      <w:pPr>
        <w:jc w:val="both"/>
        <w:rPr>
          <w:b/>
          <w:bCs/>
        </w:rPr>
      </w:pPr>
    </w:p>
    <w:p w:rsidR="006F21BA" w:rsidP="00F106D9">
      <w:pPr>
        <w:jc w:val="both"/>
        <w:rPr>
          <w:b/>
          <w:bCs/>
        </w:rPr>
      </w:pPr>
      <w:r>
        <w:rPr>
          <w:b/>
          <w:bCs/>
        </w:rPr>
        <w:t>v y s l</w:t>
      </w:r>
      <w:r>
        <w:rPr>
          <w:b/>
          <w:bCs/>
        </w:rPr>
        <w:t xml:space="preserve"> o v u j e   s ú h l a s </w:t>
      </w:r>
    </w:p>
    <w:p w:rsidR="006F21BA" w:rsidP="006F21BA">
      <w:pPr>
        <w:pStyle w:val="BodyText2"/>
      </w:pPr>
    </w:p>
    <w:p w:rsidR="008E432D" w:rsidRPr="000F353F" w:rsidP="00BA5B91">
      <w:pPr>
        <w:pStyle w:val="Heading6"/>
        <w:spacing w:before="0" w:after="0"/>
        <w:ind w:firstLine="708"/>
        <w:jc w:val="both"/>
        <w:rPr>
          <w:b w:val="0"/>
          <w:sz w:val="40"/>
          <w:szCs w:val="40"/>
          <w:u w:val="single"/>
        </w:rPr>
      </w:pPr>
      <w:r w:rsidRPr="000F353F" w:rsidR="000F353F">
        <w:rPr>
          <w:b w:val="0"/>
          <w:sz w:val="24"/>
          <w:szCs w:val="24"/>
        </w:rPr>
        <w:t>s </w:t>
      </w:r>
      <w:r w:rsidRPr="00F47DF0" w:rsidR="00F47DF0">
        <w:rPr>
          <w:b w:val="0"/>
          <w:sz w:val="24"/>
          <w:szCs w:val="24"/>
        </w:rPr>
        <w:t xml:space="preserve">Dohodou medzi vládou Slovenskej republiky a Prípravnou komisiou pre Organizáciu Zmluvy o všeobecnom zákaze jadrových skúšok o vzájomnej spolupráci pri výcviku a realizácii činností komisie týkajúcich sa inšpekcií na mieste </w:t>
      </w:r>
    </w:p>
    <w:p w:rsidR="008E432D" w:rsidP="000F353F">
      <w:pPr>
        <w:pStyle w:val="Heading6"/>
        <w:spacing w:before="0" w:after="0"/>
        <w:rPr>
          <w:sz w:val="40"/>
          <w:szCs w:val="40"/>
          <w:u w:val="single"/>
        </w:rPr>
      </w:pPr>
    </w:p>
    <w:p w:rsidR="000F353F" w:rsidP="000F353F">
      <w:pPr>
        <w:ind w:firstLine="708"/>
      </w:pPr>
      <w:r>
        <w:t>a</w:t>
      </w:r>
    </w:p>
    <w:p w:rsidR="000F353F" w:rsidP="000F353F"/>
    <w:p w:rsidR="000F353F" w:rsidP="00F106D9">
      <w:pPr>
        <w:jc w:val="both"/>
        <w:rPr>
          <w:b/>
          <w:bCs/>
        </w:rPr>
      </w:pPr>
      <w:r>
        <w:rPr>
          <w:b/>
          <w:bCs/>
        </w:rPr>
        <w:t xml:space="preserve">r o z h o d l a,  ž e </w:t>
      </w:r>
    </w:p>
    <w:p w:rsidR="000F353F" w:rsidRPr="000F353F" w:rsidP="000F353F"/>
    <w:p w:rsidR="000F353F" w:rsidRPr="000F353F" w:rsidP="00BA5B91">
      <w:pPr>
        <w:pStyle w:val="Heading6"/>
        <w:spacing w:before="0" w:after="0"/>
        <w:ind w:firstLine="708"/>
        <w:jc w:val="both"/>
        <w:rPr>
          <w:b w:val="0"/>
          <w:sz w:val="40"/>
          <w:szCs w:val="40"/>
          <w:u w:val="single"/>
        </w:rPr>
      </w:pPr>
      <w:r>
        <w:rPr>
          <w:b w:val="0"/>
          <w:sz w:val="24"/>
          <w:szCs w:val="24"/>
        </w:rPr>
        <w:t>d</w:t>
      </w:r>
      <w:r w:rsidRPr="000F353F">
        <w:rPr>
          <w:b w:val="0"/>
          <w:sz w:val="24"/>
          <w:szCs w:val="24"/>
        </w:rPr>
        <w:t>ohod</w:t>
      </w:r>
      <w:r>
        <w:rPr>
          <w:b w:val="0"/>
          <w:sz w:val="24"/>
          <w:szCs w:val="24"/>
        </w:rPr>
        <w:t>a je medzinárodná zmluva podľa článku 7 ods. 5 Ústavy Slovenskej republiky, ktorá má prednosť pred zákonmi.</w:t>
      </w:r>
    </w:p>
    <w:p w:rsidR="008E432D" w:rsidP="00423BC2">
      <w:pPr>
        <w:pStyle w:val="Heading6"/>
        <w:spacing w:before="0" w:after="0"/>
        <w:jc w:val="center"/>
        <w:rPr>
          <w:sz w:val="40"/>
          <w:szCs w:val="40"/>
          <w:u w:val="single"/>
        </w:rPr>
      </w:pPr>
    </w:p>
    <w:p w:rsidR="008E432D" w:rsidP="00423BC2">
      <w:pPr>
        <w:pStyle w:val="Heading6"/>
        <w:spacing w:before="0" w:after="0"/>
        <w:jc w:val="center"/>
        <w:rPr>
          <w:sz w:val="40"/>
          <w:szCs w:val="40"/>
          <w:u w:val="single"/>
        </w:rPr>
      </w:pPr>
    </w:p>
    <w:p w:rsidR="007B52A9" w:rsidRPr="007B52A9" w:rsidP="00423BC2">
      <w:pPr>
        <w:pStyle w:val="Heading6"/>
        <w:spacing w:before="0" w:after="0"/>
        <w:jc w:val="center"/>
        <w:rPr>
          <w:sz w:val="40"/>
          <w:szCs w:val="40"/>
          <w:u w:val="single"/>
        </w:rPr>
      </w:pPr>
      <w:r w:rsidRPr="007B52A9">
        <w:rPr>
          <w:sz w:val="40"/>
          <w:szCs w:val="40"/>
          <w:u w:val="single"/>
        </w:rPr>
        <w:t>NÁRODNÁ RADA SLOVENSKEJ REPUBLIKY</w:t>
      </w:r>
    </w:p>
    <w:p w:rsidR="007B52A9" w:rsidRPr="007B52A9" w:rsidP="00423BC2">
      <w:pPr>
        <w:pStyle w:val="Heading7"/>
        <w:spacing w:before="0" w:after="0"/>
        <w:jc w:val="center"/>
        <w:rPr>
          <w:b/>
          <w:sz w:val="22"/>
          <w:szCs w:val="22"/>
        </w:rPr>
      </w:pPr>
      <w:r w:rsidR="00783002">
        <w:rPr>
          <w:b/>
          <w:sz w:val="22"/>
          <w:szCs w:val="22"/>
        </w:rPr>
        <w:t>V</w:t>
      </w:r>
      <w:r w:rsidR="00D63EE9">
        <w:rPr>
          <w:b/>
          <w:sz w:val="22"/>
          <w:szCs w:val="22"/>
        </w:rPr>
        <w:t>I</w:t>
      </w:r>
      <w:r w:rsidRPr="007B52A9">
        <w:rPr>
          <w:b/>
          <w:sz w:val="22"/>
          <w:szCs w:val="22"/>
        </w:rPr>
        <w:t>. VOLEBNÉ OBDOBIE</w:t>
      </w:r>
    </w:p>
    <w:p w:rsidR="007B52A9" w:rsidP="007B52A9"/>
    <w:p w:rsidR="007B52A9" w:rsidP="007B52A9"/>
    <w:p w:rsidR="007B52A9" w:rsidP="007B52A9"/>
    <w:p w:rsidR="007B52A9" w:rsidP="007B52A9">
      <w:pPr>
        <w:spacing w:line="360" w:lineRule="auto"/>
      </w:pPr>
      <w:r>
        <w:t xml:space="preserve">Číslo: </w:t>
      </w:r>
      <w:r w:rsidR="00635229">
        <w:t>899</w:t>
      </w:r>
      <w:r w:rsidR="00F47DF0">
        <w:t>/2016</w:t>
      </w:r>
    </w:p>
    <w:p w:rsidR="007B52A9" w:rsidP="007B52A9">
      <w:pPr>
        <w:spacing w:line="360" w:lineRule="auto"/>
      </w:pPr>
    </w:p>
    <w:p w:rsidR="007B52A9" w:rsidP="007B52A9">
      <w:pPr>
        <w:spacing w:line="360" w:lineRule="auto"/>
      </w:pPr>
    </w:p>
    <w:p w:rsidR="00423BC2" w:rsidP="007B52A9">
      <w:pPr>
        <w:spacing w:line="360" w:lineRule="auto"/>
      </w:pPr>
    </w:p>
    <w:p w:rsidR="007B52A9" w:rsidP="007B52A9">
      <w:pPr>
        <w:spacing w:line="360" w:lineRule="auto"/>
      </w:pPr>
    </w:p>
    <w:p w:rsidR="007B52A9" w:rsidP="007B52A9">
      <w:pPr>
        <w:spacing w:line="360" w:lineRule="auto"/>
      </w:pPr>
    </w:p>
    <w:p w:rsidR="007B52A9" w:rsidRPr="00662C73" w:rsidP="007B52A9">
      <w:pPr>
        <w:pStyle w:val="Heading1"/>
        <w:spacing w:line="360" w:lineRule="auto"/>
        <w:jc w:val="center"/>
        <w:rPr>
          <w:sz w:val="32"/>
          <w:szCs w:val="32"/>
        </w:rPr>
      </w:pPr>
      <w:r w:rsidRPr="00662C73">
        <w:rPr>
          <w:sz w:val="32"/>
          <w:szCs w:val="32"/>
        </w:rPr>
        <w:t>Správa o výsledku prerokovania</w:t>
      </w:r>
    </w:p>
    <w:p w:rsidR="00D643DD" w:rsidRPr="007B52A9" w:rsidP="00D643DD">
      <w:pPr>
        <w:pStyle w:val="BodyText3"/>
        <w:jc w:val="center"/>
        <w:rPr>
          <w:b/>
          <w:bCs/>
          <w:sz w:val="24"/>
          <w:szCs w:val="24"/>
        </w:rPr>
      </w:pPr>
      <w:r w:rsidR="004A701B">
        <w:rPr>
          <w:b/>
          <w:sz w:val="24"/>
          <w:szCs w:val="24"/>
        </w:rPr>
        <w:t>n</w:t>
      </w:r>
      <w:r w:rsidRPr="00BD09AD" w:rsidR="00BD09AD">
        <w:rPr>
          <w:b/>
          <w:sz w:val="24"/>
          <w:szCs w:val="24"/>
        </w:rPr>
        <w:t xml:space="preserve">ávrhu </w:t>
      </w:r>
      <w:r w:rsidRPr="00BD09AD" w:rsidR="00BD09AD">
        <w:rPr>
          <w:b/>
          <w:sz w:val="24"/>
          <w:szCs w:val="24"/>
        </w:rPr>
        <w:t xml:space="preserve">na vyslovenie súhlasu Národnej rady Slovenskej republiky </w:t>
      </w:r>
      <w:r w:rsidR="00ED1499">
        <w:rPr>
          <w:b/>
          <w:sz w:val="24"/>
          <w:szCs w:val="24"/>
        </w:rPr>
        <w:t>s </w:t>
      </w:r>
      <w:r w:rsidRPr="00F47DF0" w:rsidR="00F47DF0">
        <w:rPr>
          <w:b/>
          <w:sz w:val="24"/>
          <w:szCs w:val="24"/>
        </w:rPr>
        <w:t>Dohodou medzi vládou Slovenskej republiky a Prípravnou komisiou pre Organizáciu Zmluvy o všeobecnom zákaze jadrových skúšok o vzájomnej spolupráci pri výcviku a realizácii činností komisie týkajúcich sa inšpekcií na mieste (tlač 24)</w:t>
      </w:r>
      <w:r w:rsidR="00F47DF0">
        <w:rPr>
          <w:b/>
          <w:sz w:val="24"/>
          <w:szCs w:val="24"/>
        </w:rPr>
        <w:t xml:space="preserve"> </w:t>
      </w:r>
      <w:r w:rsidRPr="007B52A9" w:rsidR="007B52A9">
        <w:rPr>
          <w:b/>
          <w:sz w:val="24"/>
          <w:szCs w:val="24"/>
        </w:rPr>
        <w:t>vo výboroch Národnej rady Slovenskej republiky.</w:t>
      </w:r>
    </w:p>
    <w:p w:rsidR="007B52A9" w:rsidP="007B52A9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</w:t>
      </w:r>
    </w:p>
    <w:p w:rsidR="008E432D">
      <w:pPr>
        <w:pStyle w:val="BodyTextIndent3"/>
        <w:spacing w:line="360" w:lineRule="auto"/>
        <w:rPr>
          <w:b/>
        </w:rPr>
      </w:pPr>
    </w:p>
    <w:p w:rsidR="00BA43C6" w:rsidP="00BD09AD">
      <w:pPr>
        <w:pStyle w:val="BodyTextIndent3"/>
        <w:spacing w:line="360" w:lineRule="auto"/>
        <w:rPr>
          <w:rFonts w:ascii="Times New Roman" w:hAnsi="Times New Roman"/>
          <w:szCs w:val="24"/>
        </w:rPr>
      </w:pPr>
      <w:r w:rsidR="00BD09AD">
        <w:rPr>
          <w:b/>
        </w:rPr>
        <w:t xml:space="preserve">Návrh na vyslovenie súhlasu Národnej rady Slovenskej republiky </w:t>
      </w:r>
      <w:r w:rsidR="00ED1499">
        <w:rPr>
          <w:b/>
        </w:rPr>
        <w:t>s </w:t>
      </w:r>
      <w:r w:rsidRPr="00F47DF0" w:rsidR="00F47DF0">
        <w:rPr>
          <w:b/>
        </w:rPr>
        <w:t>Dohodou medzi vládou Slovenskej republiky a Prípravnou komisiou pre Organizáciu Zmluvy o všeobecnom zákaze jadrových skúšok o vzájomnej spolupráci pri výcviku a realizácii činností komisie týkajúcich sa inšpekcií na mieste (tlač 24)</w:t>
      </w:r>
      <w:r w:rsidR="00F47DF0">
        <w:rPr>
          <w:b/>
        </w:rPr>
        <w:t xml:space="preserve"> </w:t>
      </w:r>
      <w:r>
        <w:rPr>
          <w:rFonts w:ascii="Times New Roman" w:hAnsi="Times New Roman"/>
          <w:szCs w:val="24"/>
        </w:rPr>
        <w:t>pridelil predseda Národnej rady Slovenskej republiky s</w:t>
      </w:r>
      <w:r>
        <w:rPr>
          <w:rFonts w:ascii="Times New Roman" w:hAnsi="Times New Roman"/>
          <w:szCs w:val="24"/>
        </w:rPr>
        <w:t xml:space="preserve">vojím </w:t>
      </w:r>
      <w:r w:rsidRPr="00423BC2">
        <w:rPr>
          <w:rFonts w:ascii="Times New Roman" w:hAnsi="Times New Roman"/>
          <w:b/>
          <w:szCs w:val="24"/>
        </w:rPr>
        <w:t xml:space="preserve">rozhodnutím č. </w:t>
      </w:r>
      <w:r w:rsidR="00F47DF0">
        <w:rPr>
          <w:rFonts w:ascii="Times New Roman" w:hAnsi="Times New Roman"/>
          <w:b/>
          <w:szCs w:val="24"/>
        </w:rPr>
        <w:t>40</w:t>
      </w:r>
      <w:r w:rsidRPr="00423BC2">
        <w:rPr>
          <w:rFonts w:ascii="Times New Roman" w:hAnsi="Times New Roman"/>
          <w:b/>
          <w:szCs w:val="24"/>
        </w:rPr>
        <w:t xml:space="preserve"> z</w:t>
      </w:r>
      <w:r w:rsidR="00BD09AD">
        <w:rPr>
          <w:rFonts w:ascii="Times New Roman" w:hAnsi="Times New Roman"/>
          <w:b/>
          <w:szCs w:val="24"/>
        </w:rPr>
        <w:t> </w:t>
      </w:r>
      <w:r w:rsidR="00F47DF0">
        <w:rPr>
          <w:rFonts w:ascii="Times New Roman" w:hAnsi="Times New Roman"/>
          <w:b/>
          <w:szCs w:val="24"/>
        </w:rPr>
        <w:t>22</w:t>
      </w:r>
      <w:r w:rsidR="00BD09AD">
        <w:rPr>
          <w:rFonts w:ascii="Times New Roman" w:hAnsi="Times New Roman"/>
          <w:b/>
          <w:szCs w:val="24"/>
        </w:rPr>
        <w:t xml:space="preserve">. </w:t>
      </w:r>
      <w:r w:rsidR="00F47DF0">
        <w:rPr>
          <w:rFonts w:ascii="Times New Roman" w:hAnsi="Times New Roman"/>
          <w:b/>
          <w:szCs w:val="24"/>
        </w:rPr>
        <w:t>apríla</w:t>
      </w:r>
      <w:r w:rsidRPr="00423BC2" w:rsidR="00277F5C">
        <w:rPr>
          <w:rFonts w:ascii="Times New Roman" w:hAnsi="Times New Roman"/>
          <w:b/>
          <w:szCs w:val="24"/>
        </w:rPr>
        <w:t xml:space="preserve"> 20</w:t>
      </w:r>
      <w:r w:rsidR="00F106D9">
        <w:rPr>
          <w:rFonts w:ascii="Times New Roman" w:hAnsi="Times New Roman"/>
          <w:b/>
          <w:szCs w:val="24"/>
        </w:rPr>
        <w:t>1</w:t>
      </w:r>
      <w:r w:rsidR="00F47DF0">
        <w:rPr>
          <w:rFonts w:ascii="Times New Roman" w:hAnsi="Times New Roman"/>
          <w:b/>
          <w:szCs w:val="24"/>
        </w:rPr>
        <w:t>6</w:t>
      </w:r>
      <w:r>
        <w:rPr>
          <w:rFonts w:ascii="Times New Roman" w:hAnsi="Times New Roman"/>
          <w:szCs w:val="24"/>
        </w:rPr>
        <w:t xml:space="preserve"> na prerokovanie:</w:t>
      </w:r>
    </w:p>
    <w:p w:rsidR="008E432D" w:rsidP="005D6548">
      <w:pPr>
        <w:pStyle w:val="BodyTextIndent3"/>
        <w:spacing w:line="360" w:lineRule="auto"/>
        <w:rPr>
          <w:rFonts w:ascii="Times New Roman" w:hAnsi="Times New Roman"/>
          <w:szCs w:val="24"/>
        </w:rPr>
      </w:pPr>
    </w:p>
    <w:p w:rsidR="00F47DF0" w:rsidRPr="00F47DF0" w:rsidP="00F47DF0">
      <w:pPr>
        <w:pStyle w:val="BodyTextIndent3"/>
        <w:numPr>
          <w:ilvl w:val="0"/>
          <w:numId w:val="2"/>
        </w:numPr>
        <w:ind w:left="1066" w:hanging="357"/>
        <w:rPr>
          <w:rFonts w:ascii="Times New Roman" w:hAnsi="Times New Roman"/>
          <w:bCs/>
        </w:rPr>
      </w:pPr>
      <w:r w:rsidRPr="00F47DF0">
        <w:rPr>
          <w:rFonts w:ascii="Times New Roman" w:hAnsi="Times New Roman"/>
          <w:bCs/>
        </w:rPr>
        <w:t xml:space="preserve">Ústavnoprávnemu výboru Národnej rady Slovenskej republiky </w:t>
      </w:r>
    </w:p>
    <w:p w:rsidR="00F47DF0" w:rsidRPr="00F47DF0" w:rsidP="00F47DF0">
      <w:pPr>
        <w:pStyle w:val="BodyTextIndent3"/>
        <w:numPr>
          <w:ilvl w:val="0"/>
          <w:numId w:val="2"/>
        </w:numPr>
        <w:ind w:left="1066" w:hanging="357"/>
        <w:rPr>
          <w:rFonts w:ascii="Times New Roman" w:hAnsi="Times New Roman"/>
          <w:bCs/>
        </w:rPr>
      </w:pPr>
      <w:r w:rsidRPr="00F47DF0">
        <w:rPr>
          <w:rFonts w:ascii="Times New Roman" w:hAnsi="Times New Roman"/>
          <w:bCs/>
        </w:rPr>
        <w:t>Výboru Národnej rady Slovenskej republiky pre hospodárske záležitosti</w:t>
      </w:r>
    </w:p>
    <w:p w:rsidR="00F47DF0" w:rsidRPr="00F47DF0" w:rsidP="00F47DF0">
      <w:pPr>
        <w:pStyle w:val="BodyTextIndent3"/>
        <w:numPr>
          <w:ilvl w:val="0"/>
          <w:numId w:val="2"/>
        </w:numPr>
        <w:spacing w:line="360" w:lineRule="auto"/>
        <w:ind w:left="1066" w:hanging="357"/>
        <w:rPr>
          <w:rFonts w:ascii="Times New Roman" w:hAnsi="Times New Roman"/>
          <w:bCs/>
        </w:rPr>
      </w:pPr>
      <w:r w:rsidRPr="00F47DF0">
        <w:rPr>
          <w:rFonts w:ascii="Times New Roman" w:hAnsi="Times New Roman"/>
          <w:bCs/>
        </w:rPr>
        <w:t>Výboru Národnej rady Slovenskej republiky pre obranu a bezpečnosť a</w:t>
      </w:r>
    </w:p>
    <w:p w:rsidR="00F47DF0" w:rsidRPr="00F47DF0" w:rsidP="00F47DF0">
      <w:pPr>
        <w:pStyle w:val="BodyTextIndent3"/>
        <w:numPr>
          <w:ilvl w:val="0"/>
          <w:numId w:val="2"/>
        </w:numPr>
        <w:spacing w:before="0" w:line="360" w:lineRule="auto"/>
        <w:ind w:left="1066" w:hanging="357"/>
        <w:rPr>
          <w:rFonts w:ascii="Times New Roman" w:hAnsi="Times New Roman"/>
        </w:rPr>
      </w:pPr>
      <w:r w:rsidRPr="00F47DF0">
        <w:rPr>
          <w:rFonts w:ascii="Times New Roman" w:hAnsi="Times New Roman"/>
          <w:bCs/>
        </w:rPr>
        <w:t>Zahraničnému výboru Národnej rady Slovenskej republiky.</w:t>
      </w:r>
    </w:p>
    <w:p w:rsidR="008E432D" w:rsidP="005D6548">
      <w:pPr>
        <w:pStyle w:val="BodyText"/>
        <w:spacing w:before="0"/>
        <w:ind w:firstLine="708"/>
      </w:pPr>
    </w:p>
    <w:p w:rsidR="00423BC2" w:rsidP="005D6548">
      <w:pPr>
        <w:pStyle w:val="BodyText"/>
        <w:spacing w:before="0"/>
        <w:ind w:firstLine="708"/>
        <w:rPr>
          <w:b/>
        </w:rPr>
      </w:pPr>
      <w:r>
        <w:t xml:space="preserve">Za </w:t>
      </w:r>
      <w:r w:rsidRPr="00864279">
        <w:rPr>
          <w:b/>
        </w:rPr>
        <w:t xml:space="preserve">gestorský </w:t>
      </w:r>
      <w:r>
        <w:t xml:space="preserve">výbor určil </w:t>
      </w:r>
      <w:r>
        <w:rPr>
          <w:b/>
        </w:rPr>
        <w:t xml:space="preserve">Zahraničný výbor </w:t>
      </w:r>
      <w:r w:rsidRPr="00EC70CB">
        <w:t>Národnej rady Slovenskej republiky</w:t>
      </w:r>
      <w:r w:rsidRPr="00F106D9">
        <w:t>.</w:t>
      </w:r>
    </w:p>
    <w:p w:rsidR="00423BC2" w:rsidP="005D6548">
      <w:pPr>
        <w:spacing w:line="360" w:lineRule="auto"/>
        <w:ind w:left="708"/>
        <w:jc w:val="both"/>
        <w:rPr>
          <w:b/>
        </w:rPr>
      </w:pPr>
    </w:p>
    <w:p w:rsidR="00123D46" w:rsidP="00E43BCD">
      <w:pPr>
        <w:spacing w:line="360" w:lineRule="auto"/>
        <w:ind w:firstLine="708"/>
        <w:jc w:val="both"/>
        <w:rPr>
          <w:b/>
        </w:rPr>
      </w:pPr>
      <w:r w:rsidR="00BD09AD">
        <w:rPr>
          <w:b/>
        </w:rPr>
        <w:t xml:space="preserve">Ústavnoprávny </w:t>
      </w:r>
      <w:r w:rsidR="00F0520C">
        <w:rPr>
          <w:b/>
        </w:rPr>
        <w:t xml:space="preserve"> </w:t>
      </w:r>
      <w:r w:rsidR="00BD09AD">
        <w:rPr>
          <w:b/>
        </w:rPr>
        <w:t xml:space="preserve">výbor </w:t>
      </w:r>
      <w:r w:rsidR="00F0520C">
        <w:rPr>
          <w:b/>
        </w:rPr>
        <w:t xml:space="preserve"> </w:t>
      </w:r>
      <w:r w:rsidRPr="00F47DF0" w:rsidR="00BD09AD">
        <w:rPr>
          <w:b/>
        </w:rPr>
        <w:t xml:space="preserve">Národnej </w:t>
      </w:r>
      <w:r w:rsidRPr="00F47DF0" w:rsidR="00F0520C">
        <w:rPr>
          <w:b/>
        </w:rPr>
        <w:t xml:space="preserve"> </w:t>
      </w:r>
      <w:r w:rsidRPr="00F47DF0" w:rsidR="00BD09AD">
        <w:rPr>
          <w:b/>
        </w:rPr>
        <w:t xml:space="preserve">rady </w:t>
      </w:r>
      <w:r w:rsidRPr="00F47DF0" w:rsidR="00F0520C">
        <w:rPr>
          <w:b/>
        </w:rPr>
        <w:t>S</w:t>
      </w:r>
      <w:r w:rsidRPr="00F47DF0" w:rsidR="00BD09AD">
        <w:rPr>
          <w:b/>
        </w:rPr>
        <w:t xml:space="preserve">lovenskej republiky uznesením </w:t>
      </w:r>
      <w:r w:rsidRPr="00420C6C" w:rsidR="00BD09AD">
        <w:t xml:space="preserve">z </w:t>
      </w:r>
      <w:r w:rsidRPr="00420C6C" w:rsidR="00BF2A5D">
        <w:t>12</w:t>
      </w:r>
      <w:r w:rsidRPr="00420C6C" w:rsidR="00BD09AD">
        <w:t>.</w:t>
      </w:r>
      <w:r w:rsidRPr="00420C6C" w:rsidR="00F0520C">
        <w:t xml:space="preserve"> </w:t>
      </w:r>
      <w:r w:rsidRPr="00420C6C" w:rsidR="00F47DF0">
        <w:t xml:space="preserve">mája </w:t>
      </w:r>
      <w:r w:rsidRPr="00420C6C" w:rsidR="00BD09AD">
        <w:t>20</w:t>
      </w:r>
      <w:r w:rsidRPr="00420C6C" w:rsidR="00F47DF0">
        <w:t>16</w:t>
      </w:r>
      <w:r w:rsidRPr="00420C6C" w:rsidR="00D527CE">
        <w:t xml:space="preserve"> č. </w:t>
      </w:r>
      <w:r w:rsidRPr="00420C6C" w:rsidR="00420C6C">
        <w:t>9</w:t>
      </w:r>
      <w:r w:rsidRPr="00F47DF0" w:rsidR="00F47DF0">
        <w:rPr>
          <w:b/>
        </w:rPr>
        <w:t>, Výbor Národnej rady Slovenskej republiky pre hospodárske záležitosti</w:t>
      </w:r>
      <w:r w:rsidR="00D63EE9">
        <w:t xml:space="preserve"> </w:t>
      </w:r>
      <w:r w:rsidRPr="00BD09AD" w:rsidR="00F47DF0">
        <w:t xml:space="preserve">z </w:t>
      </w:r>
      <w:r w:rsidR="00BF2A5D">
        <w:t>12</w:t>
      </w:r>
      <w:r w:rsidRPr="00BD09AD" w:rsidR="00F47DF0">
        <w:t>.</w:t>
      </w:r>
      <w:r w:rsidR="00F47DF0">
        <w:t xml:space="preserve"> mája </w:t>
      </w:r>
      <w:r w:rsidRPr="00BD09AD" w:rsidR="00F47DF0">
        <w:t>20</w:t>
      </w:r>
      <w:r w:rsidR="004D6B3B">
        <w:t>16 č. 8</w:t>
      </w:r>
      <w:r w:rsidR="00F47DF0">
        <w:t xml:space="preserve">, </w:t>
      </w:r>
      <w:r w:rsidRPr="00F47DF0" w:rsidR="00F47DF0">
        <w:rPr>
          <w:b/>
        </w:rPr>
        <w:t>Výbor Národnej rady Slovenskej republiky pre obranu a bezpečnosť</w:t>
      </w:r>
      <w:r w:rsidRPr="00F47DF0" w:rsidR="00F47DF0">
        <w:t xml:space="preserve"> </w:t>
      </w:r>
      <w:r w:rsidRPr="00BD09AD" w:rsidR="00F47DF0">
        <w:t xml:space="preserve">z </w:t>
      </w:r>
      <w:r w:rsidR="00BF2A5D">
        <w:t>11</w:t>
      </w:r>
      <w:r w:rsidRPr="00BD09AD" w:rsidR="00F47DF0">
        <w:t>.</w:t>
      </w:r>
      <w:r w:rsidR="00F47DF0">
        <w:t xml:space="preserve"> mája </w:t>
      </w:r>
      <w:r w:rsidRPr="00BD09AD" w:rsidR="00F47DF0">
        <w:t>20</w:t>
      </w:r>
      <w:r w:rsidR="00BF2A5D">
        <w:t>16 č. 7</w:t>
      </w:r>
      <w:r w:rsidR="00F47DF0">
        <w:t xml:space="preserve"> </w:t>
      </w:r>
      <w:r w:rsidR="0013426A">
        <w:t>a </w:t>
      </w:r>
      <w:r w:rsidRPr="0013426A" w:rsidR="0013426A">
        <w:rPr>
          <w:b/>
        </w:rPr>
        <w:t>Zahraničný výbor</w:t>
      </w:r>
      <w:r w:rsidR="0013426A">
        <w:t xml:space="preserve"> </w:t>
      </w:r>
      <w:r w:rsidRPr="00F47DF0" w:rsidR="0013426A">
        <w:rPr>
          <w:b/>
        </w:rPr>
        <w:t>Národnej rady Slovenskej republiky</w:t>
      </w:r>
      <w:r w:rsidR="00F47DF0">
        <w:t xml:space="preserve"> </w:t>
      </w:r>
      <w:r w:rsidR="0013426A">
        <w:t xml:space="preserve">uznesením </w:t>
      </w:r>
      <w:r w:rsidR="00F47DF0">
        <w:t xml:space="preserve">č. 8 </w:t>
      </w:r>
      <w:r w:rsidR="0013426A">
        <w:t>z</w:t>
      </w:r>
      <w:r w:rsidR="00D6552B">
        <w:t> 20</w:t>
      </w:r>
      <w:r w:rsidR="00C7456F">
        <w:t>.</w:t>
      </w:r>
      <w:r w:rsidR="00DB3738">
        <w:t xml:space="preserve"> </w:t>
      </w:r>
      <w:r w:rsidR="00F47DF0">
        <w:t xml:space="preserve">mája 2016 </w:t>
      </w:r>
    </w:p>
    <w:p w:rsidR="00371DFB" w:rsidP="00371DFB">
      <w:pPr>
        <w:pStyle w:val="BodyText3"/>
        <w:spacing w:line="360" w:lineRule="auto"/>
        <w:ind w:firstLine="708"/>
        <w:jc w:val="both"/>
        <w:rPr>
          <w:sz w:val="24"/>
          <w:szCs w:val="24"/>
        </w:rPr>
      </w:pPr>
      <w:r w:rsidRPr="00371DFB">
        <w:rPr>
          <w:b/>
          <w:sz w:val="24"/>
          <w:szCs w:val="24"/>
        </w:rPr>
        <w:t xml:space="preserve">odporúčajú </w:t>
      </w:r>
      <w:r w:rsidRPr="00371DFB">
        <w:rPr>
          <w:sz w:val="24"/>
          <w:szCs w:val="24"/>
        </w:rPr>
        <w:t>Národnej rade Slovenskej republiky</w:t>
      </w:r>
    </w:p>
    <w:p w:rsidR="005374B6" w:rsidP="005374B6">
      <w:pPr>
        <w:ind w:firstLine="708"/>
        <w:jc w:val="both"/>
      </w:pPr>
      <w:r>
        <w:rPr>
          <w:bCs/>
        </w:rPr>
        <w:t>podľa čl</w:t>
      </w:r>
      <w:r w:rsidR="005D6548">
        <w:rPr>
          <w:bCs/>
        </w:rPr>
        <w:t>.</w:t>
      </w:r>
      <w:r>
        <w:rPr>
          <w:bCs/>
        </w:rPr>
        <w:t xml:space="preserve"> 86 písmen</w:t>
      </w:r>
      <w:r w:rsidR="00831F19">
        <w:rPr>
          <w:bCs/>
        </w:rPr>
        <w:t>o</w:t>
      </w:r>
      <w:r>
        <w:rPr>
          <w:bCs/>
        </w:rPr>
        <w:t xml:space="preserve"> d) Ústavy Slovenskej republiky</w:t>
      </w:r>
    </w:p>
    <w:p w:rsidR="005374B6" w:rsidP="005374B6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5374B6" w:rsidP="005374B6">
      <w:pPr>
        <w:jc w:val="both"/>
        <w:rPr>
          <w:b/>
          <w:bCs/>
        </w:rPr>
      </w:pPr>
    </w:p>
    <w:p w:rsidR="00831F19" w:rsidP="00831F19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v y s l o v i ť  s ú h l a s </w:t>
      </w:r>
    </w:p>
    <w:p w:rsidR="00831F19" w:rsidP="00831F19">
      <w:pPr>
        <w:pStyle w:val="BodyText2"/>
      </w:pPr>
    </w:p>
    <w:p w:rsidR="00831F19" w:rsidRPr="000F353F" w:rsidP="00831F19">
      <w:pPr>
        <w:pStyle w:val="Heading6"/>
        <w:spacing w:before="0" w:after="0" w:line="360" w:lineRule="auto"/>
        <w:ind w:left="708"/>
        <w:jc w:val="both"/>
        <w:rPr>
          <w:b w:val="0"/>
          <w:sz w:val="40"/>
          <w:szCs w:val="40"/>
          <w:u w:val="single"/>
        </w:rPr>
      </w:pPr>
      <w:r w:rsidRPr="000F353F">
        <w:rPr>
          <w:b w:val="0"/>
          <w:sz w:val="24"/>
          <w:szCs w:val="24"/>
        </w:rPr>
        <w:t>s </w:t>
      </w:r>
      <w:r w:rsidRPr="00F47DF0" w:rsidR="00F47DF0">
        <w:rPr>
          <w:b w:val="0"/>
          <w:sz w:val="24"/>
          <w:szCs w:val="24"/>
        </w:rPr>
        <w:t>Dohodou medzi vládou Slovenskej republiky a Prípravnou komisiou pre Organizáciu Zmluvy o všeobecnom zákaze jadrových skúšok o vzájomnej spolupráci pri výcviku a realizácii činností komisie týk</w:t>
      </w:r>
      <w:r w:rsidR="00F47DF0">
        <w:rPr>
          <w:b w:val="0"/>
          <w:sz w:val="24"/>
          <w:szCs w:val="24"/>
        </w:rPr>
        <w:t xml:space="preserve">ajúcich sa inšpekcií na mieste </w:t>
      </w:r>
      <w:r w:rsidRPr="00D63EE9" w:rsidR="00D63EE9">
        <w:rPr>
          <w:b w:val="0"/>
          <w:sz w:val="24"/>
          <w:szCs w:val="24"/>
        </w:rPr>
        <w:t xml:space="preserve"> </w:t>
      </w:r>
    </w:p>
    <w:p w:rsidR="00831F19" w:rsidRPr="00831F19" w:rsidP="00831F19">
      <w:pPr>
        <w:pStyle w:val="Heading6"/>
        <w:spacing w:before="0" w:after="0" w:line="360" w:lineRule="auto"/>
        <w:rPr>
          <w:sz w:val="24"/>
          <w:szCs w:val="24"/>
          <w:u w:val="single"/>
        </w:rPr>
      </w:pPr>
    </w:p>
    <w:p w:rsidR="00831F19" w:rsidP="00831F19">
      <w:pPr>
        <w:ind w:firstLine="708"/>
      </w:pPr>
      <w:r>
        <w:t>a</w:t>
      </w:r>
    </w:p>
    <w:p w:rsidR="00831F19" w:rsidP="00831F19"/>
    <w:p w:rsidR="00831F19" w:rsidP="00831F19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r o z h o d n ú ť,  ž e </w:t>
      </w:r>
    </w:p>
    <w:p w:rsidR="00831F19" w:rsidRPr="000F353F" w:rsidP="00831F19"/>
    <w:p w:rsidR="00831F19" w:rsidRPr="000F353F" w:rsidP="00831F19">
      <w:pPr>
        <w:pStyle w:val="Heading6"/>
        <w:spacing w:before="0" w:after="0" w:line="360" w:lineRule="auto"/>
        <w:ind w:left="708"/>
        <w:jc w:val="both"/>
        <w:rPr>
          <w:b w:val="0"/>
          <w:sz w:val="40"/>
          <w:szCs w:val="40"/>
          <w:u w:val="single"/>
        </w:rPr>
      </w:pPr>
      <w:r>
        <w:rPr>
          <w:b w:val="0"/>
          <w:sz w:val="24"/>
          <w:szCs w:val="24"/>
        </w:rPr>
        <w:t>d</w:t>
      </w:r>
      <w:r w:rsidRPr="000F353F">
        <w:rPr>
          <w:b w:val="0"/>
          <w:sz w:val="24"/>
          <w:szCs w:val="24"/>
        </w:rPr>
        <w:t>ohod</w:t>
      </w:r>
      <w:r>
        <w:rPr>
          <w:b w:val="0"/>
          <w:sz w:val="24"/>
          <w:szCs w:val="24"/>
        </w:rPr>
        <w:t>a je medzinárodná zmluva podľa článku 7 ods. 5 Ústavy Slovenskej republiky, ktorá má prednosť pred zákonmi.</w:t>
      </w:r>
    </w:p>
    <w:p w:rsidR="005374B6" w:rsidP="0055073A">
      <w:pPr>
        <w:pStyle w:val="BodyText3"/>
        <w:spacing w:line="360" w:lineRule="auto"/>
        <w:ind w:firstLine="708"/>
        <w:jc w:val="both"/>
        <w:rPr>
          <w:sz w:val="24"/>
          <w:szCs w:val="24"/>
        </w:rPr>
      </w:pPr>
      <w:r w:rsidR="00123D46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</w:t>
      </w:r>
    </w:p>
    <w:p w:rsidR="008459DA" w:rsidRPr="00C304A0" w:rsidP="00C304A0">
      <w:pPr>
        <w:spacing w:line="360" w:lineRule="auto"/>
        <w:ind w:firstLine="708"/>
        <w:jc w:val="both"/>
      </w:pPr>
      <w:r w:rsidRPr="00C304A0" w:rsidR="00C304A0">
        <w:rPr>
          <w:b/>
        </w:rPr>
        <w:t>Gestorský výbor</w:t>
      </w:r>
      <w:r w:rsidR="00C304A0">
        <w:t xml:space="preserve"> </w:t>
      </w:r>
      <w:r w:rsidRPr="00C304A0" w:rsidR="00C304A0">
        <w:t>na základe stanovísk výborov vyjadrených v ich uzneseniach a stanovísk poslancov gestorského výboru</w:t>
      </w:r>
    </w:p>
    <w:p w:rsidR="008459DA" w:rsidP="008459DA">
      <w:pPr>
        <w:pStyle w:val="BodyText2"/>
        <w:tabs>
          <w:tab w:val="left" w:pos="360"/>
          <w:tab w:val="left" w:pos="1800"/>
        </w:tabs>
      </w:pPr>
      <w:r>
        <w:t xml:space="preserve">         </w:t>
      </w:r>
    </w:p>
    <w:p w:rsidR="008459DA" w:rsidP="008459DA">
      <w:pPr>
        <w:pStyle w:val="BodyText2"/>
        <w:tabs>
          <w:tab w:val="left" w:pos="360"/>
          <w:tab w:val="left" w:pos="1800"/>
        </w:tabs>
      </w:pPr>
      <w:r>
        <w:tab/>
        <w:t xml:space="preserve">     odporúča</w:t>
      </w:r>
    </w:p>
    <w:p w:rsidR="008459DA" w:rsidP="008459DA">
      <w:pPr>
        <w:pStyle w:val="BodyText2"/>
        <w:tabs>
          <w:tab w:val="left" w:pos="360"/>
          <w:tab w:val="left" w:pos="1800"/>
        </w:tabs>
      </w:pPr>
    </w:p>
    <w:p w:rsidR="008459DA" w:rsidP="008459DA">
      <w:pPr>
        <w:pStyle w:val="BodyText2"/>
        <w:tabs>
          <w:tab w:val="left" w:pos="360"/>
          <w:tab w:val="left" w:pos="1800"/>
        </w:tabs>
      </w:pPr>
      <w:r>
        <w:t xml:space="preserve">          Národnej rade Slovenskej republiky </w:t>
      </w:r>
    </w:p>
    <w:p w:rsidR="008459DA" w:rsidP="008459DA">
      <w:pPr>
        <w:pStyle w:val="BodyText2"/>
        <w:tabs>
          <w:tab w:val="left" w:pos="360"/>
          <w:tab w:val="left" w:pos="1800"/>
        </w:tabs>
      </w:pPr>
    </w:p>
    <w:p w:rsidR="005374B6" w:rsidP="005374B6">
      <w:pPr>
        <w:jc w:val="both"/>
      </w:pPr>
      <w:r w:rsidR="008459DA">
        <w:t xml:space="preserve">          </w:t>
      </w:r>
      <w:r>
        <w:rPr>
          <w:bCs/>
        </w:rPr>
        <w:t>podľa čl</w:t>
      </w:r>
      <w:r w:rsidR="0055073A">
        <w:rPr>
          <w:bCs/>
        </w:rPr>
        <w:t>.</w:t>
      </w:r>
      <w:r>
        <w:rPr>
          <w:bCs/>
        </w:rPr>
        <w:t xml:space="preserve"> 86 písmen</w:t>
      </w:r>
      <w:r w:rsidR="005D6548">
        <w:rPr>
          <w:bCs/>
        </w:rPr>
        <w:t>o</w:t>
      </w:r>
      <w:r>
        <w:rPr>
          <w:bCs/>
        </w:rPr>
        <w:t xml:space="preserve"> d) Ústavy Slovenskej republiky</w:t>
      </w:r>
    </w:p>
    <w:p w:rsidR="005374B6" w:rsidP="005374B6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5374B6" w:rsidP="005374B6">
      <w:pPr>
        <w:jc w:val="both"/>
        <w:rPr>
          <w:b/>
          <w:bCs/>
        </w:rPr>
      </w:pPr>
    </w:p>
    <w:p w:rsidR="00831F19" w:rsidP="00831F19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v y s l o v i ť  s ú h l a s </w:t>
      </w:r>
    </w:p>
    <w:p w:rsidR="00662C73" w:rsidP="00831F19">
      <w:pPr>
        <w:pStyle w:val="Heading6"/>
        <w:spacing w:before="0" w:after="0" w:line="360" w:lineRule="auto"/>
        <w:ind w:left="708"/>
        <w:jc w:val="both"/>
        <w:rPr>
          <w:b w:val="0"/>
          <w:sz w:val="24"/>
          <w:szCs w:val="24"/>
        </w:rPr>
      </w:pPr>
    </w:p>
    <w:p w:rsidR="00831F19" w:rsidRPr="000F353F" w:rsidP="00831F19">
      <w:pPr>
        <w:pStyle w:val="Heading6"/>
        <w:spacing w:before="0" w:after="0" w:line="360" w:lineRule="auto"/>
        <w:ind w:left="708"/>
        <w:jc w:val="both"/>
        <w:rPr>
          <w:b w:val="0"/>
          <w:sz w:val="40"/>
          <w:szCs w:val="40"/>
          <w:u w:val="single"/>
        </w:rPr>
      </w:pPr>
      <w:r w:rsidRPr="000F353F">
        <w:rPr>
          <w:b w:val="0"/>
          <w:sz w:val="24"/>
          <w:szCs w:val="24"/>
        </w:rPr>
        <w:t>s </w:t>
      </w:r>
      <w:r w:rsidRPr="00F47DF0" w:rsidR="00F47DF0">
        <w:rPr>
          <w:b w:val="0"/>
          <w:sz w:val="24"/>
          <w:szCs w:val="24"/>
        </w:rPr>
        <w:t>Dohodou medzi vládou Slovenskej republiky a Prípravnou komisiou pre Organizáciu Zmluvy o všeobecnom zákaze jadrových skúšok o vzájomnej spolupráci pri výcviku a realizácii činností komisie týk</w:t>
      </w:r>
      <w:r w:rsidR="00F47DF0">
        <w:rPr>
          <w:b w:val="0"/>
          <w:sz w:val="24"/>
          <w:szCs w:val="24"/>
        </w:rPr>
        <w:t xml:space="preserve">ajúcich sa inšpekcií na mieste </w:t>
      </w:r>
      <w:r w:rsidRPr="00D63EE9" w:rsidR="00D63EE9">
        <w:rPr>
          <w:b w:val="0"/>
          <w:sz w:val="24"/>
          <w:szCs w:val="24"/>
        </w:rPr>
        <w:t xml:space="preserve"> </w:t>
      </w:r>
    </w:p>
    <w:p w:rsidR="00831F19" w:rsidP="00831F19">
      <w:pPr>
        <w:ind w:firstLine="708"/>
      </w:pPr>
    </w:p>
    <w:p w:rsidR="00831F19" w:rsidP="00831F19">
      <w:pPr>
        <w:ind w:firstLine="708"/>
      </w:pPr>
      <w:r>
        <w:t>a</w:t>
      </w:r>
    </w:p>
    <w:p w:rsidR="00831F19" w:rsidP="00831F19"/>
    <w:p w:rsidR="00831F19" w:rsidP="00831F19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r o z h o d n ú ť,  ž e </w:t>
      </w:r>
    </w:p>
    <w:p w:rsidR="00831F19" w:rsidRPr="000F353F" w:rsidP="00831F19"/>
    <w:p w:rsidR="00831F19" w:rsidRPr="000F353F" w:rsidP="00831F19">
      <w:pPr>
        <w:pStyle w:val="Heading6"/>
        <w:spacing w:before="0" w:after="0" w:line="360" w:lineRule="auto"/>
        <w:ind w:left="708"/>
        <w:jc w:val="both"/>
        <w:rPr>
          <w:b w:val="0"/>
          <w:sz w:val="40"/>
          <w:szCs w:val="40"/>
          <w:u w:val="single"/>
        </w:rPr>
      </w:pPr>
      <w:r>
        <w:rPr>
          <w:b w:val="0"/>
          <w:sz w:val="24"/>
          <w:szCs w:val="24"/>
        </w:rPr>
        <w:t>d</w:t>
      </w:r>
      <w:r w:rsidRPr="000F353F">
        <w:rPr>
          <w:b w:val="0"/>
          <w:sz w:val="24"/>
          <w:szCs w:val="24"/>
        </w:rPr>
        <w:t>ohod</w:t>
      </w:r>
      <w:r>
        <w:rPr>
          <w:b w:val="0"/>
          <w:sz w:val="24"/>
          <w:szCs w:val="24"/>
        </w:rPr>
        <w:t>a je medzinárodná zmluva podľa článku 7 ods. 5 Ústavy Slovenskej republiky, ktorá má prednosť pred zákonmi.</w:t>
      </w:r>
    </w:p>
    <w:p w:rsidR="00AD77D2" w:rsidRPr="00123D46" w:rsidP="00ED1499">
      <w:pPr>
        <w:spacing w:line="360" w:lineRule="auto"/>
        <w:ind w:right="-108"/>
        <w:jc w:val="both"/>
      </w:pPr>
      <w:r w:rsidR="005374B6">
        <w:rPr>
          <w:b/>
          <w:bCs/>
        </w:rPr>
        <w:t xml:space="preserve">            </w:t>
      </w:r>
      <w:r w:rsidR="004068F6">
        <w:rPr>
          <w:b/>
          <w:bCs/>
        </w:rPr>
        <w:t xml:space="preserve">Spoločná </w:t>
      </w:r>
      <w:r w:rsidR="008459DA">
        <w:rPr>
          <w:b/>
          <w:bCs/>
        </w:rPr>
        <w:t xml:space="preserve"> </w:t>
      </w:r>
      <w:r w:rsidR="005374B6">
        <w:rPr>
          <w:b/>
          <w:bCs/>
        </w:rPr>
        <w:t xml:space="preserve"> </w:t>
      </w:r>
      <w:r w:rsidR="004068F6">
        <w:rPr>
          <w:b/>
          <w:bCs/>
        </w:rPr>
        <w:t xml:space="preserve">správa </w:t>
      </w:r>
      <w:r w:rsidR="005374B6">
        <w:rPr>
          <w:b/>
          <w:bCs/>
        </w:rPr>
        <w:t xml:space="preserve"> </w:t>
      </w:r>
      <w:r w:rsidR="008459DA">
        <w:rPr>
          <w:b/>
          <w:bCs/>
        </w:rPr>
        <w:t xml:space="preserve"> </w:t>
      </w:r>
      <w:r w:rsidR="004068F6">
        <w:rPr>
          <w:b/>
          <w:bCs/>
        </w:rPr>
        <w:t>výborov</w:t>
      </w:r>
      <w:r w:rsidR="004068F6">
        <w:t xml:space="preserve"> </w:t>
      </w:r>
      <w:r w:rsidR="008459DA">
        <w:t xml:space="preserve"> </w:t>
      </w:r>
      <w:r w:rsidR="005374B6">
        <w:t xml:space="preserve"> </w:t>
      </w:r>
      <w:r w:rsidR="004068F6">
        <w:t xml:space="preserve">Národnej </w:t>
      </w:r>
      <w:r w:rsidR="005374B6">
        <w:t xml:space="preserve">  </w:t>
      </w:r>
      <w:r w:rsidR="004068F6">
        <w:t xml:space="preserve">rady </w:t>
      </w:r>
      <w:r w:rsidR="005374B6">
        <w:t xml:space="preserve"> </w:t>
      </w:r>
      <w:r w:rsidR="004068F6">
        <w:t xml:space="preserve">Slovenskej </w:t>
      </w:r>
      <w:r w:rsidR="005374B6">
        <w:t xml:space="preserve"> </w:t>
      </w:r>
      <w:r w:rsidR="004068F6">
        <w:t>repub</w:t>
      </w:r>
      <w:r w:rsidR="005374B6">
        <w:t>liky  o</w:t>
      </w:r>
      <w:r w:rsidR="00ED1499">
        <w:t> </w:t>
      </w:r>
      <w:r w:rsidR="005374B6">
        <w:t>prerokovaní</w:t>
      </w:r>
      <w:r w:rsidR="00ED1499">
        <w:t xml:space="preserve"> n</w:t>
      </w:r>
      <w:r w:rsidRPr="00831F19" w:rsidR="00831F19">
        <w:t>ávrh</w:t>
      </w:r>
      <w:r w:rsidR="00831F19">
        <w:t>u</w:t>
      </w:r>
      <w:r w:rsidRPr="00831F19" w:rsidR="00831F19">
        <w:t xml:space="preserve"> na vyslovenie súhlasu Národnej rady Slovenskej republiky</w:t>
      </w:r>
      <w:r w:rsidR="00ED1499">
        <w:t xml:space="preserve"> s </w:t>
      </w:r>
      <w:r w:rsidRPr="00F47DF0" w:rsidR="00F47DF0">
        <w:t>Dohodou medzi vládou Slovenskej republiky a Prípravnou komisiou pre Organizáciu Zmluvy o všeobecnom zákaze jadrových skúšok o vzájomnej spolupráci pri výcviku a realizácii činností komisie týkajúcich sa inšpekcií na mieste (tlač 24</w:t>
      </w:r>
      <w:r w:rsidR="00F47DF0">
        <w:t>a</w:t>
      </w:r>
      <w:r w:rsidRPr="00F47DF0" w:rsidR="00F47DF0">
        <w:t xml:space="preserve">) </w:t>
      </w:r>
      <w:r w:rsidR="004068F6">
        <w:rPr>
          <w:b/>
          <w:bCs/>
        </w:rPr>
        <w:t>bola schválená</w:t>
      </w:r>
      <w:r w:rsidR="005D6548">
        <w:rPr>
          <w:b/>
          <w:bCs/>
        </w:rPr>
        <w:t xml:space="preserve"> </w:t>
      </w:r>
      <w:r w:rsidR="00D63EE9">
        <w:rPr>
          <w:b/>
          <w:bCs/>
        </w:rPr>
        <w:t xml:space="preserve">uznesením </w:t>
      </w:r>
      <w:r w:rsidRPr="00123D46" w:rsidR="004068F6">
        <w:rPr>
          <w:b/>
          <w:bCs/>
        </w:rPr>
        <w:t xml:space="preserve">Zahraničného </w:t>
      </w:r>
      <w:r w:rsidRPr="00123D46" w:rsidR="00F94DAF">
        <w:rPr>
          <w:b/>
          <w:bCs/>
        </w:rPr>
        <w:t xml:space="preserve"> </w:t>
      </w:r>
      <w:r w:rsidRPr="00123D46" w:rsidR="004068F6">
        <w:rPr>
          <w:b/>
          <w:bCs/>
        </w:rPr>
        <w:t>výboru</w:t>
      </w:r>
      <w:r w:rsidRPr="00123D46" w:rsidR="005374B6">
        <w:rPr>
          <w:b/>
          <w:bCs/>
        </w:rPr>
        <w:t xml:space="preserve"> </w:t>
      </w:r>
      <w:r w:rsidRPr="00123D46" w:rsidR="004068F6">
        <w:rPr>
          <w:b/>
          <w:bCs/>
        </w:rPr>
        <w:t>Národnej rady Slovenskej</w:t>
      </w:r>
      <w:r w:rsidR="00767292">
        <w:rPr>
          <w:b/>
          <w:bCs/>
        </w:rPr>
        <w:t xml:space="preserve"> </w:t>
      </w:r>
      <w:r w:rsidRPr="00123D46" w:rsidR="004068F6">
        <w:rPr>
          <w:b/>
          <w:bCs/>
        </w:rPr>
        <w:t xml:space="preserve">republiky </w:t>
      </w:r>
      <w:r w:rsidRPr="00123D46" w:rsidR="00783002">
        <w:rPr>
          <w:b/>
          <w:bCs/>
        </w:rPr>
        <w:t>č.</w:t>
      </w:r>
      <w:r w:rsidR="00ED1499">
        <w:rPr>
          <w:b/>
          <w:bCs/>
        </w:rPr>
        <w:t xml:space="preserve"> </w:t>
      </w:r>
      <w:r w:rsidR="005074AB">
        <w:rPr>
          <w:b/>
          <w:bCs/>
        </w:rPr>
        <w:t>12</w:t>
      </w:r>
      <w:r w:rsidRPr="00123D46" w:rsidR="00D95A09">
        <w:rPr>
          <w:b/>
          <w:bCs/>
        </w:rPr>
        <w:t xml:space="preserve"> z</w:t>
      </w:r>
      <w:r w:rsidR="00F47DF0">
        <w:rPr>
          <w:b/>
          <w:bCs/>
        </w:rPr>
        <w:t> </w:t>
      </w:r>
      <w:r w:rsidR="00D6552B">
        <w:rPr>
          <w:b/>
          <w:bCs/>
        </w:rPr>
        <w:t>20</w:t>
      </w:r>
      <w:r w:rsidR="00814413">
        <w:rPr>
          <w:b/>
          <w:bCs/>
        </w:rPr>
        <w:t xml:space="preserve">. </w:t>
      </w:r>
      <w:r w:rsidR="00F47DF0">
        <w:rPr>
          <w:b/>
          <w:bCs/>
        </w:rPr>
        <w:t>mája</w:t>
      </w:r>
      <w:r w:rsidR="00831F19">
        <w:rPr>
          <w:b/>
          <w:bCs/>
        </w:rPr>
        <w:t xml:space="preserve"> 20</w:t>
      </w:r>
      <w:r w:rsidR="00C7456F">
        <w:rPr>
          <w:b/>
          <w:bCs/>
        </w:rPr>
        <w:t>1</w:t>
      </w:r>
      <w:r w:rsidR="00F47DF0">
        <w:rPr>
          <w:b/>
          <w:bCs/>
        </w:rPr>
        <w:t>6</w:t>
      </w:r>
      <w:r w:rsidR="005D6548">
        <w:rPr>
          <w:bCs/>
        </w:rPr>
        <w:t xml:space="preserve">. </w:t>
      </w:r>
      <w:r w:rsidR="00767292">
        <w:rPr>
          <w:bCs/>
        </w:rPr>
        <w:t xml:space="preserve"> </w:t>
      </w:r>
      <w:r w:rsidR="00767292">
        <w:t>Týmto</w:t>
      </w:r>
      <w:r w:rsidR="00ED1499">
        <w:t xml:space="preserve"> </w:t>
      </w:r>
      <w:r w:rsidR="00123D46">
        <w:t>u</w:t>
      </w:r>
      <w:r>
        <w:t>znesením</w:t>
      </w:r>
      <w:r w:rsidR="00767292">
        <w:t xml:space="preserve"> </w:t>
      </w:r>
      <w:r w:rsidR="003C6E0F">
        <w:t>výbor</w:t>
      </w:r>
      <w:r w:rsidR="00123D46">
        <w:t xml:space="preserve"> </w:t>
      </w:r>
      <w:r>
        <w:t xml:space="preserve">zároveň </w:t>
      </w:r>
      <w:r w:rsidR="003C6E0F">
        <w:t>poveril</w:t>
      </w:r>
      <w:r w:rsidR="00112A50">
        <w:t xml:space="preserve"> poslanca Milana Panáčka</w:t>
      </w:r>
      <w:r w:rsidR="00F47DF0">
        <w:t xml:space="preserve"> </w:t>
      </w:r>
      <w:r w:rsidR="00123D46">
        <w:t>plniť</w:t>
      </w:r>
      <w:r w:rsidR="003C6E0F">
        <w:t xml:space="preserve"> </w:t>
      </w:r>
      <w:r w:rsidR="00123D46">
        <w:t xml:space="preserve">úlohy </w:t>
      </w:r>
      <w:r w:rsidR="00767292">
        <w:t>spoločného</w:t>
      </w:r>
      <w:r w:rsidR="00ED1499">
        <w:t xml:space="preserve"> </w:t>
      </w:r>
      <w:r>
        <w:t>spravodajcu.</w:t>
      </w:r>
    </w:p>
    <w:p w:rsidR="004068F6" w:rsidRPr="00002162" w:rsidP="005D6548">
      <w:pPr>
        <w:spacing w:line="360" w:lineRule="auto"/>
        <w:ind w:left="720" w:hanging="720"/>
        <w:jc w:val="both"/>
      </w:pPr>
    </w:p>
    <w:p w:rsidR="00EB4C42" w:rsidP="005D6548">
      <w:pPr>
        <w:spacing w:line="360" w:lineRule="auto"/>
        <w:jc w:val="both"/>
      </w:pPr>
    </w:p>
    <w:p w:rsidR="001D724C">
      <w:pPr>
        <w:spacing w:line="360" w:lineRule="auto"/>
        <w:jc w:val="center"/>
      </w:pPr>
    </w:p>
    <w:p w:rsidR="001D724C">
      <w:pPr>
        <w:spacing w:line="360" w:lineRule="auto"/>
        <w:jc w:val="center"/>
      </w:pPr>
    </w:p>
    <w:p w:rsidR="00BA43C6">
      <w:pPr>
        <w:pStyle w:val="Heading4"/>
      </w:pPr>
      <w:r w:rsidR="001D724C">
        <w:t>B</w:t>
      </w:r>
      <w:r>
        <w:t xml:space="preserve">ratislava  </w:t>
      </w:r>
      <w:r w:rsidR="00CA7C4E">
        <w:t>20</w:t>
      </w:r>
      <w:r w:rsidR="005D6548">
        <w:t xml:space="preserve">. </w:t>
      </w:r>
      <w:r w:rsidR="00F47DF0">
        <w:t>máj</w:t>
      </w:r>
      <w:r w:rsidR="00831F19">
        <w:t xml:space="preserve"> 20</w:t>
      </w:r>
      <w:r w:rsidR="00F47DF0">
        <w:t>16</w:t>
      </w:r>
    </w:p>
    <w:p w:rsidR="0056025F" w:rsidP="0056025F"/>
    <w:p w:rsidR="00D63EE9">
      <w:pPr>
        <w:jc w:val="both"/>
      </w:pPr>
    </w:p>
    <w:p w:rsidR="00F47DF0">
      <w:pPr>
        <w:jc w:val="both"/>
      </w:pPr>
    </w:p>
    <w:p w:rsidR="00F47DF0">
      <w:pPr>
        <w:jc w:val="both"/>
      </w:pPr>
    </w:p>
    <w:p w:rsidR="00F47DF0">
      <w:pPr>
        <w:jc w:val="both"/>
      </w:pPr>
    </w:p>
    <w:p w:rsidR="00F47DF0">
      <w:pPr>
        <w:jc w:val="both"/>
      </w:pPr>
    </w:p>
    <w:p w:rsidR="00F47DF0">
      <w:pPr>
        <w:jc w:val="both"/>
      </w:pPr>
    </w:p>
    <w:p w:rsidR="00F47DF0">
      <w:pPr>
        <w:jc w:val="both"/>
      </w:pPr>
    </w:p>
    <w:p w:rsidR="00F47DF0">
      <w:pPr>
        <w:jc w:val="both"/>
      </w:pPr>
    </w:p>
    <w:p w:rsidR="00F47DF0">
      <w:pPr>
        <w:jc w:val="both"/>
      </w:pPr>
    </w:p>
    <w:p w:rsidR="00F47DF0">
      <w:pPr>
        <w:jc w:val="both"/>
      </w:pPr>
    </w:p>
    <w:p w:rsidR="00F47DF0">
      <w:pPr>
        <w:jc w:val="both"/>
      </w:pPr>
    </w:p>
    <w:p w:rsidR="00F47DF0">
      <w:pPr>
        <w:jc w:val="both"/>
      </w:pPr>
    </w:p>
    <w:p w:rsidR="00D63EE9">
      <w:pPr>
        <w:jc w:val="both"/>
      </w:pPr>
    </w:p>
    <w:p w:rsidR="00D63EE9">
      <w:pPr>
        <w:jc w:val="both"/>
      </w:pPr>
    </w:p>
    <w:p w:rsidR="00614307">
      <w:pPr>
        <w:jc w:val="both"/>
      </w:pPr>
      <w:r w:rsidR="00403B2E">
        <w:t>Jaroslav Paška</w:t>
      </w:r>
      <w:r w:rsidR="00BA43C6">
        <w:t xml:space="preserve">  </w:t>
      </w:r>
      <w:r w:rsidR="001A3900">
        <w:t xml:space="preserve">v. r. </w:t>
      </w:r>
    </w:p>
    <w:p w:rsidR="00BA43C6">
      <w:pPr>
        <w:jc w:val="both"/>
      </w:pPr>
      <w:r w:rsidR="00403B2E">
        <w:t>pod</w:t>
      </w:r>
      <w:r w:rsidR="00C5722F">
        <w:t>p</w:t>
      </w:r>
      <w:r w:rsidR="0056025F">
        <w:t>redseda</w:t>
      </w:r>
      <w:r w:rsidR="0013426A">
        <w:t xml:space="preserve"> Zahraničného výboru</w:t>
      </w:r>
      <w:r>
        <w:t xml:space="preserve"> </w:t>
      </w:r>
    </w:p>
    <w:p w:rsidR="00BA43C6" w:rsidP="0013426A">
      <w:pPr>
        <w:jc w:val="both"/>
      </w:pPr>
      <w:r>
        <w:t>Národnej rady Slovenskej republiky</w:t>
      </w:r>
    </w:p>
    <w:sectPr w:rsidSect="00B6157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7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B37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7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C4E">
      <w:rPr>
        <w:rStyle w:val="PageNumber"/>
        <w:noProof/>
      </w:rPr>
      <w:t>5</w:t>
    </w:r>
    <w:r>
      <w:rPr>
        <w:rStyle w:val="PageNumber"/>
      </w:rPr>
      <w:fldChar w:fldCharType="end"/>
    </w:r>
  </w:p>
  <w:p w:rsidR="00DB373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F06"/>
    <w:multiLevelType w:val="singleLevel"/>
    <w:tmpl w:val="DF0C6CC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273D0AC6"/>
    <w:multiLevelType w:val="singleLevel"/>
    <w:tmpl w:val="DF0C6CC0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47B06195"/>
    <w:multiLevelType w:val="hybridMultilevel"/>
    <w:tmpl w:val="B8E248E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452F03"/>
    <w:multiLevelType w:val="singleLevel"/>
    <w:tmpl w:val="C24ED1F4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600"/>
    <w:rsid w:val="00002162"/>
    <w:rsid w:val="000026F1"/>
    <w:rsid w:val="00002DE7"/>
    <w:rsid w:val="00003412"/>
    <w:rsid w:val="00022C15"/>
    <w:rsid w:val="00024E76"/>
    <w:rsid w:val="000400F4"/>
    <w:rsid w:val="000567D0"/>
    <w:rsid w:val="00076E6E"/>
    <w:rsid w:val="00091678"/>
    <w:rsid w:val="00093878"/>
    <w:rsid w:val="000A27C9"/>
    <w:rsid w:val="000A3B2B"/>
    <w:rsid w:val="000A41FB"/>
    <w:rsid w:val="000B0217"/>
    <w:rsid w:val="000B6D35"/>
    <w:rsid w:val="000C6F94"/>
    <w:rsid w:val="000E1C10"/>
    <w:rsid w:val="000F353F"/>
    <w:rsid w:val="00112A50"/>
    <w:rsid w:val="00122BC4"/>
    <w:rsid w:val="00123D46"/>
    <w:rsid w:val="0013426A"/>
    <w:rsid w:val="00142E28"/>
    <w:rsid w:val="00147D0A"/>
    <w:rsid w:val="00150675"/>
    <w:rsid w:val="00160653"/>
    <w:rsid w:val="00164D25"/>
    <w:rsid w:val="00167465"/>
    <w:rsid w:val="0018378B"/>
    <w:rsid w:val="001A0065"/>
    <w:rsid w:val="001A0F62"/>
    <w:rsid w:val="001A2624"/>
    <w:rsid w:val="001A3900"/>
    <w:rsid w:val="001A5C5D"/>
    <w:rsid w:val="001B1020"/>
    <w:rsid w:val="001D0EBE"/>
    <w:rsid w:val="001D1843"/>
    <w:rsid w:val="001D3A96"/>
    <w:rsid w:val="001D42EE"/>
    <w:rsid w:val="001D724C"/>
    <w:rsid w:val="001E7BB7"/>
    <w:rsid w:val="0020380A"/>
    <w:rsid w:val="002226D4"/>
    <w:rsid w:val="00234CAC"/>
    <w:rsid w:val="00234D5F"/>
    <w:rsid w:val="00250CB4"/>
    <w:rsid w:val="002550DF"/>
    <w:rsid w:val="00256A2C"/>
    <w:rsid w:val="00261CE1"/>
    <w:rsid w:val="002668A2"/>
    <w:rsid w:val="00274120"/>
    <w:rsid w:val="00277F5C"/>
    <w:rsid w:val="002805B5"/>
    <w:rsid w:val="00283615"/>
    <w:rsid w:val="00286B3C"/>
    <w:rsid w:val="0029703E"/>
    <w:rsid w:val="002974D0"/>
    <w:rsid w:val="002A2844"/>
    <w:rsid w:val="002D2316"/>
    <w:rsid w:val="002D37CE"/>
    <w:rsid w:val="002F0196"/>
    <w:rsid w:val="00300499"/>
    <w:rsid w:val="00304213"/>
    <w:rsid w:val="00306CC9"/>
    <w:rsid w:val="00314606"/>
    <w:rsid w:val="0031486D"/>
    <w:rsid w:val="00320CDE"/>
    <w:rsid w:val="00331B71"/>
    <w:rsid w:val="00335CB4"/>
    <w:rsid w:val="0034195A"/>
    <w:rsid w:val="003420AE"/>
    <w:rsid w:val="003429AA"/>
    <w:rsid w:val="003502F5"/>
    <w:rsid w:val="0035222B"/>
    <w:rsid w:val="00356D09"/>
    <w:rsid w:val="0036193F"/>
    <w:rsid w:val="00371DFB"/>
    <w:rsid w:val="00395795"/>
    <w:rsid w:val="003B2946"/>
    <w:rsid w:val="003B6594"/>
    <w:rsid w:val="003B7A11"/>
    <w:rsid w:val="003C6E0F"/>
    <w:rsid w:val="003D5D61"/>
    <w:rsid w:val="003D75E0"/>
    <w:rsid w:val="00403B2E"/>
    <w:rsid w:val="004068F6"/>
    <w:rsid w:val="00420C6C"/>
    <w:rsid w:val="00422E29"/>
    <w:rsid w:val="00423BC2"/>
    <w:rsid w:val="004345E8"/>
    <w:rsid w:val="00434A17"/>
    <w:rsid w:val="0043719E"/>
    <w:rsid w:val="00437E69"/>
    <w:rsid w:val="004606EB"/>
    <w:rsid w:val="00464A0F"/>
    <w:rsid w:val="00471D84"/>
    <w:rsid w:val="0048758D"/>
    <w:rsid w:val="004A306A"/>
    <w:rsid w:val="004A701B"/>
    <w:rsid w:val="004B10F7"/>
    <w:rsid w:val="004C5089"/>
    <w:rsid w:val="004D6B3B"/>
    <w:rsid w:val="00502A0E"/>
    <w:rsid w:val="005074AB"/>
    <w:rsid w:val="00520061"/>
    <w:rsid w:val="00522C19"/>
    <w:rsid w:val="005374B6"/>
    <w:rsid w:val="00540D2F"/>
    <w:rsid w:val="0055073A"/>
    <w:rsid w:val="00557BC2"/>
    <w:rsid w:val="0056025F"/>
    <w:rsid w:val="00561D1C"/>
    <w:rsid w:val="00572A04"/>
    <w:rsid w:val="00582304"/>
    <w:rsid w:val="005A07F2"/>
    <w:rsid w:val="005B48F3"/>
    <w:rsid w:val="005B7F59"/>
    <w:rsid w:val="005C016C"/>
    <w:rsid w:val="005D6548"/>
    <w:rsid w:val="005F46CB"/>
    <w:rsid w:val="005F68DB"/>
    <w:rsid w:val="005F70A3"/>
    <w:rsid w:val="00614307"/>
    <w:rsid w:val="00635229"/>
    <w:rsid w:val="0065231C"/>
    <w:rsid w:val="00662C73"/>
    <w:rsid w:val="00690E00"/>
    <w:rsid w:val="00691866"/>
    <w:rsid w:val="006A7E4C"/>
    <w:rsid w:val="006C1993"/>
    <w:rsid w:val="006C6C7E"/>
    <w:rsid w:val="006D269C"/>
    <w:rsid w:val="006D3176"/>
    <w:rsid w:val="006D5DC9"/>
    <w:rsid w:val="006E069A"/>
    <w:rsid w:val="006F19B8"/>
    <w:rsid w:val="006F21BA"/>
    <w:rsid w:val="006F3CE4"/>
    <w:rsid w:val="00714F56"/>
    <w:rsid w:val="00731A54"/>
    <w:rsid w:val="00736B29"/>
    <w:rsid w:val="00764034"/>
    <w:rsid w:val="00765AD7"/>
    <w:rsid w:val="00767292"/>
    <w:rsid w:val="00783002"/>
    <w:rsid w:val="00791F8B"/>
    <w:rsid w:val="007A045A"/>
    <w:rsid w:val="007A538F"/>
    <w:rsid w:val="007B52A9"/>
    <w:rsid w:val="007B6AFA"/>
    <w:rsid w:val="007B7038"/>
    <w:rsid w:val="007C3F2D"/>
    <w:rsid w:val="007C7439"/>
    <w:rsid w:val="007D11D1"/>
    <w:rsid w:val="007F3B47"/>
    <w:rsid w:val="007F57EB"/>
    <w:rsid w:val="007F7804"/>
    <w:rsid w:val="00801EFA"/>
    <w:rsid w:val="00802D8F"/>
    <w:rsid w:val="00814413"/>
    <w:rsid w:val="008216D3"/>
    <w:rsid w:val="00822B2D"/>
    <w:rsid w:val="0082697F"/>
    <w:rsid w:val="00830BDC"/>
    <w:rsid w:val="00831F19"/>
    <w:rsid w:val="00832E41"/>
    <w:rsid w:val="008341D6"/>
    <w:rsid w:val="008459DA"/>
    <w:rsid w:val="008612E3"/>
    <w:rsid w:val="00862E1B"/>
    <w:rsid w:val="00864279"/>
    <w:rsid w:val="008767B6"/>
    <w:rsid w:val="0087693A"/>
    <w:rsid w:val="00893F4B"/>
    <w:rsid w:val="008A1B50"/>
    <w:rsid w:val="008B5C17"/>
    <w:rsid w:val="008C283C"/>
    <w:rsid w:val="008D0893"/>
    <w:rsid w:val="008E432D"/>
    <w:rsid w:val="008F3BC7"/>
    <w:rsid w:val="0090480F"/>
    <w:rsid w:val="009241AB"/>
    <w:rsid w:val="00945354"/>
    <w:rsid w:val="00946436"/>
    <w:rsid w:val="00951003"/>
    <w:rsid w:val="00954984"/>
    <w:rsid w:val="00955B33"/>
    <w:rsid w:val="00982505"/>
    <w:rsid w:val="00986031"/>
    <w:rsid w:val="009956AC"/>
    <w:rsid w:val="009A265D"/>
    <w:rsid w:val="009D07CD"/>
    <w:rsid w:val="009E0278"/>
    <w:rsid w:val="00A01F4D"/>
    <w:rsid w:val="00A25600"/>
    <w:rsid w:val="00A26835"/>
    <w:rsid w:val="00A435CC"/>
    <w:rsid w:val="00A47999"/>
    <w:rsid w:val="00A57F2C"/>
    <w:rsid w:val="00A75726"/>
    <w:rsid w:val="00A81486"/>
    <w:rsid w:val="00A931DD"/>
    <w:rsid w:val="00AC0422"/>
    <w:rsid w:val="00AD1BF2"/>
    <w:rsid w:val="00AD2630"/>
    <w:rsid w:val="00AD77D2"/>
    <w:rsid w:val="00AE2051"/>
    <w:rsid w:val="00AE30A4"/>
    <w:rsid w:val="00AE491F"/>
    <w:rsid w:val="00B1108A"/>
    <w:rsid w:val="00B15808"/>
    <w:rsid w:val="00B23BBD"/>
    <w:rsid w:val="00B24005"/>
    <w:rsid w:val="00B243F3"/>
    <w:rsid w:val="00B333A2"/>
    <w:rsid w:val="00B409B0"/>
    <w:rsid w:val="00B5513C"/>
    <w:rsid w:val="00B61574"/>
    <w:rsid w:val="00B93903"/>
    <w:rsid w:val="00B97068"/>
    <w:rsid w:val="00B97F18"/>
    <w:rsid w:val="00BA43C6"/>
    <w:rsid w:val="00BA5B91"/>
    <w:rsid w:val="00BA7A93"/>
    <w:rsid w:val="00BB043E"/>
    <w:rsid w:val="00BB38C9"/>
    <w:rsid w:val="00BD09AD"/>
    <w:rsid w:val="00BD0DEB"/>
    <w:rsid w:val="00BD4B23"/>
    <w:rsid w:val="00BD4CC6"/>
    <w:rsid w:val="00BD7D12"/>
    <w:rsid w:val="00BE38F0"/>
    <w:rsid w:val="00BE3DC3"/>
    <w:rsid w:val="00BE470F"/>
    <w:rsid w:val="00BE493F"/>
    <w:rsid w:val="00BF2A5D"/>
    <w:rsid w:val="00BF4695"/>
    <w:rsid w:val="00BF65DC"/>
    <w:rsid w:val="00C0412C"/>
    <w:rsid w:val="00C05856"/>
    <w:rsid w:val="00C102F1"/>
    <w:rsid w:val="00C11DB6"/>
    <w:rsid w:val="00C15FE5"/>
    <w:rsid w:val="00C304A0"/>
    <w:rsid w:val="00C31447"/>
    <w:rsid w:val="00C467F9"/>
    <w:rsid w:val="00C5722F"/>
    <w:rsid w:val="00C61046"/>
    <w:rsid w:val="00C7456F"/>
    <w:rsid w:val="00C93890"/>
    <w:rsid w:val="00CA7C4E"/>
    <w:rsid w:val="00CB2410"/>
    <w:rsid w:val="00CD60D5"/>
    <w:rsid w:val="00CE104C"/>
    <w:rsid w:val="00CE6D1E"/>
    <w:rsid w:val="00D06193"/>
    <w:rsid w:val="00D17A82"/>
    <w:rsid w:val="00D23E16"/>
    <w:rsid w:val="00D458F7"/>
    <w:rsid w:val="00D527CE"/>
    <w:rsid w:val="00D63EE9"/>
    <w:rsid w:val="00D63F8B"/>
    <w:rsid w:val="00D642C0"/>
    <w:rsid w:val="00D643DD"/>
    <w:rsid w:val="00D6552B"/>
    <w:rsid w:val="00D95A09"/>
    <w:rsid w:val="00DB15BD"/>
    <w:rsid w:val="00DB3738"/>
    <w:rsid w:val="00DC153E"/>
    <w:rsid w:val="00DC2E5F"/>
    <w:rsid w:val="00DF5E22"/>
    <w:rsid w:val="00DF6504"/>
    <w:rsid w:val="00E01E69"/>
    <w:rsid w:val="00E03924"/>
    <w:rsid w:val="00E20D44"/>
    <w:rsid w:val="00E26D5C"/>
    <w:rsid w:val="00E43BCD"/>
    <w:rsid w:val="00E5113B"/>
    <w:rsid w:val="00E61D64"/>
    <w:rsid w:val="00E711CD"/>
    <w:rsid w:val="00E72CFF"/>
    <w:rsid w:val="00E73FAB"/>
    <w:rsid w:val="00E8213C"/>
    <w:rsid w:val="00EA7DD0"/>
    <w:rsid w:val="00EB4C42"/>
    <w:rsid w:val="00EB5E73"/>
    <w:rsid w:val="00EB6EC7"/>
    <w:rsid w:val="00EC11DE"/>
    <w:rsid w:val="00EC217F"/>
    <w:rsid w:val="00EC70CB"/>
    <w:rsid w:val="00ED1499"/>
    <w:rsid w:val="00ED2F33"/>
    <w:rsid w:val="00ED58AC"/>
    <w:rsid w:val="00EE0EEE"/>
    <w:rsid w:val="00F0520C"/>
    <w:rsid w:val="00F106D9"/>
    <w:rsid w:val="00F1076E"/>
    <w:rsid w:val="00F21D1A"/>
    <w:rsid w:val="00F254B9"/>
    <w:rsid w:val="00F31CF4"/>
    <w:rsid w:val="00F46E13"/>
    <w:rsid w:val="00F47DF0"/>
    <w:rsid w:val="00F5786C"/>
    <w:rsid w:val="00F74BDD"/>
    <w:rsid w:val="00F85C14"/>
    <w:rsid w:val="00F869F1"/>
    <w:rsid w:val="00F938E7"/>
    <w:rsid w:val="00F94DAF"/>
    <w:rsid w:val="00FA6CA4"/>
    <w:rsid w:val="00FF388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1021"/>
      </w:tabs>
      <w:jc w:val="both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AT*Toronto" w:hAnsi="AT*Toronto"/>
      <w:b/>
      <w:sz w:val="36"/>
      <w:szCs w:val="20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paragraph" w:styleId="Heading6">
    <w:name w:val="heading 6"/>
    <w:basedOn w:val="Normal"/>
    <w:next w:val="Normal"/>
    <w:qFormat/>
    <w:rsid w:val="0056025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6025F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BodyText">
    <w:name w:val="Body Text"/>
    <w:basedOn w:val="Normal"/>
    <w:pPr>
      <w:spacing w:before="120" w:line="360" w:lineRule="auto"/>
      <w:jc w:val="both"/>
    </w:pPr>
    <w:rPr>
      <w:rFonts w:ascii="AT*Toronto" w:hAnsi="AT*Toronto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kurz">
    <w:name w:val="kurz"/>
    <w:basedOn w:val="Normal"/>
    <w:rsid w:val="00B61574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alloonText">
    <w:name w:val="Balloon Text"/>
    <w:basedOn w:val="Normal"/>
    <w:semiHidden/>
    <w:rsid w:val="00DF650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56025F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UPV tlač 30</vt:lpstr>
    </vt:vector>
  </TitlesOfParts>
  <Manager>Magdaléna Šuchaňová</Manager>
  <Company>Kancelária NR SR, ÚPV NR SR</Company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30</dc:title>
  <dc:subject>tlač 30, tlač 30a, schôdza 3, 4. september 2006</dc:subject>
  <dc:creator>Viera Ebringerová</dc:creator>
  <cp:keywords>Správa o činnosti prokuratúry SR za rok 2005</cp:keywords>
  <dc:description>správa</dc:description>
  <cp:lastModifiedBy>Kukayová, Silvia</cp:lastModifiedBy>
  <cp:revision>3</cp:revision>
  <cp:lastPrinted>2016-05-13T06:45:00Z</cp:lastPrinted>
  <dcterms:created xsi:type="dcterms:W3CDTF">2016-05-17T07:05:00Z</dcterms:created>
  <dcterms:modified xsi:type="dcterms:W3CDTF">2016-05-17T12:47:00Z</dcterms:modified>
  <cp:category>Spoločná správa</cp:category>
</cp:coreProperties>
</file>