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6702" w:rsidP="00302968">
      <w:pPr>
        <w:pStyle w:val="Heading1"/>
        <w:spacing w:line="360" w:lineRule="auto"/>
        <w:ind w:firstLine="708"/>
        <w:jc w:val="center"/>
        <w:rPr>
          <w:sz w:val="28"/>
          <w:szCs w:val="28"/>
          <w:u w:val="none"/>
        </w:rPr>
      </w:pPr>
    </w:p>
    <w:p w:rsidR="00302968" w:rsidRPr="0076077B" w:rsidP="00302968">
      <w:pPr>
        <w:pStyle w:val="Heading1"/>
        <w:spacing w:line="360" w:lineRule="auto"/>
        <w:ind w:firstLine="708"/>
        <w:jc w:val="center"/>
        <w:rPr>
          <w:sz w:val="28"/>
          <w:szCs w:val="28"/>
          <w:u w:val="none"/>
        </w:rPr>
      </w:pPr>
      <w:r w:rsidRPr="0076077B">
        <w:rPr>
          <w:sz w:val="28"/>
          <w:szCs w:val="28"/>
          <w:u w:val="none"/>
        </w:rPr>
        <w:t>ZAHRANIČNÝ VÝBOR</w:t>
      </w:r>
    </w:p>
    <w:p w:rsidR="00302968" w:rsidRPr="0076077B" w:rsidP="00302968">
      <w:pPr>
        <w:spacing w:line="360" w:lineRule="auto"/>
        <w:ind w:left="708" w:firstLine="708"/>
        <w:jc w:val="both"/>
        <w:rPr>
          <w:b/>
          <w:sz w:val="28"/>
          <w:szCs w:val="28"/>
        </w:rPr>
      </w:pPr>
      <w:r w:rsidRPr="0076077B">
        <w:rPr>
          <w:sz w:val="28"/>
          <w:szCs w:val="28"/>
        </w:rPr>
        <w:t xml:space="preserve"> </w:t>
      </w:r>
      <w:r w:rsidRPr="0076077B">
        <w:rPr>
          <w:b/>
          <w:sz w:val="28"/>
          <w:szCs w:val="28"/>
        </w:rPr>
        <w:t>NÁRODNEJ RADY SLOVENSKEJ REPUBLIKY</w:t>
      </w:r>
    </w:p>
    <w:p w:rsidR="00302968" w:rsidRPr="0076077B" w:rsidP="00302968">
      <w:pPr>
        <w:spacing w:line="360" w:lineRule="auto"/>
        <w:jc w:val="both"/>
        <w:rPr>
          <w:b/>
          <w:sz w:val="28"/>
          <w:szCs w:val="28"/>
        </w:rPr>
      </w:pPr>
    </w:p>
    <w:p w:rsidR="00986702" w:rsidP="00986702">
      <w:pPr>
        <w:pStyle w:val="Header"/>
        <w:jc w:val="right"/>
      </w:pPr>
      <w:r>
        <w:rPr>
          <w:b/>
          <w:sz w:val="28"/>
          <w:szCs w:val="28"/>
        </w:rPr>
        <w:tab/>
        <w:tab/>
        <w:tab/>
        <w:tab/>
        <w:tab/>
        <w:tab/>
      </w:r>
      <w:r>
        <w:t>Číslo: CDR-1661/2010 ZV NR SR</w:t>
      </w:r>
    </w:p>
    <w:p w:rsidR="00302968" w:rsidP="00302968">
      <w:pPr>
        <w:spacing w:line="360" w:lineRule="auto"/>
        <w:jc w:val="both"/>
        <w:rPr>
          <w:b/>
          <w:sz w:val="28"/>
          <w:szCs w:val="28"/>
        </w:rPr>
      </w:pPr>
    </w:p>
    <w:p w:rsidR="00111B52" w:rsidRPr="0076077B" w:rsidP="00302968">
      <w:pPr>
        <w:spacing w:line="360" w:lineRule="auto"/>
        <w:jc w:val="both"/>
        <w:rPr>
          <w:b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b/>
          <w:sz w:val="28"/>
          <w:szCs w:val="28"/>
        </w:rPr>
      </w:pPr>
    </w:p>
    <w:p w:rsidR="00302968" w:rsidRPr="0076077B" w:rsidP="00302968">
      <w:pPr>
        <w:pStyle w:val="Heading3"/>
        <w:spacing w:line="360" w:lineRule="auto"/>
        <w:jc w:val="center"/>
        <w:rPr>
          <w:sz w:val="28"/>
          <w:szCs w:val="28"/>
        </w:rPr>
      </w:pPr>
      <w:r w:rsidRPr="0076077B">
        <w:rPr>
          <w:sz w:val="28"/>
          <w:szCs w:val="28"/>
        </w:rPr>
        <w:t>Z á p i s n i c a</w:t>
      </w:r>
    </w:p>
    <w:p w:rsidR="00302968" w:rsidRPr="0076077B" w:rsidP="0004020A">
      <w:pPr>
        <w:pStyle w:val="BodyText"/>
        <w:pBdr>
          <w:bottom w:val="single" w:sz="12" w:space="1" w:color="auto"/>
        </w:pBdr>
        <w:spacing w:line="360" w:lineRule="auto"/>
        <w:rPr>
          <w:b/>
          <w:sz w:val="28"/>
          <w:szCs w:val="28"/>
        </w:rPr>
      </w:pPr>
      <w:r w:rsidR="004853E0">
        <w:rPr>
          <w:b/>
          <w:sz w:val="28"/>
          <w:szCs w:val="28"/>
        </w:rPr>
        <w:br/>
        <w:t xml:space="preserve">z 3. </w:t>
      </w:r>
      <w:r w:rsidRPr="0076077B">
        <w:rPr>
          <w:b/>
          <w:sz w:val="28"/>
          <w:szCs w:val="28"/>
        </w:rPr>
        <w:t xml:space="preserve">schôdze Zahraničného výboru Národnej rady Slovenskej republiky, </w:t>
      </w:r>
      <w:r w:rsidRPr="0076077B" w:rsidR="0004020A">
        <w:rPr>
          <w:b/>
          <w:sz w:val="28"/>
          <w:szCs w:val="28"/>
        </w:rPr>
        <w:t xml:space="preserve">ktorá sa uskutočnila </w:t>
      </w:r>
      <w:r w:rsidR="004853E0">
        <w:rPr>
          <w:b/>
          <w:sz w:val="28"/>
          <w:szCs w:val="28"/>
        </w:rPr>
        <w:t>20</w:t>
      </w:r>
      <w:r w:rsidR="00111B52">
        <w:rPr>
          <w:b/>
          <w:sz w:val="28"/>
          <w:szCs w:val="28"/>
        </w:rPr>
        <w:t>. apríla</w:t>
      </w:r>
      <w:r w:rsidR="00986702">
        <w:rPr>
          <w:b/>
          <w:sz w:val="28"/>
          <w:szCs w:val="28"/>
        </w:rPr>
        <w:t xml:space="preserve"> 201</w:t>
      </w:r>
      <w:r w:rsidR="00CE3A83">
        <w:rPr>
          <w:b/>
          <w:sz w:val="28"/>
          <w:szCs w:val="28"/>
        </w:rPr>
        <w:t>6</w:t>
      </w:r>
      <w:r w:rsidRPr="0076077B" w:rsidR="0004020A">
        <w:rPr>
          <w:b/>
          <w:sz w:val="28"/>
          <w:szCs w:val="28"/>
        </w:rPr>
        <w:t xml:space="preserve"> </w:t>
      </w:r>
      <w:r w:rsidRPr="00776695" w:rsidR="0004020A">
        <w:rPr>
          <w:b/>
          <w:sz w:val="28"/>
          <w:szCs w:val="28"/>
        </w:rPr>
        <w:t>v budove Národnej rady Slovenskej rep</w:t>
      </w:r>
      <w:r w:rsidRPr="00776695" w:rsidR="0004020A">
        <w:rPr>
          <w:b/>
          <w:sz w:val="28"/>
          <w:szCs w:val="28"/>
        </w:rPr>
        <w:t>ubliky</w:t>
      </w:r>
      <w:r w:rsidR="00296DB4">
        <w:rPr>
          <w:b/>
          <w:sz w:val="28"/>
          <w:szCs w:val="28"/>
        </w:rPr>
        <w:t xml:space="preserve"> </w:t>
      </w:r>
      <w:r w:rsidR="00986702">
        <w:rPr>
          <w:b/>
          <w:sz w:val="28"/>
          <w:szCs w:val="28"/>
        </w:rPr>
        <w:t>na Námestí A. Dubčeka č. 1 v Bratislave</w:t>
      </w:r>
      <w:r w:rsidR="00296DB4">
        <w:rPr>
          <w:b/>
          <w:sz w:val="28"/>
          <w:szCs w:val="28"/>
        </w:rPr>
        <w:t xml:space="preserve"> (</w:t>
      </w:r>
      <w:r w:rsidR="00986702">
        <w:rPr>
          <w:b/>
          <w:sz w:val="28"/>
          <w:szCs w:val="28"/>
        </w:rPr>
        <w:t>miestnosť č. 183</w:t>
      </w:r>
      <w:r w:rsidR="00296DB4">
        <w:rPr>
          <w:b/>
          <w:sz w:val="28"/>
          <w:szCs w:val="28"/>
        </w:rPr>
        <w:t xml:space="preserve">) </w:t>
      </w:r>
    </w:p>
    <w:p w:rsidR="00302968" w:rsidRPr="0076077B" w:rsidP="00302968">
      <w:pPr>
        <w:spacing w:line="360" w:lineRule="auto"/>
        <w:jc w:val="both"/>
        <w:rPr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sz w:val="28"/>
          <w:szCs w:val="28"/>
        </w:rPr>
      </w:pPr>
      <w:r w:rsidRPr="0076077B">
        <w:rPr>
          <w:sz w:val="28"/>
          <w:szCs w:val="28"/>
        </w:rPr>
        <w:t xml:space="preserve"> </w:t>
      </w:r>
    </w:p>
    <w:p w:rsidR="00302968" w:rsidRPr="0076077B" w:rsidP="00302968">
      <w:pPr>
        <w:pStyle w:val="BodyText"/>
        <w:spacing w:line="360" w:lineRule="auto"/>
        <w:rPr>
          <w:b/>
          <w:sz w:val="28"/>
          <w:szCs w:val="28"/>
        </w:rPr>
      </w:pPr>
    </w:p>
    <w:p w:rsidR="00A723A0" w:rsidP="00302968">
      <w:pPr>
        <w:pStyle w:val="BodyText"/>
        <w:spacing w:line="360" w:lineRule="auto"/>
        <w:ind w:left="180" w:hanging="180"/>
        <w:jc w:val="left"/>
        <w:rPr>
          <w:bCs/>
          <w:sz w:val="28"/>
          <w:szCs w:val="28"/>
        </w:rPr>
      </w:pPr>
      <w:r w:rsidRPr="0076077B" w:rsidR="00302968">
        <w:rPr>
          <w:b/>
          <w:sz w:val="28"/>
          <w:szCs w:val="28"/>
        </w:rPr>
        <w:t>Prítomní:</w:t>
      </w:r>
      <w:r w:rsidRPr="0076077B" w:rsidR="00302968">
        <w:rPr>
          <w:bCs/>
          <w:sz w:val="28"/>
          <w:szCs w:val="28"/>
        </w:rPr>
        <w:tab/>
        <w:tab/>
      </w:r>
      <w:r w:rsidR="004853E0">
        <w:rPr>
          <w:b/>
          <w:bCs/>
          <w:sz w:val="28"/>
          <w:szCs w:val="28"/>
        </w:rPr>
        <w:t>10</w:t>
      </w:r>
      <w:r w:rsidR="006C0883">
        <w:rPr>
          <w:bCs/>
          <w:sz w:val="28"/>
          <w:szCs w:val="28"/>
        </w:rPr>
        <w:t xml:space="preserve"> </w:t>
      </w:r>
      <w:r w:rsidRPr="0076077B" w:rsidR="00302968">
        <w:rPr>
          <w:b/>
          <w:bCs/>
          <w:sz w:val="28"/>
          <w:szCs w:val="28"/>
        </w:rPr>
        <w:t>poslancov</w:t>
      </w:r>
      <w:r>
        <w:rPr>
          <w:bCs/>
          <w:sz w:val="28"/>
          <w:szCs w:val="28"/>
        </w:rPr>
        <w:t xml:space="preserve"> (podľa prezenčnej listiny)</w:t>
      </w:r>
    </w:p>
    <w:p w:rsidR="00A723A0" w:rsidP="00302968">
      <w:pPr>
        <w:pStyle w:val="BodyText"/>
        <w:spacing w:line="360" w:lineRule="auto"/>
        <w:ind w:left="180" w:hanging="180"/>
        <w:jc w:val="left"/>
        <w:rPr>
          <w:bCs/>
          <w:sz w:val="28"/>
          <w:szCs w:val="28"/>
        </w:rPr>
      </w:pPr>
    </w:p>
    <w:p w:rsidR="00EC078A" w:rsidP="00302968">
      <w:pPr>
        <w:pStyle w:val="BodyText"/>
        <w:spacing w:line="360" w:lineRule="auto"/>
        <w:ind w:left="1596" w:hanging="1596"/>
        <w:rPr>
          <w:b/>
          <w:bCs/>
          <w:sz w:val="28"/>
          <w:szCs w:val="28"/>
        </w:rPr>
      </w:pPr>
    </w:p>
    <w:p w:rsidR="006C0883" w:rsidP="00302968">
      <w:pPr>
        <w:pStyle w:val="BodyText"/>
        <w:spacing w:line="360" w:lineRule="auto"/>
        <w:ind w:left="1596" w:hanging="1596"/>
        <w:rPr>
          <w:b/>
          <w:bCs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RPr="00111B52" w:rsidP="00E95AD0">
      <w:pPr>
        <w:spacing w:line="360" w:lineRule="auto"/>
        <w:ind w:firstLine="709"/>
        <w:jc w:val="both"/>
        <w:rPr>
          <w:szCs w:val="28"/>
        </w:rPr>
      </w:pPr>
      <w:r w:rsidRPr="00111B52" w:rsidR="00302968">
        <w:rPr>
          <w:szCs w:val="28"/>
        </w:rPr>
        <w:t xml:space="preserve">Schôdzu Zahraničného výboru Národnej rady Slovenskej republiky viedol predseda výboru </w:t>
      </w:r>
      <w:r w:rsidRPr="00111B52" w:rsidR="00986702">
        <w:rPr>
          <w:b/>
          <w:szCs w:val="28"/>
        </w:rPr>
        <w:t>František Šebej</w:t>
      </w:r>
      <w:r w:rsidRPr="00111B52" w:rsidR="00302968">
        <w:rPr>
          <w:b/>
          <w:szCs w:val="28"/>
        </w:rPr>
        <w:t>.</w:t>
      </w:r>
      <w:r w:rsidRPr="00111B52" w:rsidR="00302968">
        <w:rPr>
          <w:szCs w:val="28"/>
        </w:rPr>
        <w:t xml:space="preserve"> </w:t>
      </w:r>
    </w:p>
    <w:p w:rsidR="00296DB4" w:rsidRPr="00111B52" w:rsidP="00296DB4">
      <w:pPr>
        <w:spacing w:line="360" w:lineRule="auto"/>
        <w:jc w:val="both"/>
        <w:rPr>
          <w:szCs w:val="28"/>
        </w:rPr>
      </w:pPr>
    </w:p>
    <w:p w:rsidR="004853E0" w:rsidP="004853E0">
      <w:pPr>
        <w:spacing w:line="360" w:lineRule="auto"/>
        <w:jc w:val="both"/>
        <w:rPr>
          <w:b/>
          <w:szCs w:val="28"/>
        </w:rPr>
      </w:pPr>
      <w:r w:rsidRPr="00111B52" w:rsidR="00296DB4">
        <w:rPr>
          <w:b/>
          <w:szCs w:val="28"/>
        </w:rPr>
        <w:t>P</w:t>
      </w:r>
      <w:r w:rsidRPr="00111B52" w:rsidR="00302968">
        <w:rPr>
          <w:b/>
          <w:szCs w:val="28"/>
        </w:rPr>
        <w:t>rogram rokovan</w:t>
      </w:r>
      <w:r w:rsidRPr="00111B52" w:rsidR="00302968">
        <w:rPr>
          <w:b/>
          <w:szCs w:val="28"/>
        </w:rPr>
        <w:t>ia:</w:t>
      </w:r>
    </w:p>
    <w:p w:rsidR="004853E0" w:rsidRPr="004853E0" w:rsidP="004853E0">
      <w:pPr>
        <w:numPr>
          <w:ilvl w:val="0"/>
          <w:numId w:val="7"/>
        </w:numPr>
        <w:ind w:left="1616" w:hanging="1259"/>
        <w:jc w:val="both"/>
        <w:rPr>
          <w:szCs w:val="28"/>
        </w:rPr>
      </w:pPr>
      <w:r w:rsidRPr="004853E0">
        <w:rPr>
          <w:szCs w:val="28"/>
        </w:rPr>
        <w:t xml:space="preserve">Návrh Zahraničného výboru Národnej rady Slovenskej republiky na vymenovanie poslancov Národnej rady Slovenskej republiky za vedúcich stálych delegácií Národnej rady Slovenskej republiky do medzinárodných parlamentných organizácií a ich členov </w:t>
      </w:r>
      <w:r>
        <w:rPr>
          <w:szCs w:val="28"/>
        </w:rPr>
        <w:t>(tlač 28)</w:t>
      </w:r>
    </w:p>
    <w:p w:rsidR="004853E0" w:rsidRPr="004853E0" w:rsidP="004853E0">
      <w:pPr>
        <w:spacing w:line="360" w:lineRule="auto"/>
        <w:ind w:left="1620"/>
        <w:jc w:val="both"/>
        <w:rPr>
          <w:szCs w:val="28"/>
        </w:rPr>
      </w:pPr>
    </w:p>
    <w:p w:rsidR="004853E0" w:rsidRPr="004853E0" w:rsidP="004853E0">
      <w:pPr>
        <w:numPr>
          <w:ilvl w:val="0"/>
          <w:numId w:val="7"/>
        </w:numPr>
        <w:spacing w:line="360" w:lineRule="auto"/>
        <w:jc w:val="both"/>
        <w:rPr>
          <w:szCs w:val="28"/>
        </w:rPr>
      </w:pPr>
      <w:r w:rsidRPr="004853E0">
        <w:rPr>
          <w:szCs w:val="28"/>
        </w:rPr>
        <w:t>Rôzne</w:t>
      </w:r>
    </w:p>
    <w:p w:rsidR="00296DB4" w:rsidP="00CE3A83">
      <w:pPr>
        <w:pStyle w:val="BodyText"/>
        <w:tabs>
          <w:tab w:val="left" w:pos="720"/>
        </w:tabs>
        <w:ind w:left="1620"/>
        <w:rPr>
          <w:szCs w:val="28"/>
        </w:rPr>
      </w:pPr>
    </w:p>
    <w:p w:rsidR="00111B52" w:rsidRPr="00111B52" w:rsidP="00296DB4">
      <w:pPr>
        <w:pStyle w:val="BodyText"/>
        <w:tabs>
          <w:tab w:val="left" w:pos="720"/>
        </w:tabs>
        <w:ind w:left="60"/>
        <w:rPr>
          <w:b/>
          <w:szCs w:val="28"/>
          <w:u w:val="single"/>
        </w:rPr>
      </w:pPr>
    </w:p>
    <w:p w:rsidR="004853E0" w:rsidP="004853E0">
      <w:pPr>
        <w:ind w:left="705" w:hanging="705"/>
        <w:jc w:val="both"/>
        <w:rPr>
          <w:b/>
          <w:u w:val="single"/>
        </w:rPr>
      </w:pPr>
      <w:r w:rsidRPr="00111B52" w:rsidR="000B77C8">
        <w:rPr>
          <w:szCs w:val="28"/>
        </w:rPr>
        <w:tab/>
      </w:r>
      <w:r>
        <w:rPr>
          <w:b/>
          <w:u w:val="single"/>
        </w:rPr>
        <w:t>K bodu 1</w:t>
      </w:r>
    </w:p>
    <w:p w:rsidR="004853E0" w:rsidP="004853E0">
      <w:pPr>
        <w:ind w:left="705" w:hanging="705"/>
        <w:jc w:val="both"/>
        <w:rPr>
          <w:b/>
          <w:u w:val="single"/>
        </w:rPr>
      </w:pPr>
    </w:p>
    <w:p w:rsidR="004853E0" w:rsidRPr="004853E0" w:rsidP="004853E0">
      <w:pPr>
        <w:ind w:left="705" w:hanging="705"/>
        <w:jc w:val="both"/>
        <w:rPr>
          <w:u w:val="single"/>
        </w:rPr>
      </w:pPr>
      <w:r>
        <w:rPr>
          <w:b/>
        </w:rPr>
        <w:tab/>
      </w:r>
      <w:r w:rsidRPr="004853E0">
        <w:rPr>
          <w:b/>
        </w:rPr>
        <w:t>Návrh Za</w:t>
      </w:r>
      <w:r w:rsidRPr="004853E0">
        <w:rPr>
          <w:b/>
        </w:rPr>
        <w:t>hraničného výboru Národnej rady Slovenskej republiky na vymenovanie poslancov Národnej rady Slovenskej republiky za vedúcich stálych delegácií Národnej rady Slovenskej republiky do medzinárodných parlamentných organizácií a ich členov (tlač 28)</w:t>
      </w:r>
      <w:r>
        <w:rPr>
          <w:b/>
        </w:rPr>
        <w:t xml:space="preserve"> </w:t>
      </w:r>
      <w:r w:rsidRPr="004853E0">
        <w:t>uviedol predseda výboru F. Šebej, ktorý informoval o jednotlivých nomináciách.</w:t>
      </w:r>
    </w:p>
    <w:p w:rsidR="004853E0" w:rsidP="004853E0">
      <w:pPr>
        <w:pStyle w:val="BodyText"/>
        <w:tabs>
          <w:tab w:val="left" w:pos="709"/>
        </w:tabs>
        <w:rPr>
          <w:b/>
        </w:rPr>
      </w:pPr>
    </w:p>
    <w:p w:rsidR="004853E0" w:rsidP="004853E0">
      <w:pPr>
        <w:ind w:firstLine="709"/>
        <w:jc w:val="both"/>
      </w:pPr>
      <w:r>
        <w:t>Hlasovanie o uznesení č. 5: 7/0/2. Uznesenie bolo prijaté.</w:t>
      </w:r>
    </w:p>
    <w:p w:rsidR="004853E0" w:rsidP="004853E0">
      <w:pPr>
        <w:ind w:firstLine="709"/>
        <w:jc w:val="both"/>
      </w:pPr>
    </w:p>
    <w:p w:rsidR="004853E0" w:rsidP="004853E0">
      <w:pPr>
        <w:ind w:firstLine="709"/>
        <w:jc w:val="both"/>
      </w:pPr>
    </w:p>
    <w:p w:rsidR="004853E0" w:rsidP="004853E0">
      <w:pPr>
        <w:ind w:firstLine="709"/>
        <w:jc w:val="both"/>
      </w:pPr>
    </w:p>
    <w:p w:rsidR="004853E0" w:rsidRPr="004853E0" w:rsidP="004853E0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>K bodu 2</w:t>
      </w:r>
    </w:p>
    <w:p w:rsidR="004853E0" w:rsidP="004853E0">
      <w:pPr>
        <w:ind w:firstLine="709"/>
        <w:jc w:val="both"/>
      </w:pPr>
    </w:p>
    <w:p w:rsidR="004853E0" w:rsidRPr="004853E0" w:rsidP="004853E0">
      <w:pPr>
        <w:ind w:firstLine="709"/>
        <w:jc w:val="both"/>
      </w:pPr>
      <w:r w:rsidRPr="004853E0">
        <w:t xml:space="preserve">P. predseda F. Šebej informoval, že 4. Schôdza výboru sa uskutoční k </w:t>
      </w:r>
      <w:r w:rsidRPr="004853E0">
        <w:rPr>
          <w:b/>
          <w:i/>
        </w:rPr>
        <w:t xml:space="preserve">Informácii </w:t>
        <w:tab/>
        <w:t xml:space="preserve">o príprave a  úlohách NR SR a K NR SR pri zabezpečení parlamentnej dimenzie </w:t>
        <w:tab/>
        <w:t>slovenského predsedníctva v Rade EÚ</w:t>
      </w:r>
      <w:r w:rsidRPr="004853E0">
        <w:t>.</w:t>
      </w:r>
    </w:p>
    <w:p w:rsidR="004853E0" w:rsidRPr="004853E0" w:rsidP="004853E0">
      <w:pPr>
        <w:ind w:firstLine="709"/>
        <w:jc w:val="both"/>
      </w:pPr>
    </w:p>
    <w:p w:rsidR="004853E0" w:rsidP="004853E0">
      <w:pPr>
        <w:ind w:firstLine="709"/>
        <w:jc w:val="both"/>
      </w:pPr>
    </w:p>
    <w:p w:rsidR="002E55C9" w:rsidRPr="00111B52" w:rsidP="002E55C9">
      <w:pPr>
        <w:pStyle w:val="BodyText"/>
        <w:rPr>
          <w:bCs/>
          <w:szCs w:val="28"/>
        </w:rPr>
      </w:pPr>
    </w:p>
    <w:p w:rsidR="000F6EC7" w:rsidP="000D7DB0">
      <w:pPr>
        <w:pStyle w:val="BodyText"/>
        <w:tabs>
          <w:tab w:val="left" w:pos="720"/>
          <w:tab w:val="left" w:pos="1800"/>
        </w:tabs>
        <w:rPr>
          <w:b/>
          <w:szCs w:val="28"/>
          <w:u w:val="single"/>
        </w:rPr>
      </w:pPr>
    </w:p>
    <w:p w:rsidR="00111B52" w:rsidRPr="00111B52" w:rsidP="000D7DB0">
      <w:pPr>
        <w:pStyle w:val="BodyText"/>
        <w:tabs>
          <w:tab w:val="left" w:pos="720"/>
          <w:tab w:val="left" w:pos="1800"/>
        </w:tabs>
        <w:rPr>
          <w:b/>
          <w:szCs w:val="28"/>
          <w:u w:val="single"/>
        </w:rPr>
      </w:pPr>
    </w:p>
    <w:p w:rsidR="00302968" w:rsidRPr="00111B52" w:rsidP="00111B52">
      <w:pPr>
        <w:spacing w:line="360" w:lineRule="auto"/>
        <w:ind w:firstLine="709"/>
        <w:jc w:val="center"/>
        <w:rPr>
          <w:b/>
          <w:bCs/>
          <w:i/>
          <w:szCs w:val="28"/>
        </w:rPr>
      </w:pPr>
      <w:r w:rsidRPr="00111B52">
        <w:rPr>
          <w:b/>
          <w:bCs/>
          <w:i/>
          <w:szCs w:val="28"/>
        </w:rPr>
        <w:t>Všetky písomnosti, na ktoré sa zápisnica odvoláva, sú jej súčasťou.</w:t>
      </w:r>
    </w:p>
    <w:p w:rsidR="000F6EC7" w:rsidRPr="00111B52" w:rsidP="00E96DA0">
      <w:pPr>
        <w:spacing w:line="360" w:lineRule="auto"/>
        <w:ind w:left="6132"/>
        <w:jc w:val="both"/>
        <w:rPr>
          <w:b/>
          <w:i/>
          <w:szCs w:val="28"/>
        </w:rPr>
      </w:pPr>
    </w:p>
    <w:p w:rsidR="00111B52" w:rsidP="00111B52">
      <w:pPr>
        <w:tabs>
          <w:tab w:val="left" w:pos="1995"/>
        </w:tabs>
      </w:pPr>
    </w:p>
    <w:p w:rsidR="00111B52" w:rsidRPr="00250EC0" w:rsidP="00111B52">
      <w:pPr>
        <w:tabs>
          <w:tab w:val="left" w:pos="1995"/>
        </w:tabs>
      </w:pPr>
    </w:p>
    <w:p w:rsidR="00111B52" w:rsidP="00111B52">
      <w:pPr>
        <w:tabs>
          <w:tab w:val="left" w:pos="1995"/>
        </w:tabs>
      </w:pPr>
      <w:r>
        <w:t xml:space="preserve">      </w:t>
        <w:tab/>
        <w:tab/>
        <w:tab/>
        <w:tab/>
        <w:tab/>
        <w:tab/>
        <w:tab/>
        <w:t xml:space="preserve">                      </w:t>
      </w:r>
      <w:r>
        <w:rPr>
          <w:b/>
        </w:rPr>
        <w:t>František Šebej</w:t>
      </w:r>
      <w:r>
        <w:t xml:space="preserve">   </w:t>
        <w:tab/>
        <w:tab/>
        <w:tab/>
        <w:tab/>
        <w:tab/>
        <w:tab/>
        <w:tab/>
        <w:tab/>
        <w:t xml:space="preserve">           </w:t>
      </w:r>
      <w:r w:rsidRPr="00250EC0">
        <w:t>predseda výboru</w:t>
      </w:r>
    </w:p>
    <w:p w:rsidR="00111B52" w:rsidRPr="00624193" w:rsidP="00111B52">
      <w:pPr>
        <w:ind w:left="708"/>
        <w:rPr>
          <w:b/>
        </w:rPr>
      </w:pPr>
      <w:r w:rsidR="00CE3A83">
        <w:rPr>
          <w:b/>
        </w:rPr>
        <w:t xml:space="preserve">     Ľuboš Blaha</w:t>
      </w:r>
    </w:p>
    <w:p w:rsidR="00111B52" w:rsidRPr="00624193" w:rsidP="00111B52">
      <w:pPr>
        <w:rPr>
          <w:b/>
        </w:rPr>
      </w:pPr>
      <w:r>
        <w:tab/>
        <w:t xml:space="preserve"> </w:t>
      </w:r>
      <w:r w:rsidR="00CE3A83">
        <w:rPr>
          <w:b/>
        </w:rPr>
        <w:t>Adriana Pčolinská</w:t>
      </w:r>
    </w:p>
    <w:p w:rsidR="00111B52" w:rsidRPr="00624193" w:rsidP="00111B52">
      <w:r w:rsidRPr="00624193">
        <w:tab/>
      </w:r>
      <w:r w:rsidR="00CE3A83">
        <w:t xml:space="preserve">   </w:t>
      </w:r>
      <w:r w:rsidRPr="00624193">
        <w:t>overovateľ výboru</w:t>
      </w:r>
    </w:p>
    <w:p w:rsidR="00302968" w:rsidRPr="00E96DA0" w:rsidP="00111B52">
      <w:pPr>
        <w:ind w:left="6132"/>
        <w:jc w:val="both"/>
        <w:rPr>
          <w:b/>
          <w:bCs/>
          <w:i/>
          <w:sz w:val="28"/>
          <w:szCs w:val="28"/>
        </w:rPr>
      </w:pPr>
    </w:p>
    <w:sectPr w:rsidSect="0021152C">
      <w:footerReference w:type="even" r:id="rId4"/>
      <w:footerReference w:type="default" r:id="rId5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52" w:rsidP="003029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11B52" w:rsidP="0030296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52" w:rsidP="003029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3E0">
      <w:rPr>
        <w:rStyle w:val="PageNumber"/>
        <w:noProof/>
      </w:rPr>
      <w:t>2</w:t>
    </w:r>
    <w:r>
      <w:rPr>
        <w:rStyle w:val="PageNumber"/>
      </w:rPr>
      <w:fldChar w:fldCharType="end"/>
    </w:r>
  </w:p>
  <w:p w:rsidR="00111B52" w:rsidP="00302968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967"/>
    <w:multiLevelType w:val="hybridMultilevel"/>
    <w:tmpl w:val="68E0B61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2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322BA"/>
    <w:multiLevelType w:val="hybridMultilevel"/>
    <w:tmpl w:val="CFC4069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3F6523"/>
    <w:multiLevelType w:val="hybridMultilevel"/>
    <w:tmpl w:val="1CE61954"/>
    <w:lvl w:ilvl="0">
      <w:start w:val="1"/>
      <w:numFmt w:val="decimal"/>
      <w:lvlText w:val="%1.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47423E3"/>
    <w:multiLevelType w:val="hybridMultilevel"/>
    <w:tmpl w:val="AC48C0B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C86285"/>
    <w:multiLevelType w:val="hybridMultilevel"/>
    <w:tmpl w:val="B95A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BF2F79"/>
    <w:multiLevelType w:val="hybridMultilevel"/>
    <w:tmpl w:val="5546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0191D"/>
    <w:multiLevelType w:val="hybridMultilevel"/>
    <w:tmpl w:val="BBFE9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572B1F"/>
    <w:multiLevelType w:val="hybridMultilevel"/>
    <w:tmpl w:val="20941CC6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968"/>
    <w:rsid w:val="0004020A"/>
    <w:rsid w:val="00074AC9"/>
    <w:rsid w:val="000A2A10"/>
    <w:rsid w:val="000A4921"/>
    <w:rsid w:val="000B77C8"/>
    <w:rsid w:val="000D7DB0"/>
    <w:rsid w:val="000F6EC7"/>
    <w:rsid w:val="00111B52"/>
    <w:rsid w:val="0015523F"/>
    <w:rsid w:val="001B1BA6"/>
    <w:rsid w:val="001C29C1"/>
    <w:rsid w:val="0021152C"/>
    <w:rsid w:val="00221522"/>
    <w:rsid w:val="00250EC0"/>
    <w:rsid w:val="002529D1"/>
    <w:rsid w:val="00275CAD"/>
    <w:rsid w:val="0028675A"/>
    <w:rsid w:val="00296DB4"/>
    <w:rsid w:val="002A52D1"/>
    <w:rsid w:val="002C04BD"/>
    <w:rsid w:val="002C4270"/>
    <w:rsid w:val="002E55C9"/>
    <w:rsid w:val="00302968"/>
    <w:rsid w:val="00326608"/>
    <w:rsid w:val="00336077"/>
    <w:rsid w:val="00344766"/>
    <w:rsid w:val="003C3953"/>
    <w:rsid w:val="003E0A1A"/>
    <w:rsid w:val="00444665"/>
    <w:rsid w:val="00450D41"/>
    <w:rsid w:val="004853E0"/>
    <w:rsid w:val="004F1E71"/>
    <w:rsid w:val="005116A8"/>
    <w:rsid w:val="00620B66"/>
    <w:rsid w:val="00624193"/>
    <w:rsid w:val="00633147"/>
    <w:rsid w:val="006751F6"/>
    <w:rsid w:val="006C0883"/>
    <w:rsid w:val="006D3ED9"/>
    <w:rsid w:val="00753314"/>
    <w:rsid w:val="0076077B"/>
    <w:rsid w:val="00776695"/>
    <w:rsid w:val="007A26B4"/>
    <w:rsid w:val="00821530"/>
    <w:rsid w:val="00843734"/>
    <w:rsid w:val="00845BD7"/>
    <w:rsid w:val="008753D9"/>
    <w:rsid w:val="00883781"/>
    <w:rsid w:val="008B2B35"/>
    <w:rsid w:val="008D13A5"/>
    <w:rsid w:val="008D213C"/>
    <w:rsid w:val="0097107D"/>
    <w:rsid w:val="00977FCE"/>
    <w:rsid w:val="00986702"/>
    <w:rsid w:val="00994C7E"/>
    <w:rsid w:val="009D2214"/>
    <w:rsid w:val="00A31EBE"/>
    <w:rsid w:val="00A404C9"/>
    <w:rsid w:val="00A632B9"/>
    <w:rsid w:val="00A723A0"/>
    <w:rsid w:val="00AD1628"/>
    <w:rsid w:val="00AD484D"/>
    <w:rsid w:val="00AE1355"/>
    <w:rsid w:val="00AF61F5"/>
    <w:rsid w:val="00B11BB7"/>
    <w:rsid w:val="00B546AC"/>
    <w:rsid w:val="00BA1D23"/>
    <w:rsid w:val="00BD4E27"/>
    <w:rsid w:val="00BE7AEB"/>
    <w:rsid w:val="00C003F7"/>
    <w:rsid w:val="00C10917"/>
    <w:rsid w:val="00C239E0"/>
    <w:rsid w:val="00C5008C"/>
    <w:rsid w:val="00C53AB5"/>
    <w:rsid w:val="00C81517"/>
    <w:rsid w:val="00C822AA"/>
    <w:rsid w:val="00CC1660"/>
    <w:rsid w:val="00CC3BB1"/>
    <w:rsid w:val="00CD0796"/>
    <w:rsid w:val="00CD7C82"/>
    <w:rsid w:val="00CE3A83"/>
    <w:rsid w:val="00CE4F8A"/>
    <w:rsid w:val="00D913CC"/>
    <w:rsid w:val="00DB1AC6"/>
    <w:rsid w:val="00DD26E9"/>
    <w:rsid w:val="00DE3EAA"/>
    <w:rsid w:val="00E076C5"/>
    <w:rsid w:val="00E1201A"/>
    <w:rsid w:val="00E95AD0"/>
    <w:rsid w:val="00E96DA0"/>
    <w:rsid w:val="00EB4CE0"/>
    <w:rsid w:val="00EC078A"/>
    <w:rsid w:val="00EE6DA7"/>
    <w:rsid w:val="00EF618E"/>
    <w:rsid w:val="00F5101B"/>
    <w:rsid w:val="00F5653C"/>
    <w:rsid w:val="00F65D93"/>
    <w:rsid w:val="00F978E6"/>
    <w:rsid w:val="00FA5EFD"/>
    <w:rsid w:val="00FD48ED"/>
    <w:rsid w:val="00FE4DA3"/>
    <w:rsid w:val="00FF5FD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6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02968"/>
    <w:pPr>
      <w:keepNext/>
      <w:outlineLvl w:val="0"/>
    </w:pPr>
    <w:rPr>
      <w:b/>
      <w:iCs/>
      <w:u w:val="single"/>
    </w:rPr>
  </w:style>
  <w:style w:type="paragraph" w:styleId="Heading2">
    <w:name w:val="heading 2"/>
    <w:basedOn w:val="Normal"/>
    <w:next w:val="Normal"/>
    <w:qFormat/>
    <w:rsid w:val="00C500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2968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uiPriority w:val="99"/>
    <w:rsid w:val="00302968"/>
    <w:pPr>
      <w:jc w:val="both"/>
    </w:pPr>
  </w:style>
  <w:style w:type="paragraph" w:styleId="Footer">
    <w:name w:val="footer"/>
    <w:basedOn w:val="Normal"/>
    <w:rsid w:val="0030296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02968"/>
  </w:style>
  <w:style w:type="paragraph" w:customStyle="1" w:styleId="TxBrc17">
    <w:name w:val="TxBr_c17"/>
    <w:basedOn w:val="Normal"/>
    <w:rsid w:val="00302968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styleId="BalloonText">
    <w:name w:val="Balloon Text"/>
    <w:basedOn w:val="Normal"/>
    <w:semiHidden/>
    <w:rsid w:val="000A49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8670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11B52"/>
    <w:pPr>
      <w:ind w:left="708"/>
    </w:pPr>
  </w:style>
  <w:style w:type="character" w:customStyle="1" w:styleId="ZkladntextChar">
    <w:name w:val="Základný text Char"/>
    <w:link w:val="BodyText"/>
    <w:uiPriority w:val="99"/>
    <w:rsid w:val="004853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ZAHRANIČNÝ VÝBOR</vt:lpstr>
    </vt:vector>
  </TitlesOfParts>
  <Company>Kancelaria NR SR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Administrator</dc:creator>
  <cp:lastModifiedBy>Kokavcová, Katarína, Mgr.</cp:lastModifiedBy>
  <cp:revision>2</cp:revision>
  <cp:lastPrinted>2012-04-11T06:34:00Z</cp:lastPrinted>
  <dcterms:created xsi:type="dcterms:W3CDTF">2016-04-21T06:34:00Z</dcterms:created>
  <dcterms:modified xsi:type="dcterms:W3CDTF">2016-04-21T06:34:00Z</dcterms:modified>
</cp:coreProperties>
</file>