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228A" w:rsidP="008F228A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Výbor</w:t>
      </w:r>
    </w:p>
    <w:p w:rsidR="008F228A" w:rsidP="008F228A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8F228A" w:rsidP="008F228A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8F228A" w:rsidP="008F228A">
      <w:pPr>
        <w:bidi w:val="0"/>
        <w:rPr>
          <w:rFonts w:ascii="Arial" w:hAnsi="Arial" w:cs="Arial"/>
          <w:b/>
          <w:i/>
        </w:rPr>
      </w:pPr>
    </w:p>
    <w:p w:rsidR="008F228A" w:rsidP="008F228A">
      <w:pPr>
        <w:bidi w:val="0"/>
        <w:rPr>
          <w:rFonts w:ascii="Arial" w:hAnsi="Arial" w:cs="Arial"/>
          <w:b/>
          <w:i/>
        </w:rPr>
      </w:pPr>
    </w:p>
    <w:p w:rsidR="008F228A" w:rsidP="008F228A">
      <w:pPr>
        <w:bidi w:val="0"/>
        <w:rPr>
          <w:rFonts w:ascii="Arial" w:hAnsi="Arial" w:cs="Arial"/>
          <w:b/>
          <w:i/>
        </w:rPr>
      </w:pPr>
    </w:p>
    <w:p w:rsidR="008F228A" w:rsidP="008F228A">
      <w:pPr>
        <w:bidi w:val="0"/>
        <w:rPr>
          <w:rFonts w:ascii="Arial" w:hAnsi="Arial" w:cs="Arial"/>
          <w:b/>
          <w:i/>
        </w:rPr>
      </w:pPr>
    </w:p>
    <w:p w:rsidR="008F228A" w:rsidP="008F228A">
      <w:pPr>
        <w:bidi w:val="0"/>
        <w:rPr>
          <w:rFonts w:ascii="Arial" w:hAnsi="Arial" w:cs="Arial"/>
          <w:b/>
          <w:i/>
        </w:rPr>
      </w:pPr>
    </w:p>
    <w:p w:rsidR="008F228A" w:rsidP="008F228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 xml:space="preserve">                                                                                                         </w:t>
      </w:r>
    </w:p>
    <w:p w:rsidR="008F228A" w:rsidP="008F228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65. schôdza výboru</w:t>
      </w:r>
    </w:p>
    <w:p w:rsidR="008F228A" w:rsidP="008F228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570/2015</w:t>
      </w:r>
    </w:p>
    <w:p w:rsidR="00487AB7" w:rsidP="00487AB7">
      <w:pPr>
        <w:bidi w:val="0"/>
        <w:jc w:val="both"/>
        <w:rPr>
          <w:rFonts w:ascii="Arial" w:hAnsi="Arial" w:cs="Arial"/>
        </w:rPr>
      </w:pPr>
    </w:p>
    <w:p w:rsidR="00487AB7" w:rsidP="00487AB7">
      <w:pPr>
        <w:bidi w:val="0"/>
        <w:jc w:val="both"/>
        <w:rPr>
          <w:rFonts w:ascii="Arial" w:hAnsi="Arial" w:cs="Arial"/>
        </w:rPr>
      </w:pPr>
    </w:p>
    <w:p w:rsidR="00487AB7" w:rsidP="00487AB7">
      <w:pPr>
        <w:bidi w:val="0"/>
        <w:jc w:val="both"/>
        <w:rPr>
          <w:rFonts w:ascii="Arial" w:hAnsi="Arial" w:cs="Arial"/>
        </w:rPr>
      </w:pPr>
    </w:p>
    <w:p w:rsidR="00487AB7" w:rsidP="00487AB7">
      <w:pPr>
        <w:bidi w:val="0"/>
        <w:jc w:val="both"/>
        <w:rPr>
          <w:rFonts w:ascii="Arial" w:hAnsi="Arial" w:cs="Arial"/>
        </w:rPr>
      </w:pPr>
    </w:p>
    <w:p w:rsidR="008F228A" w:rsidP="00487AB7">
      <w:pPr>
        <w:bidi w:val="0"/>
        <w:jc w:val="center"/>
        <w:rPr>
          <w:rFonts w:ascii="Arial" w:hAnsi="Arial" w:cs="Arial"/>
          <w:b/>
        </w:rPr>
      </w:pPr>
    </w:p>
    <w:p w:rsidR="00487AB7" w:rsidP="00487AB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á z n a m</w:t>
      </w:r>
    </w:p>
    <w:p w:rsidR="00487AB7" w:rsidP="00487AB7">
      <w:pPr>
        <w:bidi w:val="0"/>
        <w:jc w:val="center"/>
        <w:rPr>
          <w:rFonts w:ascii="Arial" w:hAnsi="Arial" w:cs="Arial"/>
          <w:b/>
        </w:rPr>
      </w:pPr>
    </w:p>
    <w:p w:rsidR="00487AB7" w:rsidP="00487AB7">
      <w:pPr>
        <w:bidi w:val="0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vládnemu návrhu zákona, ktorým sa mení a dopĺňa zákon č. 300/2005 Z. z. Trestný zákon v znení neskorších predpisov a o zmene a doplnení niektorých zákonov (tlač 1459)</w:t>
      </w:r>
    </w:p>
    <w:p w:rsidR="00487AB7" w:rsidP="00487AB7">
      <w:pPr>
        <w:bidi w:val="0"/>
        <w:spacing w:line="360" w:lineRule="auto"/>
        <w:jc w:val="both"/>
        <w:rPr>
          <w:rFonts w:ascii="Arial" w:hAnsi="Arial" w:cs="Arial"/>
          <w:b/>
        </w:rPr>
      </w:pPr>
    </w:p>
    <w:p w:rsidR="00487AB7" w:rsidP="00487AB7">
      <w:pPr>
        <w:bidi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 životné prostredie bol zvolaný 3. júna 2015.</w:t>
      </w:r>
    </w:p>
    <w:p w:rsidR="00487AB7" w:rsidP="00487AB7">
      <w:pPr>
        <w:bidi w:val="0"/>
        <w:spacing w:line="360" w:lineRule="auto"/>
        <w:jc w:val="both"/>
        <w:rPr>
          <w:rFonts w:ascii="Arial" w:hAnsi="Arial" w:cs="Arial"/>
        </w:rPr>
      </w:pPr>
    </w:p>
    <w:p w:rsidR="00487AB7" w:rsidP="00487AB7">
      <w:pPr>
        <w:bidi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 návrhu zákona nerokoval, nakoľko podľa § 52 ods. 2 zákona Národnej rady Slovenskej republiky č. 350/1996 Z. z. o rokovacom poriadku Národnej rady Slovenskej republiky v znení neskorších predpisov nebol uznášaniaschopný.</w:t>
      </w:r>
    </w:p>
    <w:p w:rsidR="00487AB7" w:rsidP="00487AB7">
      <w:pPr>
        <w:bidi w:val="0"/>
        <w:spacing w:line="360" w:lineRule="auto"/>
        <w:jc w:val="both"/>
        <w:rPr>
          <w:rFonts w:ascii="Arial" w:hAnsi="Arial" w:cs="Arial"/>
        </w:rPr>
      </w:pPr>
    </w:p>
    <w:p w:rsidR="00487AB7" w:rsidP="00487AB7">
      <w:pPr>
        <w:bidi w:val="0"/>
        <w:spacing w:line="360" w:lineRule="auto"/>
        <w:jc w:val="both"/>
        <w:rPr>
          <w:rFonts w:ascii="Arial" w:hAnsi="Arial" w:cs="Arial"/>
        </w:rPr>
      </w:pPr>
    </w:p>
    <w:p w:rsidR="00487AB7" w:rsidP="00487AB7">
      <w:pPr>
        <w:bidi w:val="0"/>
        <w:spacing w:line="360" w:lineRule="auto"/>
        <w:jc w:val="both"/>
        <w:rPr>
          <w:rFonts w:ascii="Arial" w:hAnsi="Arial" w:cs="Arial"/>
        </w:rPr>
      </w:pPr>
    </w:p>
    <w:p w:rsidR="00487AB7" w:rsidP="00487AB7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Martin   </w:t>
      </w:r>
      <w:r>
        <w:rPr>
          <w:rFonts w:ascii="Arial" w:hAnsi="Arial" w:cs="Arial"/>
          <w:b/>
        </w:rPr>
        <w:t>F e c k o</w:t>
      </w:r>
    </w:p>
    <w:p w:rsidR="00487AB7" w:rsidRPr="00487AB7" w:rsidP="00487AB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/>
  <w:rsids>
    <w:rsidRoot w:val="008F228A"/>
    <w:rsid w:val="00194D8C"/>
    <w:rsid w:val="00487AB7"/>
    <w:rsid w:val="00834278"/>
    <w:rsid w:val="008F228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28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487AB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87AB7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Dok1.dotx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F5FE0-118E-43D5-BEBC-CC5B993EC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133</Words>
  <Characters>759</Characters>
  <Application>Microsoft Office Word</Application>
  <DocSecurity>0</DocSecurity>
  <Lines>0</Lines>
  <Paragraphs>0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cp:lastPrinted>2015-06-03T09:57:00Z</cp:lastPrinted>
  <dcterms:created xsi:type="dcterms:W3CDTF">2015-05-25T13:13:00Z</dcterms:created>
  <dcterms:modified xsi:type="dcterms:W3CDTF">2015-06-03T09:58:00Z</dcterms:modified>
</cp:coreProperties>
</file>