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1A0034">
        <w:rPr>
          <w:rFonts w:ascii="AT*Toronto" w:hAnsi="AT*Toronto"/>
          <w:b/>
          <w:sz w:val="32"/>
        </w:rPr>
        <w:t>184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1A0034">
        <w:t>ej funkcionárke Kataríne Galline-Majdlenovej</w:t>
      </w:r>
      <w:r w:rsidR="00636A21">
        <w:t>, býval</w:t>
      </w:r>
      <w:r w:rsidR="001A0034">
        <w:t xml:space="preserve">ej členke dozornej rady Národný žrebčín Topoľčianky, š.p. </w:t>
      </w:r>
      <w:r>
        <w:t>(</w:t>
      </w:r>
      <w:r w:rsidR="002F785D">
        <w:t>oznámenie za rok 2012 ma</w:t>
      </w:r>
      <w:r w:rsidR="00AA4C48">
        <w:t>l</w:t>
      </w:r>
      <w:r w:rsidR="007E677F">
        <w:t>a</w:t>
      </w:r>
      <w:r w:rsidR="002F785D">
        <w:t xml:space="preserve"> podať do 31.3.2013, oznámenie </w:t>
      </w:r>
      <w:r w:rsidR="00D52DEC">
        <w:t>do dnešného dňa nepodal</w:t>
      </w:r>
      <w:r w:rsidR="007E677F">
        <w:t>a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</w:t>
      </w:r>
      <w:r>
        <w:t xml:space="preserve">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</w:t>
      </w:r>
      <w:r w:rsidR="00842AA4">
        <w:t xml:space="preserve">dotknutej verejnej funkcionárky </w:t>
      </w:r>
      <w:r>
        <w:t>k návrhu na začatie konania v súlade s čl. 9 ods. 4 ústavného zákona č 357/2004 Z. z. o ochrane verejného záujmu pri výkone funkcií verejných funkcionárov v znení ústavného zákona č. 545/2005 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636A21">
        <w:rPr>
          <w:b w:val="0"/>
        </w:rPr>
        <w:t>Otta Brixiho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1A0034">
        <w:t xml:space="preserve">verejnej funkcionárke Kataríne Galline-Majdlenovej, bývalej členke dozornej rady Národný žrebčín Topoľčianky, š.p. </w:t>
      </w:r>
      <w:r>
        <w:t>(č. konania VP/</w:t>
      </w:r>
      <w:r w:rsidR="00535F77">
        <w:t>4</w:t>
      </w:r>
      <w:r w:rsidR="001A0034">
        <w:t>8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0034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36A21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42AA4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257</cp:revision>
  <cp:lastPrinted>2010-09-14T13:20:00Z</cp:lastPrinted>
  <dcterms:created xsi:type="dcterms:W3CDTF">2005-12-12T07:02:00Z</dcterms:created>
  <dcterms:modified xsi:type="dcterms:W3CDTF">2013-05-14T09:08:00Z</dcterms:modified>
</cp:coreProperties>
</file>