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CE21A2" w:rsidP="008555B5">
      <w:pPr>
        <w:pStyle w:val="Heading1"/>
        <w:ind w:firstLine="540"/>
        <w:rPr>
          <w:rFonts w:ascii="Arial" w:hAnsi="Arial" w:cs="Arial"/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8555B5" w:rsidRPr="001924B4" w:rsidP="008555B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 w:rsidR="00246A01">
        <w:rPr>
          <w:rFonts w:ascii="Arial" w:hAnsi="Arial" w:cs="Arial"/>
        </w:rPr>
        <w:t xml:space="preserve"> </w:t>
      </w:r>
      <w:r w:rsidR="007F7179">
        <w:rPr>
          <w:rFonts w:ascii="Arial" w:hAnsi="Arial" w:cs="Arial"/>
        </w:rPr>
        <w:t>3</w:t>
      </w:r>
      <w:r w:rsidR="00A83E7C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8555B5" w:rsidP="008555B5">
      <w:pPr>
        <w:pStyle w:val="BodyTextIndent"/>
        <w:rPr>
          <w:rFonts w:ascii="Arial" w:hAnsi="Arial" w:cs="Arial"/>
          <w:iCs/>
        </w:rPr>
      </w:pPr>
      <w:r w:rsidRPr="00C463C4">
        <w:rPr>
          <w:rFonts w:ascii="Arial" w:hAnsi="Arial" w:cs="Arial"/>
        </w:rPr>
        <w:t xml:space="preserve">                                                                           Číslo: CRD -  </w:t>
      </w:r>
      <w:r w:rsidR="007F7179">
        <w:rPr>
          <w:rFonts w:ascii="Arial" w:hAnsi="Arial" w:cs="Arial"/>
        </w:rPr>
        <w:t>78</w:t>
      </w:r>
      <w:r w:rsidR="00750C66">
        <w:rPr>
          <w:rFonts w:ascii="Arial" w:hAnsi="Arial" w:cs="Arial"/>
        </w:rPr>
        <w:t>9</w:t>
      </w:r>
      <w:r w:rsidR="00246A01">
        <w:rPr>
          <w:rFonts w:ascii="Arial" w:hAnsi="Arial" w:cs="Arial"/>
          <w:iCs/>
        </w:rPr>
        <w:t>/2013</w:t>
      </w:r>
      <w:r w:rsidRPr="00C463C4">
        <w:rPr>
          <w:rFonts w:ascii="Arial" w:hAnsi="Arial" w:cs="Arial"/>
          <w:iCs/>
        </w:rPr>
        <w:t xml:space="preserve"> - VHZ  </w:t>
      </w:r>
    </w:p>
    <w:p w:rsidR="00A22326" w:rsidP="008555B5">
      <w:pPr>
        <w:pStyle w:val="BodyTextIndent"/>
        <w:rPr>
          <w:rFonts w:ascii="Arial" w:hAnsi="Arial" w:cs="Arial"/>
          <w:iCs/>
        </w:rPr>
      </w:pPr>
    </w:p>
    <w:p w:rsidR="00A22326" w:rsidP="008555B5">
      <w:pPr>
        <w:pStyle w:val="BodyTextIndent"/>
        <w:rPr>
          <w:rFonts w:ascii="Arial" w:hAnsi="Arial" w:cs="Arial"/>
          <w:iCs/>
        </w:rPr>
      </w:pPr>
    </w:p>
    <w:p w:rsidR="00A22326" w:rsidRPr="00C463C4" w:rsidP="008555B5">
      <w:pPr>
        <w:pStyle w:val="BodyTextIndent"/>
        <w:rPr>
          <w:rFonts w:ascii="Arial" w:hAnsi="Arial" w:cs="Arial"/>
        </w:rPr>
      </w:pPr>
    </w:p>
    <w:p w:rsidR="008555B5" w:rsidRPr="001924B4" w:rsidP="008555B5">
      <w:pPr>
        <w:jc w:val="center"/>
        <w:rPr>
          <w:rFonts w:ascii="Arial" w:hAnsi="Arial" w:cs="Arial"/>
          <w:b/>
          <w:sz w:val="32"/>
          <w:szCs w:val="28"/>
        </w:rPr>
      </w:pPr>
      <w:r w:rsidR="00E07A7A">
        <w:rPr>
          <w:rFonts w:ascii="Arial" w:hAnsi="Arial" w:cs="Arial"/>
          <w:b/>
          <w:sz w:val="32"/>
          <w:szCs w:val="28"/>
        </w:rPr>
        <w:t>136</w:t>
      </w:r>
    </w:p>
    <w:p w:rsidR="008555B5" w:rsidRPr="00CE21A2" w:rsidP="008555B5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E21A2">
        <w:rPr>
          <w:rFonts w:ascii="Arial" w:hAnsi="Arial" w:cs="Arial"/>
          <w:b/>
          <w:i w:val="0"/>
          <w:color w:val="auto"/>
        </w:rPr>
        <w:t>U z n e s e n i e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8555B5" w:rsidRPr="001924B4" w:rsidP="008555B5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555B5" w:rsidRPr="001924B4" w:rsidP="008555B5">
      <w:pPr>
        <w:jc w:val="center"/>
        <w:rPr>
          <w:rFonts w:ascii="Arial" w:hAnsi="Arial" w:cs="Arial"/>
        </w:rPr>
      </w:pPr>
      <w:r w:rsidR="008472A1">
        <w:rPr>
          <w:rFonts w:ascii="Arial" w:hAnsi="Arial" w:cs="Arial"/>
        </w:rPr>
        <w:t>z</w:t>
      </w:r>
      <w:r w:rsidR="007F7179">
        <w:rPr>
          <w:rFonts w:ascii="Arial" w:hAnsi="Arial" w:cs="Arial"/>
        </w:rPr>
        <w:t>o</w:t>
      </w:r>
      <w:r w:rsidR="00246A01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="00246A01">
        <w:rPr>
          <w:rFonts w:ascii="Arial" w:hAnsi="Arial" w:cs="Arial"/>
        </w:rPr>
        <w:t>. m</w:t>
      </w:r>
      <w:r w:rsidR="007F7179">
        <w:rPr>
          <w:rFonts w:ascii="Arial" w:hAnsi="Arial" w:cs="Arial"/>
        </w:rPr>
        <w:t>ája</w:t>
      </w:r>
      <w:r w:rsidR="00246A01">
        <w:rPr>
          <w:rFonts w:ascii="Arial" w:hAnsi="Arial" w:cs="Arial"/>
        </w:rPr>
        <w:t xml:space="preserve"> </w:t>
      </w:r>
      <w:r w:rsidR="00773D01">
        <w:rPr>
          <w:rFonts w:ascii="Arial" w:hAnsi="Arial" w:cs="Arial"/>
        </w:rPr>
        <w:t xml:space="preserve"> 2013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7BBA" w:rsidRPr="00750C66" w:rsidP="00821FDA">
      <w:pPr>
        <w:pStyle w:val="BodyTextIndent"/>
        <w:spacing w:after="0"/>
        <w:ind w:left="0" w:firstLine="567"/>
        <w:jc w:val="both"/>
        <w:rPr>
          <w:rFonts w:ascii="Arial" w:hAnsi="Arial" w:cs="Arial"/>
          <w:b/>
        </w:rPr>
      </w:pPr>
      <w:r w:rsidRPr="00677BBA">
        <w:rPr>
          <w:rFonts w:ascii="Arial" w:hAnsi="Arial" w:cs="Arial"/>
        </w:rPr>
        <w:t xml:space="preserve">k návrhu na vyslovenie </w:t>
      </w:r>
      <w:r w:rsidRPr="00773D01" w:rsidR="00773D01">
        <w:rPr>
          <w:rFonts w:ascii="Arial" w:hAnsi="Arial" w:cs="Arial"/>
        </w:rPr>
        <w:t>súhlasu Národnej rady Slovenskej repu</w:t>
      </w:r>
      <w:r w:rsidRPr="00750C66" w:rsidR="00773D01">
        <w:rPr>
          <w:rFonts w:ascii="Arial" w:hAnsi="Arial" w:cs="Arial"/>
        </w:rPr>
        <w:t xml:space="preserve">bliky </w:t>
      </w:r>
      <w:r w:rsidRPr="00750C66" w:rsidR="00750C66">
        <w:rPr>
          <w:rFonts w:ascii="Arial" w:hAnsi="Arial" w:cs="Arial"/>
        </w:rPr>
        <w:t>s Protokolom z  roku 20</w:t>
      </w:r>
      <w:r w:rsidRPr="00750C66" w:rsidR="00750C66">
        <w:rPr>
          <w:rFonts w:ascii="Arial" w:hAnsi="Arial" w:cs="Arial"/>
        </w:rPr>
        <w:t xml:space="preserve">03 k  Medzinárodnému dohovoru o  zriadení medzinárodného fondu na kompenzáciu škôd  vzniknutých v dôsledku znečistenia ropnými látkami v znení z roku 1992 (FUND PROT 2003) a vyhlásením Slovenskej republiky k FUND PROT 2003 (tlač </w:t>
      </w:r>
      <w:r w:rsidRPr="00750C66" w:rsidR="00750C66">
        <w:rPr>
          <w:rFonts w:ascii="Arial" w:hAnsi="Arial" w:cs="Arial"/>
          <w:b/>
        </w:rPr>
        <w:t>411</w:t>
      </w:r>
      <w:r w:rsidR="00750C66">
        <w:rPr>
          <w:rFonts w:ascii="Arial" w:hAnsi="Arial" w:cs="Arial"/>
          <w:sz w:val="22"/>
        </w:rPr>
        <w:t>)</w:t>
      </w:r>
    </w:p>
    <w:p w:rsidR="00677BBA" w:rsidRPr="00677BBA" w:rsidP="00355729">
      <w:pPr>
        <w:pStyle w:val="BodyTextIndent"/>
        <w:spacing w:after="0"/>
        <w:ind w:left="0" w:firstLine="360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>Výbor Národnej rady S</w:t>
      </w:r>
      <w:r w:rsidRPr="00C45484">
        <w:rPr>
          <w:rFonts w:ascii="Arial" w:hAnsi="Arial" w:cs="Arial"/>
          <w:b/>
          <w:bCs/>
        </w:rPr>
        <w:t xml:space="preserve">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 xml:space="preserve">pre </w:t>
      </w:r>
      <w:r w:rsidR="008555B5">
        <w:rPr>
          <w:rFonts w:ascii="Arial" w:hAnsi="Arial" w:cs="Arial"/>
          <w:b/>
          <w:color w:val="auto"/>
          <w:lang w:val="sk-SK"/>
        </w:rPr>
        <w:t>hospodárske záležitosti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E21700" w:rsidRPr="00C45484" w:rsidP="00821FDA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  <w:lang w:val="sk-SK"/>
        </w:rPr>
        <w:t xml:space="preserve"> </w:t>
      </w:r>
      <w:r w:rsidRPr="00C45484">
        <w:rPr>
          <w:rFonts w:ascii="Arial" w:hAnsi="Arial" w:cs="Arial"/>
          <w:color w:val="auto"/>
        </w:rPr>
        <w:t xml:space="preserve">         </w:t>
      </w:r>
    </w:p>
    <w:p w:rsidR="00E21700" w:rsidP="008E741B">
      <w:pPr>
        <w:pStyle w:val="Heading4"/>
        <w:rPr>
          <w:rFonts w:ascii="Arial" w:hAnsi="Arial" w:cs="Arial"/>
        </w:rPr>
      </w:pPr>
      <w:r w:rsidRPr="00C45484">
        <w:rPr>
          <w:rFonts w:ascii="Arial" w:hAnsi="Arial" w:cs="Arial"/>
          <w:color w:val="auto"/>
        </w:rPr>
        <w:t>A.     o d p o r ú č a</w:t>
      </w:r>
      <w:r w:rsidR="008E741B">
        <w:rPr>
          <w:rFonts w:ascii="Arial" w:hAnsi="Arial" w:cs="Arial"/>
          <w:color w:val="auto"/>
        </w:rPr>
        <w:t xml:space="preserve"> </w:t>
      </w:r>
      <w:r w:rsidRPr="008E741B">
        <w:rPr>
          <w:rFonts w:ascii="Arial" w:hAnsi="Arial" w:cs="Arial"/>
          <w:color w:val="auto"/>
        </w:rPr>
        <w:t xml:space="preserve"> Národnej rade Slovenskej republiky</w:t>
      </w:r>
    </w:p>
    <w:p w:rsidR="00F97D3F" w:rsidP="00773D01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="00821FDA">
        <w:rPr>
          <w:rFonts w:ascii="Arial" w:hAnsi="Arial" w:cs="Arial"/>
        </w:rPr>
        <w:t xml:space="preserve">    </w:t>
      </w:r>
      <w:r w:rsidRPr="00C45484" w:rsidR="00E21700">
        <w:rPr>
          <w:rFonts w:ascii="Arial" w:hAnsi="Arial" w:cs="Arial"/>
        </w:rPr>
        <w:t xml:space="preserve">podľa čl. 86 písm. d) Ústavy Slovenskej republiky </w:t>
      </w:r>
      <w:r w:rsidRPr="00F97D3F" w:rsidR="00E21700">
        <w:rPr>
          <w:rFonts w:ascii="Arial" w:hAnsi="Arial" w:cs="Arial"/>
          <w:b/>
        </w:rPr>
        <w:t xml:space="preserve">vysloviť </w:t>
      </w:r>
      <w:r w:rsidRPr="00F97D3F" w:rsidR="00C45484">
        <w:rPr>
          <w:rFonts w:ascii="Arial" w:hAnsi="Arial" w:cs="Arial"/>
          <w:b/>
        </w:rPr>
        <w:t>súhlas</w:t>
      </w:r>
      <w:r w:rsidR="00773D01">
        <w:rPr>
          <w:rFonts w:ascii="Arial" w:hAnsi="Arial" w:cs="Arial"/>
        </w:rPr>
        <w:t xml:space="preserve"> </w:t>
      </w:r>
    </w:p>
    <w:p w:rsidR="006E7EA8" w:rsidRPr="006E7EA8" w:rsidP="006E7EA8">
      <w:pPr>
        <w:jc w:val="both"/>
        <w:rPr>
          <w:rFonts w:ascii="Arial" w:hAnsi="Arial" w:cs="Arial"/>
          <w:bCs/>
          <w:iCs/>
        </w:rPr>
      </w:pPr>
      <w:r w:rsidRPr="006E7EA8">
        <w:rPr>
          <w:rFonts w:ascii="Arial" w:hAnsi="Arial" w:cs="Arial"/>
        </w:rPr>
        <w:t>s Protokolom z roku 2003 k Medzinárodnému dohovoru o zriadení medzinárodného fondu na kompenzáciu škôd vzniknutých v dôsledku znečistenia ropnými látkami v znení z roku 1992 (FUND PROT 2003) (ďalej len „</w:t>
      </w:r>
      <w:r w:rsidRPr="006E7EA8">
        <w:rPr>
          <w:rFonts w:ascii="Arial" w:hAnsi="Arial" w:cs="Arial"/>
          <w:bCs/>
          <w:iCs/>
        </w:rPr>
        <w:t> FUND protokol 2003“),</w:t>
      </w:r>
    </w:p>
    <w:p w:rsidR="006E7EA8" w:rsidP="006E7EA8">
      <w:pPr>
        <w:pStyle w:val="BodyTextIndent"/>
        <w:spacing w:after="0"/>
        <w:ind w:left="0"/>
        <w:jc w:val="both"/>
        <w:rPr>
          <w:rFonts w:ascii="Arial" w:hAnsi="Arial" w:cs="Arial"/>
        </w:rPr>
      </w:pPr>
    </w:p>
    <w:p w:rsidR="00F97D3F" w:rsidP="006E7EA8">
      <w:pPr>
        <w:pStyle w:val="BodyTextIndent"/>
        <w:spacing w:after="0"/>
        <w:ind w:left="0"/>
        <w:jc w:val="both"/>
        <w:rPr>
          <w:rFonts w:ascii="Arial" w:hAnsi="Arial" w:cs="Arial"/>
        </w:rPr>
      </w:pPr>
      <w:r w:rsidRPr="006E7EA8" w:rsidR="006E7EA8">
        <w:rPr>
          <w:rFonts w:ascii="Arial" w:hAnsi="Arial" w:cs="Arial"/>
        </w:rPr>
        <w:t xml:space="preserve">s uplatnením vyhlásenia Slovenskej republiky podľa rozhodnutia Rady 2004/246/ES </w:t>
        <w:br/>
        <w:t>z 2. marca 2004, ktoré splnomocňuje členské štáty v záujme Európskeho spoločenstva podpísať alebo ratifikovať Protokol z roku 2003 k Medzinárodnému dohovoru z roku 1992 o zriadení Medzinárodného fondu na kompenzáciu škôd vzniknutých v dôsledku znečistenia ropnými látkami, alebo k nemu pristúpiť, a ktoré splnomocňuje v záujme Európskeho spoločenstva Rakúsk</w:t>
      </w:r>
      <w:r w:rsidR="006E7EA8">
        <w:rPr>
          <w:rFonts w:ascii="Arial" w:hAnsi="Arial" w:cs="Arial"/>
        </w:rPr>
        <w:t xml:space="preserve">o a Luxembursko, aby pristúpili </w:t>
      </w:r>
      <w:r w:rsidRPr="006E7EA8" w:rsidR="006E7EA8">
        <w:rPr>
          <w:rFonts w:ascii="Arial" w:hAnsi="Arial" w:cs="Arial"/>
        </w:rPr>
        <w:t xml:space="preserve">k zásadným dokumentom v znení rozhodnutia Rady 2004/664/ES </w:t>
        <w:br/>
        <w:t xml:space="preserve">z 24. septembra 2004, ktoré splnomocňuje členské štáty, aby v záujme spoločenstva podpísali, ratifikovali alebo pristúpili k </w:t>
      </w:r>
      <w:r w:rsidRPr="006E7EA8" w:rsidR="006E7EA8">
        <w:rPr>
          <w:rFonts w:ascii="Arial" w:hAnsi="Arial" w:cs="Arial"/>
          <w:bCs/>
          <w:lang w:eastAsia="en-US"/>
        </w:rPr>
        <w:t>FUND protokolu 2003</w:t>
      </w:r>
      <w:r w:rsidR="006E7EA8">
        <w:rPr>
          <w:bCs/>
          <w:lang w:eastAsia="en-US"/>
        </w:rPr>
        <w:t xml:space="preserve"> </w:t>
      </w:r>
      <w:r w:rsidR="00A449B9">
        <w:rPr>
          <w:rFonts w:ascii="Arial" w:hAnsi="Arial" w:cs="Arial"/>
        </w:rPr>
        <w:t>a</w:t>
      </w:r>
      <w:r w:rsidR="007F7179">
        <w:rPr>
          <w:rFonts w:ascii="Arial" w:hAnsi="Arial" w:cs="Arial"/>
          <w:bCs/>
          <w:iCs/>
        </w:rPr>
        <w:t xml:space="preserve"> </w:t>
      </w:r>
    </w:p>
    <w:p w:rsidR="00F97D3F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</w:p>
    <w:p w:rsidR="00E21700" w:rsidRPr="00677BBA" w:rsidP="00F97D3F">
      <w:pPr>
        <w:pStyle w:val="BodyTextIndent"/>
        <w:spacing w:after="0"/>
        <w:ind w:left="0" w:firstLine="360"/>
        <w:jc w:val="both"/>
        <w:rPr>
          <w:rFonts w:ascii="Arial" w:hAnsi="Arial" w:cs="Arial"/>
        </w:rPr>
      </w:pPr>
      <w:r w:rsidRPr="00677BBA" w:rsidR="00DC1A4D">
        <w:rPr>
          <w:rFonts w:ascii="Arial" w:hAnsi="Arial" w:cs="Arial"/>
        </w:rPr>
        <w:t> </w:t>
      </w:r>
      <w:r w:rsidRPr="00F97D3F" w:rsidR="00DC1A4D">
        <w:rPr>
          <w:rFonts w:ascii="Arial" w:hAnsi="Arial" w:cs="Arial"/>
          <w:b/>
        </w:rPr>
        <w:t>rozhodnúť</w:t>
      </w:r>
      <w:r w:rsidRPr="00677BBA" w:rsidR="00DC1A4D">
        <w:rPr>
          <w:rFonts w:ascii="Arial" w:hAnsi="Arial" w:cs="Arial"/>
        </w:rPr>
        <w:t xml:space="preserve">, </w:t>
      </w:r>
      <w:r w:rsidRPr="000E6C9D" w:rsidR="00F97D3F">
        <w:rPr>
          <w:rFonts w:ascii="Arial" w:hAnsi="Arial" w:cs="Arial"/>
        </w:rPr>
        <w:t>že ide o medzinárodnú zmluvu, ktorá má podľa článku 7 ods. 5 Ústavy Slovenskej republiky prednosť pred zákonmi SR</w:t>
      </w:r>
      <w:r w:rsidRPr="00677BBA">
        <w:rPr>
          <w:rFonts w:ascii="Arial" w:hAnsi="Arial" w:cs="Arial"/>
        </w:rPr>
        <w:t xml:space="preserve">;  </w:t>
      </w:r>
    </w:p>
    <w:p w:rsidR="000845F7" w:rsidRPr="00677BBA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="007F7179">
        <w:rPr>
          <w:rFonts w:ascii="Arial" w:hAnsi="Arial" w:cs="Arial"/>
        </w:rPr>
        <w:t>o</w:t>
      </w:r>
      <w:r w:rsidRPr="00C45484" w:rsidR="005704F8">
        <w:rPr>
          <w:rFonts w:ascii="Arial" w:hAnsi="Arial" w:cs="Arial"/>
        </w:rPr>
        <w:t> </w:t>
      </w:r>
      <w:r w:rsidR="007F7179">
        <w:rPr>
          <w:rFonts w:ascii="Arial" w:hAnsi="Arial" w:cs="Arial"/>
        </w:rPr>
        <w:t>7</w:t>
      </w:r>
      <w:r w:rsidRPr="00C45484" w:rsidR="008F7D22">
        <w:rPr>
          <w:rFonts w:ascii="Arial" w:hAnsi="Arial" w:cs="Arial"/>
        </w:rPr>
        <w:t xml:space="preserve">. </w:t>
      </w:r>
      <w:r w:rsidR="00F97D3F">
        <w:rPr>
          <w:rFonts w:ascii="Arial" w:hAnsi="Arial" w:cs="Arial"/>
        </w:rPr>
        <w:t>m</w:t>
      </w:r>
      <w:r w:rsidR="007F7179">
        <w:rPr>
          <w:rFonts w:ascii="Arial" w:hAnsi="Arial" w:cs="Arial"/>
        </w:rPr>
        <w:t>áj</w:t>
      </w:r>
      <w:r w:rsidR="00F97D3F">
        <w:rPr>
          <w:rFonts w:ascii="Arial" w:hAnsi="Arial" w:cs="Arial"/>
        </w:rPr>
        <w:t>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</w:t>
      </w:r>
      <w:r w:rsidR="00773D01">
        <w:rPr>
          <w:rFonts w:ascii="Arial" w:hAnsi="Arial" w:cs="Arial"/>
        </w:rPr>
        <w:t>3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spracoval do písomnej správy v súlade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454C07" w:rsidRPr="00246A01" w:rsidP="00246A01">
      <w:pPr>
        <w:ind w:left="720" w:hanging="720"/>
        <w:jc w:val="both"/>
        <w:rPr>
          <w:rFonts w:ascii="Arial" w:hAnsi="Arial" w:cs="Arial"/>
          <w:bCs/>
        </w:rPr>
      </w:pPr>
      <w:r w:rsidRPr="00C45484" w:rsidR="00E21700">
        <w:rPr>
          <w:rFonts w:ascii="Arial" w:hAnsi="Arial" w:cs="Arial"/>
          <w:bCs/>
        </w:rPr>
        <w:t xml:space="preserve">      2. </w:t>
      </w:r>
      <w:r w:rsidR="00F97D3F">
        <w:rPr>
          <w:rFonts w:ascii="Arial" w:hAnsi="Arial" w:cs="Arial"/>
          <w:bCs/>
        </w:rPr>
        <w:t xml:space="preserve">F. </w:t>
      </w:r>
      <w:r w:rsidRPr="001777B4" w:rsidR="00F97D3F">
        <w:rPr>
          <w:rFonts w:ascii="Arial" w:hAnsi="Arial" w:cs="Arial"/>
          <w:b/>
          <w:bCs/>
        </w:rPr>
        <w:t>Petra</w:t>
      </w:r>
      <w:r w:rsidRPr="007B0CCD" w:rsidR="00A17C52">
        <w:rPr>
          <w:rFonts w:ascii="Arial" w:hAnsi="Arial" w:cs="Arial"/>
          <w:bCs/>
        </w:rPr>
        <w:t xml:space="preserve"> </w:t>
      </w:r>
      <w:r w:rsidRPr="007B0CCD" w:rsidR="00A17C52">
        <w:rPr>
          <w:rFonts w:ascii="Arial" w:hAnsi="Arial" w:cs="Arial"/>
          <w:b/>
          <w:bCs/>
        </w:rPr>
        <w:t xml:space="preserve"> </w:t>
      </w:r>
      <w:r w:rsidRPr="007B0CCD" w:rsidR="00A17C52">
        <w:rPr>
          <w:rFonts w:ascii="Arial" w:hAnsi="Arial" w:cs="Arial"/>
          <w:bCs/>
        </w:rPr>
        <w:t>(</w:t>
      </w:r>
      <w:r w:rsidR="00F97D3F">
        <w:rPr>
          <w:rFonts w:ascii="Arial" w:hAnsi="Arial" w:cs="Arial"/>
          <w:bCs/>
        </w:rPr>
        <w:t xml:space="preserve">M. </w:t>
      </w:r>
      <w:r w:rsidRPr="001777B4" w:rsidR="00F97D3F">
        <w:rPr>
          <w:rFonts w:ascii="Arial" w:hAnsi="Arial" w:cs="Arial"/>
          <w:b/>
          <w:bCs/>
        </w:rPr>
        <w:t>Bagačku</w:t>
      </w:r>
      <w:r w:rsidRPr="007B0CCD" w:rsidR="00A17C52">
        <w:rPr>
          <w:rFonts w:ascii="Arial" w:hAnsi="Arial" w:cs="Arial"/>
          <w:bCs/>
        </w:rPr>
        <w:t>/</w:t>
      </w:r>
      <w:r w:rsidR="00F97D3F">
        <w:rPr>
          <w:rFonts w:ascii="Arial" w:hAnsi="Arial" w:cs="Arial"/>
          <w:bCs/>
        </w:rPr>
        <w:t xml:space="preserve">H. </w:t>
      </w:r>
      <w:r w:rsidRPr="001777B4" w:rsidR="00F97D3F">
        <w:rPr>
          <w:rFonts w:ascii="Arial" w:hAnsi="Arial" w:cs="Arial"/>
          <w:b/>
          <w:bCs/>
        </w:rPr>
        <w:t>Mezenskú</w:t>
      </w:r>
      <w:r w:rsidRPr="007B0CCD" w:rsidR="00D72436">
        <w:rPr>
          <w:rFonts w:ascii="Arial" w:hAnsi="Arial" w:cs="Arial"/>
          <w:bCs/>
        </w:rPr>
        <w:t>)</w:t>
      </w:r>
      <w:r w:rsidRPr="007B0CCD" w:rsidR="00FB3201">
        <w:rPr>
          <w:rFonts w:ascii="Arial" w:hAnsi="Arial" w:cs="Arial"/>
          <w:b/>
          <w:bCs/>
        </w:rPr>
        <w:t>,</w:t>
      </w:r>
      <w:r w:rsidRPr="007B0CCD" w:rsidR="00E72B10">
        <w:rPr>
          <w:rFonts w:ascii="Arial" w:hAnsi="Arial" w:cs="Arial"/>
          <w:b/>
          <w:bCs/>
        </w:rPr>
        <w:t xml:space="preserve"> </w:t>
      </w:r>
      <w:r w:rsidRPr="007B0CCD" w:rsidR="00E21700">
        <w:rPr>
          <w:rFonts w:ascii="Arial" w:hAnsi="Arial" w:cs="Arial"/>
          <w:bCs/>
        </w:rPr>
        <w:t xml:space="preserve">spravodajcu </w:t>
      </w:r>
      <w:r w:rsidRPr="007B0CCD" w:rsidR="00AD2AF2">
        <w:rPr>
          <w:rFonts w:ascii="Arial" w:hAnsi="Arial" w:cs="Arial"/>
          <w:bCs/>
        </w:rPr>
        <w:t>výboru</w:t>
      </w:r>
      <w:r w:rsidRPr="007B0CCD" w:rsidR="00E21700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7B0CCD" w:rsidR="00E72B10">
        <w:rPr>
          <w:rFonts w:ascii="Arial" w:hAnsi="Arial" w:cs="Arial"/>
          <w:bCs/>
        </w:rPr>
        <w:t>NR SR</w:t>
      </w:r>
      <w:r w:rsidRPr="007B0CCD" w:rsidR="00E21700">
        <w:rPr>
          <w:rFonts w:ascii="Arial" w:hAnsi="Arial" w:cs="Arial"/>
          <w:bCs/>
        </w:rPr>
        <w:t xml:space="preserve"> na schôdzi N</w:t>
      </w:r>
      <w:r w:rsidRPr="007B0CCD" w:rsidR="00E72B10">
        <w:rPr>
          <w:rFonts w:ascii="Arial" w:hAnsi="Arial" w:cs="Arial"/>
          <w:bCs/>
        </w:rPr>
        <w:t>R SR</w:t>
      </w:r>
      <w:r w:rsidRPr="007B0CCD" w:rsidR="00E21700">
        <w:rPr>
          <w:rFonts w:ascii="Arial" w:hAnsi="Arial" w:cs="Arial"/>
          <w:bCs/>
        </w:rPr>
        <w:t>.</w:t>
      </w:r>
      <w:r w:rsidRPr="00C45484" w:rsidR="00355729">
        <w:rPr>
          <w:rFonts w:ascii="Arial" w:hAnsi="Arial" w:cs="Arial"/>
        </w:rPr>
        <w:t xml:space="preserve">                                         </w:t>
      </w:r>
    </w:p>
    <w:p w:rsidR="008555B5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P="008555B5">
      <w:pPr>
        <w:jc w:val="both"/>
        <w:rPr>
          <w:rFonts w:ascii="Arial" w:hAnsi="Arial" w:cs="Arial"/>
        </w:rPr>
      </w:pPr>
    </w:p>
    <w:p w:rsidR="007F7179" w:rsidRPr="001924B4" w:rsidP="008555B5">
      <w:pPr>
        <w:jc w:val="both"/>
        <w:rPr>
          <w:rFonts w:ascii="Arial" w:hAnsi="Arial" w:cs="Arial"/>
        </w:rPr>
      </w:pPr>
    </w:p>
    <w:p w:rsidR="008555B5" w:rsidRPr="001924B4" w:rsidP="008555B5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</w:t>
      </w:r>
      <w:r w:rsidR="008E741B"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predseda výboru</w:t>
      </w:r>
    </w:p>
    <w:p w:rsidR="008555B5" w:rsidRPr="001924B4" w:rsidP="008555B5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8555B5" w:rsidP="008555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</w:t>
      </w:r>
      <w:r w:rsidR="00A22326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l</w:t>
      </w: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A22326" w:rsidP="008555B5">
      <w:pPr>
        <w:jc w:val="both"/>
        <w:rPr>
          <w:rFonts w:ascii="Arial" w:hAnsi="Arial" w:cs="Arial"/>
          <w:b/>
          <w:bCs/>
        </w:rPr>
      </w:pP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7F7179">
        <w:rPr>
          <w:rFonts w:ascii="Arial" w:hAnsi="Arial" w:cs="Arial"/>
          <w:b/>
          <w:snapToGrid w:val="0"/>
          <w:lang w:eastAsia="cs-CZ"/>
        </w:rPr>
        <w:t>4</w:t>
      </w:r>
      <w:r w:rsidR="00750C66">
        <w:rPr>
          <w:rFonts w:ascii="Arial" w:hAnsi="Arial" w:cs="Arial"/>
          <w:b/>
          <w:snapToGrid w:val="0"/>
          <w:lang w:eastAsia="cs-CZ"/>
        </w:rPr>
        <w:t>11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0E6C9D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677BBA" w:rsidRPr="000E6C9D" w:rsidP="000E6C9D">
      <w:pPr>
        <w:pStyle w:val="BodyTextIndent"/>
        <w:spacing w:after="0"/>
        <w:ind w:left="0" w:firstLine="360"/>
        <w:jc w:val="center"/>
        <w:rPr>
          <w:rFonts w:ascii="Arial" w:hAnsi="Arial" w:cs="Arial"/>
        </w:rPr>
      </w:pPr>
      <w:r w:rsidRPr="000E6C9D" w:rsidR="00375FFE">
        <w:rPr>
          <w:rFonts w:ascii="Arial" w:hAnsi="Arial" w:cs="Arial"/>
        </w:rPr>
        <w:t>k návrhu</w:t>
      </w:r>
      <w:r w:rsidRPr="000E6C9D" w:rsidR="00A55118">
        <w:rPr>
          <w:rFonts w:ascii="Arial" w:hAnsi="Arial" w:cs="Arial"/>
        </w:rPr>
        <w:t xml:space="preserve">  </w:t>
      </w:r>
      <w:r w:rsidRPr="000E6C9D">
        <w:rPr>
          <w:rFonts w:ascii="Arial" w:hAnsi="Arial" w:cs="Arial"/>
        </w:rPr>
        <w:t xml:space="preserve">na vyslovenie </w:t>
      </w:r>
      <w:r w:rsidRPr="000E6C9D" w:rsidR="00821FDA">
        <w:rPr>
          <w:rFonts w:ascii="Arial" w:hAnsi="Arial" w:cs="Arial"/>
        </w:rPr>
        <w:t xml:space="preserve">súhlasu Národnej rady Slovenskej republiky </w:t>
      </w:r>
      <w:r w:rsidRPr="00750C66" w:rsidR="00750C66">
        <w:rPr>
          <w:rFonts w:ascii="Arial" w:hAnsi="Arial" w:cs="Arial"/>
        </w:rPr>
        <w:t xml:space="preserve">s Protokolom z  roku 2003 k  Medzinárodnému dohovoru o  zriadení medzinárodného fondu na kompenzáciu škôd  vzniknutých v dôsledku znečistenia ropnými látkami v znení z roku 1992 (FUND PROT 2003) a vyhlásením Slovenskej republiky k FUND PROT 2003 </w:t>
      </w:r>
      <w:r w:rsidR="00890A4E">
        <w:rPr>
          <w:rFonts w:ascii="Arial" w:hAnsi="Arial" w:cs="Arial"/>
          <w:bCs/>
          <w:iCs/>
        </w:rPr>
        <w:t xml:space="preserve"> </w:t>
      </w:r>
    </w:p>
    <w:p w:rsidR="00375FFE" w:rsidRPr="00C45484" w:rsidP="00375FFE">
      <w:pPr>
        <w:tabs>
          <w:tab w:val="left" w:pos="3600"/>
        </w:tabs>
        <w:jc w:val="center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0E6C9D">
      <w:pPr>
        <w:pStyle w:val="BodyTextIndent"/>
        <w:ind w:left="0" w:firstLine="709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A22326" w:rsidRPr="006E7EA8" w:rsidP="00A22326">
      <w:pPr>
        <w:ind w:left="284" w:firstLine="709"/>
        <w:jc w:val="both"/>
        <w:rPr>
          <w:rFonts w:ascii="Arial" w:hAnsi="Arial" w:cs="Arial"/>
          <w:bCs/>
          <w:iCs/>
        </w:rPr>
      </w:pPr>
      <w:r w:rsidRPr="006E7EA8">
        <w:rPr>
          <w:rFonts w:ascii="Arial" w:hAnsi="Arial" w:cs="Arial"/>
        </w:rPr>
        <w:t>s Protokolom z roku 2003 k Medzinárodnému dohovoru o zriadení medzinárodného fondu na kompenzáciu škôd vzniknutých v dôsledku znečistenia ropnými látkami v znení z roku 1992 (FUND PROT 2003) (ďalej len „</w:t>
      </w:r>
      <w:r w:rsidRPr="006E7EA8">
        <w:rPr>
          <w:rFonts w:ascii="Arial" w:hAnsi="Arial" w:cs="Arial"/>
          <w:bCs/>
          <w:iCs/>
        </w:rPr>
        <w:t> FUND protokol 2003“),</w:t>
      </w:r>
    </w:p>
    <w:p w:rsidR="00A22326" w:rsidP="00A22326">
      <w:pPr>
        <w:pStyle w:val="BodyTextIndent"/>
        <w:spacing w:after="0"/>
        <w:ind w:left="0"/>
        <w:jc w:val="both"/>
        <w:rPr>
          <w:rFonts w:ascii="Arial" w:hAnsi="Arial" w:cs="Arial"/>
        </w:rPr>
      </w:pPr>
    </w:p>
    <w:p w:rsidR="000E6C9D" w:rsidRPr="000E6C9D" w:rsidP="00A22326">
      <w:pPr>
        <w:ind w:left="284" w:firstLine="709"/>
        <w:jc w:val="both"/>
        <w:rPr>
          <w:rFonts w:ascii="Arial" w:hAnsi="Arial" w:cs="Arial"/>
        </w:rPr>
      </w:pPr>
      <w:r w:rsidRPr="006E7EA8" w:rsidR="00A22326">
        <w:rPr>
          <w:rFonts w:ascii="Arial" w:hAnsi="Arial" w:cs="Arial"/>
        </w:rPr>
        <w:t xml:space="preserve">s uplatnením vyhlásenia Slovenskej republiky podľa rozhodnutia Rady 2004/246/ES </w:t>
        <w:br/>
        <w:t>z 2. marca 2004, ktoré splnomocňuje členské štáty v záujme Európskeho spoločenstva podpísať alebo ratifikovať Protokol z roku 2003 k Medzinárodnému dohovoru z roku 1992 o zriadení Medzinárodného fondu na kompenzáciu škôd vzniknutých v dôsledku znečistenia ropnými látkami, alebo k nemu pristúpiť, a ktoré splnomocňuje v záujme Európskeho spoločenstva Rakúsk</w:t>
      </w:r>
      <w:r w:rsidR="00A22326">
        <w:rPr>
          <w:rFonts w:ascii="Arial" w:hAnsi="Arial" w:cs="Arial"/>
        </w:rPr>
        <w:t xml:space="preserve">o a Luxembursko, aby pristúpili </w:t>
      </w:r>
      <w:r w:rsidRPr="006E7EA8" w:rsidR="00A22326">
        <w:rPr>
          <w:rFonts w:ascii="Arial" w:hAnsi="Arial" w:cs="Arial"/>
        </w:rPr>
        <w:t xml:space="preserve">k zásadným dokumentom v znení rozhodnutia Rady 2004/664/ES </w:t>
        <w:br/>
        <w:t xml:space="preserve">z 24. septembra 2004, ktoré splnomocňuje členské štáty, aby v záujme spoločenstva podpísali, ratifikovali alebo pristúpili k </w:t>
      </w:r>
      <w:r w:rsidRPr="006E7EA8" w:rsidR="00A22326">
        <w:rPr>
          <w:rFonts w:ascii="Arial" w:hAnsi="Arial" w:cs="Arial"/>
          <w:bCs/>
          <w:lang w:eastAsia="en-US"/>
        </w:rPr>
        <w:t>FUND protokolu 2003</w:t>
      </w:r>
      <w:r w:rsidRPr="00750C66" w:rsidR="00750C66">
        <w:rPr>
          <w:rFonts w:ascii="Arial" w:hAnsi="Arial" w:cs="Arial"/>
        </w:rPr>
        <w:t xml:space="preserve"> </w:t>
      </w:r>
      <w:r w:rsidR="007F7179">
        <w:rPr>
          <w:rFonts w:ascii="Arial" w:hAnsi="Arial" w:cs="Arial"/>
          <w:bCs/>
          <w:iCs/>
        </w:rPr>
        <w:t xml:space="preserve"> </w:t>
      </w:r>
      <w:r w:rsidRPr="000E6C9D">
        <w:rPr>
          <w:rFonts w:ascii="Arial" w:hAnsi="Arial" w:cs="Arial"/>
        </w:rPr>
        <w:t>a</w:t>
      </w:r>
    </w:p>
    <w:p w:rsidR="00FB3201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0E6C9D" w:rsidP="008325C2">
      <w:pPr>
        <w:pStyle w:val="BodyTextIndent"/>
        <w:jc w:val="both"/>
        <w:rPr>
          <w:rFonts w:ascii="Arial" w:hAnsi="Arial" w:cs="Arial"/>
          <w:b/>
        </w:rPr>
      </w:pPr>
      <w:r w:rsidRPr="000E6C9D">
        <w:rPr>
          <w:rFonts w:ascii="Arial" w:hAnsi="Arial" w:cs="Arial"/>
          <w:b/>
        </w:rPr>
        <w:t xml:space="preserve">rozhodla, </w:t>
      </w:r>
    </w:p>
    <w:p w:rsidR="000E6C9D" w:rsidRPr="000E6C9D" w:rsidP="00A22326">
      <w:pPr>
        <w:ind w:left="284" w:firstLine="709"/>
        <w:jc w:val="both"/>
        <w:rPr>
          <w:rFonts w:ascii="Arial" w:hAnsi="Arial" w:cs="Arial"/>
        </w:rPr>
      </w:pPr>
      <w:r w:rsidRPr="000E6C9D">
        <w:rPr>
          <w:rFonts w:ascii="Arial" w:hAnsi="Arial" w:cs="Arial"/>
        </w:rPr>
        <w:t xml:space="preserve">že ide o medzinárodnú zmluvu, ktorá má podľa článku 7 ods. 5 Ústavy </w:t>
        <w:br/>
        <w:t>Slovenskej republiky prednosť pred zákonmi SR.</w:t>
      </w:r>
    </w:p>
    <w:p w:rsidR="000E6C9D" w:rsidP="000E6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</w:p>
    <w:p w:rsidR="000E6C9D" w:rsidRPr="00821FDA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E6C9D"/>
    <w:rsid w:val="001118CA"/>
    <w:rsid w:val="001332E3"/>
    <w:rsid w:val="00136BC1"/>
    <w:rsid w:val="001777B4"/>
    <w:rsid w:val="001924B4"/>
    <w:rsid w:val="001B3D2C"/>
    <w:rsid w:val="001C665C"/>
    <w:rsid w:val="00213991"/>
    <w:rsid w:val="00214CC3"/>
    <w:rsid w:val="00246A01"/>
    <w:rsid w:val="002759C8"/>
    <w:rsid w:val="00295450"/>
    <w:rsid w:val="002B06D6"/>
    <w:rsid w:val="002E2B9D"/>
    <w:rsid w:val="00342F5A"/>
    <w:rsid w:val="00355729"/>
    <w:rsid w:val="00375FFE"/>
    <w:rsid w:val="00380381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5366"/>
    <w:rsid w:val="004F7558"/>
    <w:rsid w:val="00521EDB"/>
    <w:rsid w:val="00545CEB"/>
    <w:rsid w:val="00556C58"/>
    <w:rsid w:val="005704F8"/>
    <w:rsid w:val="005C5128"/>
    <w:rsid w:val="00616EDF"/>
    <w:rsid w:val="0064712E"/>
    <w:rsid w:val="006730F7"/>
    <w:rsid w:val="00677BBA"/>
    <w:rsid w:val="00693429"/>
    <w:rsid w:val="00693A4E"/>
    <w:rsid w:val="006E7EA8"/>
    <w:rsid w:val="006F7B2D"/>
    <w:rsid w:val="007102F5"/>
    <w:rsid w:val="00725566"/>
    <w:rsid w:val="0074645E"/>
    <w:rsid w:val="00750C66"/>
    <w:rsid w:val="00755D7F"/>
    <w:rsid w:val="00773D01"/>
    <w:rsid w:val="00784832"/>
    <w:rsid w:val="007B0CCD"/>
    <w:rsid w:val="007C2934"/>
    <w:rsid w:val="007E497E"/>
    <w:rsid w:val="007F7179"/>
    <w:rsid w:val="00815980"/>
    <w:rsid w:val="008172BE"/>
    <w:rsid w:val="00821FDA"/>
    <w:rsid w:val="008325C2"/>
    <w:rsid w:val="008472A1"/>
    <w:rsid w:val="00847A35"/>
    <w:rsid w:val="008555B5"/>
    <w:rsid w:val="00873C2B"/>
    <w:rsid w:val="00890A4E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436D"/>
    <w:rsid w:val="009F4A94"/>
    <w:rsid w:val="00A04CA3"/>
    <w:rsid w:val="00A117A6"/>
    <w:rsid w:val="00A17C52"/>
    <w:rsid w:val="00A22326"/>
    <w:rsid w:val="00A25478"/>
    <w:rsid w:val="00A36E90"/>
    <w:rsid w:val="00A43A1D"/>
    <w:rsid w:val="00A449B9"/>
    <w:rsid w:val="00A55118"/>
    <w:rsid w:val="00A72319"/>
    <w:rsid w:val="00A826D3"/>
    <w:rsid w:val="00A83E7C"/>
    <w:rsid w:val="00A8789C"/>
    <w:rsid w:val="00AB6A35"/>
    <w:rsid w:val="00AD2AF2"/>
    <w:rsid w:val="00AF4BCE"/>
    <w:rsid w:val="00B04652"/>
    <w:rsid w:val="00BD4A8F"/>
    <w:rsid w:val="00C32F1F"/>
    <w:rsid w:val="00C44F93"/>
    <w:rsid w:val="00C45484"/>
    <w:rsid w:val="00C463C4"/>
    <w:rsid w:val="00C7029E"/>
    <w:rsid w:val="00C75673"/>
    <w:rsid w:val="00C953C7"/>
    <w:rsid w:val="00CA23E5"/>
    <w:rsid w:val="00CA5540"/>
    <w:rsid w:val="00CA6F0E"/>
    <w:rsid w:val="00CE1811"/>
    <w:rsid w:val="00CE21A2"/>
    <w:rsid w:val="00CF7FD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07A7A"/>
    <w:rsid w:val="00E21700"/>
    <w:rsid w:val="00E72B10"/>
    <w:rsid w:val="00E95F35"/>
    <w:rsid w:val="00EE266F"/>
    <w:rsid w:val="00F22A63"/>
    <w:rsid w:val="00F37761"/>
    <w:rsid w:val="00F53981"/>
    <w:rsid w:val="00F97D3F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Prokopčáková, Gabriela, Ing.</cp:lastModifiedBy>
  <cp:revision>8</cp:revision>
  <cp:lastPrinted>2012-06-13T08:09:00Z</cp:lastPrinted>
  <dcterms:created xsi:type="dcterms:W3CDTF">2013-04-18T12:16:00Z</dcterms:created>
  <dcterms:modified xsi:type="dcterms:W3CDTF">2013-04-25T06:39:00Z</dcterms:modified>
</cp:coreProperties>
</file>