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5D9E" w:rsidP="002F5D9E">
      <w:pPr>
        <w:bidi w:val="0"/>
        <w:rPr>
          <w:rFonts w:ascii="Arial" w:hAnsi="Arial" w:cs="Arial"/>
          <w:b/>
          <w:i/>
        </w:rPr>
      </w:pPr>
      <w:r w:rsidR="00EE7399">
        <w:rPr>
          <w:rFonts w:ascii="Arial" w:hAnsi="Arial" w:cs="Arial"/>
          <w:b/>
          <w:i/>
        </w:rPr>
        <w:t xml:space="preserve">  </w:t>
      </w:r>
      <w:r>
        <w:rPr>
          <w:rFonts w:ascii="Arial" w:hAnsi="Arial" w:cs="Arial"/>
          <w:b/>
          <w:i/>
        </w:rPr>
        <w:t xml:space="preserve">      </w:t>
      </w:r>
      <w:r w:rsidR="00C27A87">
        <w:rPr>
          <w:rFonts w:ascii="Arial" w:hAnsi="Arial" w:cs="Arial"/>
          <w:b/>
          <w:i/>
        </w:rPr>
        <w:t xml:space="preserve">   </w:t>
      </w:r>
      <w:r>
        <w:rPr>
          <w:rFonts w:ascii="Arial" w:hAnsi="Arial" w:cs="Arial"/>
          <w:b/>
          <w:i/>
        </w:rPr>
        <w:t xml:space="preserve">                 Výbor</w:t>
      </w:r>
    </w:p>
    <w:p w:rsidR="002F5D9E" w:rsidP="002F5D9E">
      <w:pPr>
        <w:bidi w:val="0"/>
        <w:rPr>
          <w:rFonts w:ascii="Arial" w:hAnsi="Arial" w:cs="Arial"/>
          <w:b/>
          <w:i/>
        </w:rPr>
      </w:pPr>
      <w:r>
        <w:rPr>
          <w:rFonts w:ascii="Arial" w:hAnsi="Arial" w:cs="Arial"/>
          <w:b/>
          <w:i/>
        </w:rPr>
        <w:t xml:space="preserve">     Národnej rady Slovenskej republiky </w:t>
      </w:r>
    </w:p>
    <w:p w:rsidR="002F5D9E" w:rsidP="002F5D9E">
      <w:pPr>
        <w:bidi w:val="0"/>
        <w:rPr>
          <w:rFonts w:ascii="Arial" w:hAnsi="Arial" w:cs="Arial"/>
          <w:b/>
          <w:i/>
        </w:rPr>
      </w:pPr>
      <w:r>
        <w:rPr>
          <w:rFonts w:ascii="Arial" w:hAnsi="Arial" w:cs="Arial"/>
          <w:b/>
          <w:i/>
        </w:rPr>
        <w:t>pre pôdohospodárstvo a životné prostredie</w:t>
      </w:r>
    </w:p>
    <w:p w:rsidR="002F5D9E" w:rsidP="002F5D9E">
      <w:pPr>
        <w:bidi w:val="0"/>
        <w:rPr>
          <w:rFonts w:ascii="Arial" w:hAnsi="Arial" w:cs="Arial"/>
          <w:b/>
          <w:i/>
        </w:rPr>
      </w:pPr>
    </w:p>
    <w:p w:rsidR="002F5D9E" w:rsidP="002F5D9E">
      <w:pPr>
        <w:bidi w:val="0"/>
        <w:rPr>
          <w:rFonts w:ascii="Arial" w:hAnsi="Arial" w:cs="Arial"/>
        </w:rPr>
      </w:pPr>
    </w:p>
    <w:p w:rsidR="002F5D9E" w:rsidP="002F5D9E">
      <w:pPr>
        <w:bidi w:val="0"/>
        <w:rPr>
          <w:rFonts w:ascii="Arial" w:hAnsi="Arial" w:cs="Arial"/>
        </w:rPr>
      </w:pPr>
    </w:p>
    <w:p w:rsidR="002F5D9E" w:rsidP="002F5D9E">
      <w:pPr>
        <w:bidi w:val="0"/>
        <w:rPr>
          <w:rFonts w:ascii="Arial" w:hAnsi="Arial" w:cs="Arial"/>
        </w:rPr>
      </w:pPr>
    </w:p>
    <w:p w:rsidR="002F5D9E" w:rsidP="002F5D9E">
      <w:pPr>
        <w:bidi w:val="0"/>
        <w:rPr>
          <w:rFonts w:ascii="Arial" w:hAnsi="Arial" w:cs="Arial"/>
        </w:rPr>
      </w:pPr>
    </w:p>
    <w:p w:rsidR="002F5D9E" w:rsidP="002F5D9E">
      <w:pPr>
        <w:bidi w:val="0"/>
        <w:jc w:val="both"/>
        <w:rPr>
          <w:rFonts w:ascii="Arial" w:hAnsi="Arial" w:cs="Arial"/>
        </w:rPr>
      </w:pPr>
      <w:r>
        <w:rPr>
          <w:rFonts w:ascii="Arial" w:hAnsi="Arial" w:cs="Arial"/>
        </w:rPr>
        <w:tab/>
        <w:tab/>
        <w:tab/>
        <w:tab/>
        <w:tab/>
        <w:tab/>
        <w:tab/>
        <w:tab/>
        <w:t xml:space="preserve">20. schôdza výboru </w:t>
      </w:r>
    </w:p>
    <w:p w:rsidR="002F5D9E" w:rsidP="002F5D9E">
      <w:pPr>
        <w:bidi w:val="0"/>
        <w:jc w:val="both"/>
        <w:rPr>
          <w:rFonts w:ascii="Arial" w:hAnsi="Arial" w:cs="Arial"/>
        </w:rPr>
      </w:pPr>
      <w:r>
        <w:rPr>
          <w:rFonts w:ascii="Arial" w:hAnsi="Arial" w:cs="Arial"/>
        </w:rPr>
        <w:tab/>
        <w:tab/>
        <w:tab/>
        <w:tab/>
        <w:tab/>
        <w:tab/>
        <w:tab/>
        <w:tab/>
        <w:t>Číslo: CRD- 2288/2012</w:t>
        <w:tab/>
        <w:tab/>
        <w:tab/>
        <w:tab/>
        <w:tab/>
        <w:tab/>
        <w:tab/>
        <w:tab/>
        <w:tab/>
        <w:tab/>
        <w:tab/>
        <w:tab/>
        <w:tab/>
        <w:tab/>
        <w:tab/>
        <w:tab/>
        <w:tab/>
        <w:t xml:space="preserve">                                                                                                        </w:t>
      </w:r>
    </w:p>
    <w:p w:rsidR="002F5D9E" w:rsidP="002F5D9E">
      <w:pPr>
        <w:bidi w:val="0"/>
        <w:jc w:val="both"/>
        <w:rPr>
          <w:rFonts w:ascii="Arial" w:hAnsi="Arial" w:cs="Arial"/>
        </w:rPr>
      </w:pPr>
      <w:r>
        <w:rPr>
          <w:rFonts w:ascii="Arial" w:hAnsi="Arial" w:cs="Arial"/>
        </w:rPr>
        <w:tab/>
        <w:tab/>
        <w:tab/>
        <w:tab/>
        <w:tab/>
        <w:tab/>
        <w:tab/>
        <w:tab/>
      </w:r>
    </w:p>
    <w:p w:rsidR="002F5D9E" w:rsidP="002F5D9E">
      <w:pPr>
        <w:bidi w:val="0"/>
        <w:jc w:val="center"/>
        <w:rPr>
          <w:rFonts w:ascii="Arial" w:hAnsi="Arial" w:cs="Arial"/>
          <w:b/>
          <w:sz w:val="32"/>
          <w:szCs w:val="32"/>
        </w:rPr>
      </w:pPr>
      <w:r w:rsidR="00B65148">
        <w:rPr>
          <w:rFonts w:ascii="Arial" w:hAnsi="Arial" w:cs="Arial"/>
          <w:b/>
          <w:sz w:val="32"/>
          <w:szCs w:val="32"/>
        </w:rPr>
        <w:t>126</w:t>
      </w:r>
    </w:p>
    <w:p w:rsidR="002F5D9E" w:rsidP="002F5D9E">
      <w:pPr>
        <w:bidi w:val="0"/>
        <w:jc w:val="center"/>
        <w:rPr>
          <w:rFonts w:ascii="Arial" w:hAnsi="Arial" w:cs="Arial"/>
          <w:b/>
          <w:i/>
          <w:sz w:val="28"/>
        </w:rPr>
      </w:pPr>
    </w:p>
    <w:p w:rsidR="002F5D9E" w:rsidP="002F5D9E">
      <w:pPr>
        <w:bidi w:val="0"/>
        <w:jc w:val="center"/>
        <w:rPr>
          <w:rFonts w:ascii="Arial" w:hAnsi="Arial" w:cs="Arial"/>
          <w:b/>
        </w:rPr>
      </w:pPr>
      <w:r>
        <w:rPr>
          <w:rFonts w:ascii="Arial" w:hAnsi="Arial" w:cs="Arial"/>
          <w:b/>
        </w:rPr>
        <w:t>U z n e s e n i e</w:t>
      </w:r>
    </w:p>
    <w:p w:rsidR="002F5D9E" w:rsidP="002F5D9E">
      <w:pPr>
        <w:bidi w:val="0"/>
        <w:jc w:val="center"/>
        <w:rPr>
          <w:rFonts w:ascii="Arial" w:hAnsi="Arial" w:cs="Arial"/>
          <w:b/>
        </w:rPr>
      </w:pPr>
      <w:r>
        <w:rPr>
          <w:rFonts w:ascii="Arial" w:hAnsi="Arial" w:cs="Arial"/>
          <w:b/>
        </w:rPr>
        <w:t>Výboru Národnej rady Slovenskej republiky</w:t>
      </w:r>
    </w:p>
    <w:p w:rsidR="002F5D9E" w:rsidP="002F5D9E">
      <w:pPr>
        <w:bidi w:val="0"/>
        <w:jc w:val="center"/>
        <w:rPr>
          <w:rFonts w:ascii="Arial" w:hAnsi="Arial" w:cs="Arial"/>
          <w:b/>
        </w:rPr>
      </w:pPr>
      <w:r>
        <w:rPr>
          <w:rFonts w:ascii="Arial" w:hAnsi="Arial" w:cs="Arial"/>
          <w:b/>
        </w:rPr>
        <w:t xml:space="preserve">pre pôdohospodárstvo a životné prostredie </w:t>
      </w:r>
    </w:p>
    <w:p w:rsidR="002F5D9E" w:rsidP="002F5D9E">
      <w:pPr>
        <w:tabs>
          <w:tab w:val="left" w:pos="709"/>
          <w:tab w:val="left" w:pos="1049"/>
        </w:tabs>
        <w:bidi w:val="0"/>
        <w:jc w:val="center"/>
        <w:rPr>
          <w:rFonts w:ascii="Arial" w:hAnsi="Arial" w:cs="Arial"/>
          <w:b/>
        </w:rPr>
      </w:pPr>
      <w:r>
        <w:rPr>
          <w:rFonts w:ascii="Arial" w:hAnsi="Arial" w:cs="Arial"/>
          <w:b/>
        </w:rPr>
        <w:t>zo 7. mája 2013</w:t>
      </w:r>
    </w:p>
    <w:p w:rsidR="002F5D9E" w:rsidP="002F5D9E">
      <w:pPr>
        <w:tabs>
          <w:tab w:val="left" w:pos="709"/>
          <w:tab w:val="left" w:pos="1049"/>
        </w:tabs>
        <w:bidi w:val="0"/>
        <w:jc w:val="center"/>
        <w:rPr>
          <w:rFonts w:ascii="Arial" w:hAnsi="Arial" w:cs="Arial"/>
          <w:b/>
        </w:rPr>
      </w:pPr>
    </w:p>
    <w:p w:rsidR="002F5D9E" w:rsidP="002F5D9E">
      <w:pPr>
        <w:tabs>
          <w:tab w:val="left" w:pos="709"/>
          <w:tab w:val="left" w:pos="1049"/>
        </w:tabs>
        <w:bidi w:val="0"/>
        <w:jc w:val="both"/>
        <w:rPr>
          <w:rFonts w:ascii="Arial" w:hAnsi="Arial" w:cs="Arial"/>
        </w:rPr>
      </w:pPr>
      <w:r>
        <w:rPr>
          <w:rFonts w:ascii="Arial" w:hAnsi="Arial" w:cs="Arial"/>
        </w:rPr>
        <w:t>k vládnemu návrhu zákona, ktorým sa mení a dopĺňa zákon č. 282/2002 Z. z., ktorým sa upravujú niektoré podmienky držania psov v znení zákona č. 102/2010 Z. z. (tlač 296)</w:t>
      </w:r>
    </w:p>
    <w:p w:rsidR="002F5D9E" w:rsidP="002F5D9E">
      <w:pPr>
        <w:tabs>
          <w:tab w:val="left" w:pos="709"/>
          <w:tab w:val="left" w:pos="1049"/>
        </w:tabs>
        <w:bidi w:val="0"/>
        <w:jc w:val="both"/>
        <w:rPr>
          <w:rFonts w:ascii="Arial" w:hAnsi="Arial" w:cs="Arial"/>
        </w:rPr>
      </w:pPr>
    </w:p>
    <w:p w:rsidR="002F5D9E" w:rsidP="002F5D9E">
      <w:pPr>
        <w:tabs>
          <w:tab w:val="left" w:pos="709"/>
          <w:tab w:val="left" w:pos="1049"/>
        </w:tabs>
        <w:bidi w:val="0"/>
        <w:jc w:val="both"/>
        <w:rPr>
          <w:rFonts w:ascii="Arial" w:hAnsi="Arial" w:cs="Arial"/>
          <w:b/>
        </w:rPr>
      </w:pPr>
    </w:p>
    <w:p w:rsidR="002F5D9E" w:rsidP="002F5D9E">
      <w:pPr>
        <w:tabs>
          <w:tab w:val="left" w:pos="709"/>
          <w:tab w:val="left" w:pos="1049"/>
        </w:tabs>
        <w:bidi w:val="0"/>
        <w:jc w:val="both"/>
        <w:rPr>
          <w:rFonts w:ascii="Arial" w:hAnsi="Arial" w:cs="Arial"/>
          <w:b/>
        </w:rPr>
      </w:pPr>
      <w:r>
        <w:rPr>
          <w:rFonts w:ascii="Arial" w:hAnsi="Arial" w:cs="Arial"/>
          <w:b/>
        </w:rPr>
        <w:tab/>
      </w:r>
      <w:r w:rsidRPr="002F5D9E">
        <w:rPr>
          <w:rFonts w:ascii="Arial" w:hAnsi="Arial" w:cs="Arial"/>
          <w:b/>
        </w:rPr>
        <w:t xml:space="preserve">Výbor Národnej rady Slovenskej republiky </w:t>
      </w:r>
    </w:p>
    <w:p w:rsidR="002F5D9E" w:rsidP="002F5D9E">
      <w:pPr>
        <w:tabs>
          <w:tab w:val="left" w:pos="709"/>
          <w:tab w:val="left" w:pos="1049"/>
        </w:tabs>
        <w:bidi w:val="0"/>
        <w:jc w:val="both"/>
        <w:rPr>
          <w:rFonts w:ascii="Arial" w:hAnsi="Arial" w:cs="Arial"/>
          <w:b/>
        </w:rPr>
      </w:pPr>
      <w:r>
        <w:rPr>
          <w:rFonts w:ascii="Arial" w:hAnsi="Arial" w:cs="Arial"/>
          <w:b/>
        </w:rPr>
        <w:tab/>
      </w:r>
      <w:r w:rsidRPr="002F5D9E">
        <w:rPr>
          <w:rFonts w:ascii="Arial" w:hAnsi="Arial" w:cs="Arial"/>
          <w:b/>
        </w:rPr>
        <w:t>pre pôdohospodárstvo a životné prostredie</w:t>
      </w:r>
    </w:p>
    <w:p w:rsidR="002F5D9E" w:rsidP="002F5D9E">
      <w:pPr>
        <w:tabs>
          <w:tab w:val="left" w:pos="709"/>
          <w:tab w:val="left" w:pos="1049"/>
        </w:tabs>
        <w:bidi w:val="0"/>
        <w:jc w:val="both"/>
        <w:rPr>
          <w:rFonts w:ascii="Arial" w:hAnsi="Arial" w:cs="Arial"/>
          <w:b/>
        </w:rPr>
      </w:pPr>
    </w:p>
    <w:p w:rsidR="002F5D9E" w:rsidP="002F5D9E">
      <w:pPr>
        <w:tabs>
          <w:tab w:val="left" w:pos="709"/>
          <w:tab w:val="left" w:pos="1049"/>
        </w:tabs>
        <w:bidi w:val="0"/>
        <w:jc w:val="both"/>
        <w:rPr>
          <w:rFonts w:ascii="Arial" w:hAnsi="Arial" w:cs="Arial"/>
          <w:b/>
        </w:rPr>
      </w:pPr>
    </w:p>
    <w:p w:rsidR="002F5D9E" w:rsidP="002F5D9E">
      <w:pPr>
        <w:tabs>
          <w:tab w:val="left" w:pos="709"/>
          <w:tab w:val="left" w:pos="1049"/>
        </w:tabs>
        <w:bidi w:val="0"/>
        <w:jc w:val="both"/>
        <w:rPr>
          <w:rFonts w:ascii="Arial" w:hAnsi="Arial" w:cs="Arial"/>
          <w:b/>
        </w:rPr>
      </w:pPr>
      <w:r>
        <w:rPr>
          <w:rFonts w:ascii="Arial" w:hAnsi="Arial" w:cs="Arial"/>
          <w:b/>
        </w:rPr>
        <w:tab/>
        <w:t>A.</w:t>
        <w:tab/>
        <w:t>s ú h l a s í</w:t>
      </w:r>
    </w:p>
    <w:p w:rsidR="002F5D9E" w:rsidP="002F5D9E">
      <w:pPr>
        <w:tabs>
          <w:tab w:val="left" w:pos="709"/>
          <w:tab w:val="left" w:pos="1049"/>
        </w:tabs>
        <w:bidi w:val="0"/>
        <w:jc w:val="both"/>
        <w:rPr>
          <w:rFonts w:ascii="Arial" w:hAnsi="Arial" w:cs="Arial"/>
        </w:rPr>
      </w:pPr>
      <w:r>
        <w:rPr>
          <w:rFonts w:ascii="Arial" w:hAnsi="Arial" w:cs="Arial"/>
          <w:b/>
        </w:rPr>
        <w:tab/>
        <w:tab/>
      </w:r>
      <w:r>
        <w:rPr>
          <w:rFonts w:ascii="Arial" w:hAnsi="Arial" w:cs="Arial"/>
        </w:rPr>
        <w:t>s vládnym návrhom zákona, ktorým sa mení a dopĺňa zákon č. 282/2002 Z. z., ktorým sa upravujú niektoré podmienky držania psov v znení záko</w:t>
      </w:r>
      <w:r w:rsidR="00F94E02">
        <w:rPr>
          <w:rFonts w:ascii="Arial" w:hAnsi="Arial" w:cs="Arial"/>
        </w:rPr>
        <w:t>na č. 102/2010 Z. z. (tlač 296) s týmito pripomienkami:</w:t>
      </w:r>
    </w:p>
    <w:p w:rsidR="00F94E02" w:rsidP="002F5D9E">
      <w:pPr>
        <w:tabs>
          <w:tab w:val="left" w:pos="709"/>
          <w:tab w:val="left" w:pos="1049"/>
        </w:tabs>
        <w:bidi w:val="0"/>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Čl. I sa dopĺňa novým 1. bodom, ktorý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„1. V § 2 písm. a) sa druhý bod vypúšťa.</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Doterajšie body 3 až 7 sa označujú ako body 2 až 6.“.</w:t>
      </w:r>
    </w:p>
    <w:p w:rsidR="00F94E02"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Doterajšie body sa prečíslujú.</w:t>
      </w:r>
    </w:p>
    <w:p w:rsidR="00F94E02" w:rsidRPr="000375A9" w:rsidP="00F94E02">
      <w:pPr>
        <w:autoSpaceDE w:val="0"/>
        <w:autoSpaceDN w:val="0"/>
        <w:bidi w:val="0"/>
        <w:adjustRightInd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Horská záchranná služba patrí pod MV SR podobne ako Policajný zbor a zákon č. 282/2002 sa nevzťahuje na služobných psov používaných podľa osobitných predpisov, t. j. pre Policajný zbor, ZVJS, vojenskú polícia, obecné polície apod.</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3. bod znie:</w:t>
      </w:r>
    </w:p>
    <w:p w:rsidR="00F94E02" w:rsidRPr="000375A9" w:rsidP="00F94E02">
      <w:pPr>
        <w:bidi w:val="0"/>
        <w:spacing w:before="240" w:after="240"/>
        <w:ind w:left="357"/>
        <w:jc w:val="both"/>
        <w:rPr>
          <w:rFonts w:ascii="Arial" w:hAnsi="Arial" w:cs="Arial"/>
        </w:rPr>
      </w:pPr>
      <w:r w:rsidRPr="000375A9">
        <w:rPr>
          <w:rFonts w:ascii="Arial" w:hAnsi="Arial" w:cs="Arial"/>
        </w:rPr>
        <w:t>„3. § 2 sa dopĺňa písmenami d) a e), ktoré znejú:</w:t>
      </w:r>
    </w:p>
    <w:p w:rsidR="00F94E02" w:rsidRPr="000375A9" w:rsidP="00F94E02">
      <w:pPr>
        <w:bidi w:val="0"/>
        <w:ind w:left="714" w:hanging="357"/>
        <w:jc w:val="both"/>
        <w:outlineLvl w:val="4"/>
        <w:rPr>
          <w:rFonts w:ascii="Arial" w:hAnsi="Arial" w:cs="Arial"/>
        </w:rPr>
      </w:pPr>
      <w:r w:rsidRPr="000375A9">
        <w:rPr>
          <w:rFonts w:ascii="Arial" w:hAnsi="Arial" w:cs="Arial"/>
        </w:rPr>
        <w:t>„d) chovným priestorom alebo zariadením na chov je priestor, zariadenie, pozemok alebo stavba, v ktorej sa chová alebo rozmnožuje pes,</w:t>
      </w:r>
    </w:p>
    <w:p w:rsidR="00F94E02" w:rsidP="00F94E02">
      <w:pPr>
        <w:bidi w:val="0"/>
        <w:ind w:left="714" w:hanging="357"/>
        <w:jc w:val="both"/>
        <w:outlineLvl w:val="4"/>
        <w:rPr>
          <w:rFonts w:ascii="Arial" w:hAnsi="Arial" w:cs="Arial"/>
        </w:rPr>
      </w:pPr>
      <w:r w:rsidRPr="000375A9">
        <w:rPr>
          <w:rFonts w:ascii="Arial" w:hAnsi="Arial" w:cs="Arial"/>
        </w:rPr>
        <w:t>e) vodením psa je usmerňovanie pohybu a správania psa jeho držaním na vôdzke alebo povelmi alebo vykonávanie dohľadu nad psom, a to aj na prechodný čas alebo v čase voľného pohybu psa.“.“.</w:t>
      </w:r>
    </w:p>
    <w:p w:rsidR="00F94E02" w:rsidRPr="000375A9" w:rsidP="00F94E02">
      <w:pPr>
        <w:bidi w:val="0"/>
        <w:ind w:left="714" w:hanging="357"/>
        <w:jc w:val="both"/>
        <w:outlineLvl w:val="4"/>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Ide o doplnenie pojmov, ktoré sú zavedené touto novelou zákona.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sa doterajší 4. bod vypúšťa.</w:t>
      </w:r>
    </w:p>
    <w:p w:rsidR="00F94E02"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Doterajšie body sa prečíslujú.</w:t>
      </w:r>
    </w:p>
    <w:p w:rsidR="00F94E02" w:rsidRPr="000375A9" w:rsidP="00F94E02">
      <w:pPr>
        <w:autoSpaceDE w:val="0"/>
        <w:autoSpaceDN w:val="0"/>
        <w:bidi w:val="0"/>
        <w:adjustRightInd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Ide o nadbytočné doplnenie definície.</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5.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„5. Za § 2 sa vkladajú § 2a a 2b, ktoré vrátane nadpisov znejú:</w:t>
      </w:r>
    </w:p>
    <w:p w:rsidR="00F94E02" w:rsidRPr="000375A9" w:rsidP="00F94E02">
      <w:pPr>
        <w:bidi w:val="0"/>
        <w:spacing w:before="240" w:after="240"/>
        <w:jc w:val="center"/>
        <w:outlineLvl w:val="4"/>
        <w:rPr>
          <w:rFonts w:ascii="Arial" w:hAnsi="Arial" w:cs="Arial"/>
          <w:b/>
          <w:bCs/>
        </w:rPr>
      </w:pPr>
      <w:r w:rsidRPr="000375A9">
        <w:rPr>
          <w:rFonts w:ascii="Arial" w:hAnsi="Arial" w:cs="Arial"/>
          <w:b/>
          <w:bCs/>
        </w:rPr>
        <w:t>„§ 2a</w:t>
      </w:r>
    </w:p>
    <w:p w:rsidR="00F94E02" w:rsidRPr="000375A9" w:rsidP="00F94E02">
      <w:pPr>
        <w:bidi w:val="0"/>
        <w:spacing w:before="240" w:after="240"/>
        <w:jc w:val="center"/>
        <w:outlineLvl w:val="4"/>
        <w:rPr>
          <w:rFonts w:ascii="Arial" w:hAnsi="Arial" w:cs="Arial"/>
          <w:b/>
          <w:bCs/>
        </w:rPr>
      </w:pPr>
      <w:r w:rsidRPr="000375A9">
        <w:rPr>
          <w:rFonts w:ascii="Arial" w:hAnsi="Arial" w:cs="Arial"/>
          <w:b/>
          <w:bCs/>
        </w:rPr>
        <w:t>Držanie, vodenie a chovanie nebezpečného psa</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Drž</w:t>
      </w:r>
      <w:r w:rsidRPr="000375A9">
        <w:rPr>
          <w:rFonts w:ascii="Arial" w:hAnsi="Arial" w:cs="Arial" w:hint="default"/>
        </w:rPr>
        <w:t>ať</w:t>
      </w:r>
      <w:r w:rsidRPr="000375A9">
        <w:rPr>
          <w:rFonts w:ascii="Arial" w:hAnsi="Arial" w:cs="Arial" w:hint="default"/>
        </w:rPr>
        <w:t xml:space="preserve"> alebo vodiť</w:t>
      </w:r>
      <w:r w:rsidRPr="000375A9">
        <w:rPr>
          <w:rFonts w:ascii="Arial" w:hAnsi="Arial" w:cs="Arial" w:hint="default"/>
        </w:rPr>
        <w:t xml:space="preserve"> nebezpeč</w:t>
      </w:r>
      <w:r w:rsidRPr="000375A9">
        <w:rPr>
          <w:rFonts w:ascii="Arial" w:hAnsi="Arial" w:cs="Arial" w:hint="default"/>
        </w:rPr>
        <w:t>né</w:t>
      </w:r>
      <w:r w:rsidRPr="000375A9">
        <w:rPr>
          <w:rFonts w:ascii="Arial" w:hAnsi="Arial" w:cs="Arial" w:hint="default"/>
        </w:rPr>
        <w:t>ho psa môž</w:t>
      </w:r>
      <w:r w:rsidRPr="000375A9">
        <w:rPr>
          <w:rFonts w:ascii="Arial" w:hAnsi="Arial" w:cs="Arial" w:hint="default"/>
        </w:rPr>
        <w:t>e len osoba odborne spô</w:t>
      </w:r>
      <w:r w:rsidRPr="000375A9">
        <w:rPr>
          <w:rFonts w:ascii="Arial" w:hAnsi="Arial" w:cs="Arial" w:hint="default"/>
        </w:rPr>
        <w:t>sobilá</w:t>
      </w:r>
      <w:r w:rsidRPr="000375A9">
        <w:rPr>
          <w:rFonts w:ascii="Arial" w:hAnsi="Arial" w:cs="Arial" w:hint="default"/>
        </w:rPr>
        <w:t xml:space="preserve"> na ovlá</w:t>
      </w:r>
      <w:r w:rsidRPr="000375A9">
        <w:rPr>
          <w:rFonts w:ascii="Arial" w:hAnsi="Arial" w:cs="Arial" w:hint="default"/>
        </w:rPr>
        <w:t>danie psa.</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Odborná</w:t>
      </w:r>
      <w:r w:rsidRPr="000375A9">
        <w:rPr>
          <w:rFonts w:ascii="Arial" w:hAnsi="Arial" w:cs="Arial" w:hint="default"/>
        </w:rPr>
        <w:t xml:space="preserve"> spô</w:t>
      </w:r>
      <w:r w:rsidRPr="000375A9">
        <w:rPr>
          <w:rFonts w:ascii="Arial" w:hAnsi="Arial" w:cs="Arial" w:hint="default"/>
        </w:rPr>
        <w:t>sobilosť</w:t>
      </w:r>
      <w:r w:rsidRPr="000375A9">
        <w:rPr>
          <w:rFonts w:ascii="Arial" w:hAnsi="Arial" w:cs="Arial" w:hint="default"/>
        </w:rPr>
        <w:t xml:space="preserve"> na ovlá</w:t>
      </w:r>
      <w:r w:rsidRPr="000375A9">
        <w:rPr>
          <w:rFonts w:ascii="Arial" w:hAnsi="Arial" w:cs="Arial" w:hint="default"/>
        </w:rPr>
        <w:t xml:space="preserve">danie </w:t>
      </w:r>
      <w:r w:rsidRPr="000375A9">
        <w:rPr>
          <w:rFonts w:ascii="Arial" w:hAnsi="Arial" w:cs="Arial" w:hint="default"/>
        </w:rPr>
        <w:t>nebezpeč</w:t>
      </w:r>
      <w:r w:rsidRPr="000375A9">
        <w:rPr>
          <w:rFonts w:ascii="Arial" w:hAnsi="Arial" w:cs="Arial" w:hint="default"/>
        </w:rPr>
        <w:t>né</w:t>
      </w:r>
      <w:r w:rsidRPr="000375A9">
        <w:rPr>
          <w:rFonts w:ascii="Arial" w:hAnsi="Arial" w:cs="Arial" w:hint="default"/>
        </w:rPr>
        <w:t>ho psa sa preukazuje dokladom o </w:t>
      </w:r>
      <w:r w:rsidRPr="000375A9">
        <w:rPr>
          <w:rFonts w:ascii="Arial" w:hAnsi="Arial" w:cs="Arial" w:hint="default"/>
        </w:rPr>
        <w:t>absolvovaní</w:t>
      </w:r>
      <w:r w:rsidRPr="000375A9">
        <w:rPr>
          <w:rFonts w:ascii="Arial" w:hAnsi="Arial" w:cs="Arial" w:hint="default"/>
        </w:rPr>
        <w:t xml:space="preserve"> kynologické</w:t>
      </w:r>
      <w:r w:rsidRPr="000375A9">
        <w:rPr>
          <w:rFonts w:ascii="Arial" w:hAnsi="Arial" w:cs="Arial" w:hint="default"/>
        </w:rPr>
        <w:t>ho š</w:t>
      </w:r>
      <w:r w:rsidRPr="000375A9">
        <w:rPr>
          <w:rFonts w:ascii="Arial" w:hAnsi="Arial" w:cs="Arial" w:hint="default"/>
        </w:rPr>
        <w:t>kolenia, ktorý</w:t>
      </w:r>
      <w:r w:rsidRPr="000375A9">
        <w:rPr>
          <w:rFonts w:ascii="Arial" w:hAnsi="Arial" w:cs="Arial" w:hint="default"/>
        </w:rPr>
        <w:t xml:space="preserve"> vydá</w:t>
      </w:r>
      <w:r w:rsidRPr="000375A9">
        <w:rPr>
          <w:rFonts w:ascii="Arial" w:hAnsi="Arial" w:cs="Arial" w:hint="default"/>
        </w:rPr>
        <w:t xml:space="preserve"> poverená</w:t>
      </w:r>
      <w:r w:rsidRPr="000375A9">
        <w:rPr>
          <w:rFonts w:ascii="Arial" w:hAnsi="Arial" w:cs="Arial" w:hint="default"/>
        </w:rPr>
        <w:t xml:space="preserve"> osoba podľ</w:t>
      </w:r>
      <w:r w:rsidRPr="000375A9">
        <w:rPr>
          <w:rFonts w:ascii="Arial" w:hAnsi="Arial" w:cs="Arial" w:hint="default"/>
        </w:rPr>
        <w:t>a § </w:t>
      </w:r>
      <w:r w:rsidRPr="000375A9">
        <w:rPr>
          <w:rFonts w:ascii="Arial" w:hAnsi="Arial" w:cs="Arial" w:hint="default"/>
        </w:rPr>
        <w:t>2b ods. 1, osvedč</w:t>
      </w:r>
      <w:r w:rsidRPr="000375A9">
        <w:rPr>
          <w:rFonts w:ascii="Arial" w:hAnsi="Arial" w:cs="Arial" w:hint="default"/>
        </w:rPr>
        <w:t>ení</w:t>
      </w:r>
      <w:r w:rsidRPr="000375A9">
        <w:rPr>
          <w:rFonts w:ascii="Arial" w:hAnsi="Arial" w:cs="Arial" w:hint="default"/>
        </w:rPr>
        <w:t>m o </w:t>
      </w:r>
      <w:r w:rsidRPr="000375A9">
        <w:rPr>
          <w:rFonts w:ascii="Arial" w:hAnsi="Arial" w:cs="Arial" w:hint="default"/>
        </w:rPr>
        <w:t>absolvovaní</w:t>
      </w:r>
      <w:r w:rsidRPr="000375A9">
        <w:rPr>
          <w:rFonts w:ascii="Arial" w:hAnsi="Arial" w:cs="Arial" w:hint="default"/>
        </w:rPr>
        <w:t xml:space="preserve"> kynologické</w:t>
      </w:r>
      <w:r w:rsidRPr="000375A9">
        <w:rPr>
          <w:rFonts w:ascii="Arial" w:hAnsi="Arial" w:cs="Arial" w:hint="default"/>
        </w:rPr>
        <w:t>ho š</w:t>
      </w:r>
      <w:r w:rsidRPr="000375A9">
        <w:rPr>
          <w:rFonts w:ascii="Arial" w:hAnsi="Arial" w:cs="Arial" w:hint="default"/>
        </w:rPr>
        <w:t>kolenia na ovlá</w:t>
      </w:r>
      <w:r w:rsidRPr="000375A9">
        <w:rPr>
          <w:rFonts w:ascii="Arial" w:hAnsi="Arial" w:cs="Arial" w:hint="default"/>
        </w:rPr>
        <w:t>danie nebezpeč</w:t>
      </w:r>
      <w:r w:rsidRPr="000375A9">
        <w:rPr>
          <w:rFonts w:ascii="Arial" w:hAnsi="Arial" w:cs="Arial" w:hint="default"/>
        </w:rPr>
        <w:t>né</w:t>
      </w:r>
      <w:r w:rsidRPr="000375A9">
        <w:rPr>
          <w:rFonts w:ascii="Arial" w:hAnsi="Arial" w:cs="Arial" w:hint="default"/>
        </w:rPr>
        <w:t>ho psa alebo zvláš</w:t>
      </w:r>
      <w:r w:rsidRPr="000375A9">
        <w:rPr>
          <w:rFonts w:ascii="Arial" w:hAnsi="Arial" w:cs="Arial" w:hint="default"/>
        </w:rPr>
        <w:t>tneho psa alebo iný</w:t>
      </w:r>
      <w:r w:rsidRPr="000375A9">
        <w:rPr>
          <w:rFonts w:ascii="Arial" w:hAnsi="Arial" w:cs="Arial" w:hint="default"/>
        </w:rPr>
        <w:t>m dokladom o odbornej sp</w:t>
      </w:r>
      <w:r w:rsidRPr="000375A9">
        <w:rPr>
          <w:rFonts w:ascii="Arial" w:hAnsi="Arial" w:cs="Arial" w:hint="default"/>
        </w:rPr>
        <w:t>ô</w:t>
      </w:r>
      <w:r w:rsidRPr="000375A9">
        <w:rPr>
          <w:rFonts w:ascii="Arial" w:hAnsi="Arial" w:cs="Arial" w:hint="default"/>
        </w:rPr>
        <w:t>sobilosti na ovlá</w:t>
      </w:r>
      <w:r w:rsidRPr="000375A9">
        <w:rPr>
          <w:rFonts w:ascii="Arial" w:hAnsi="Arial" w:cs="Arial" w:hint="default"/>
        </w:rPr>
        <w:t>danie psa vydaný</w:t>
      </w:r>
      <w:r w:rsidRPr="000375A9">
        <w:rPr>
          <w:rFonts w:ascii="Arial" w:hAnsi="Arial" w:cs="Arial" w:hint="default"/>
        </w:rPr>
        <w:t>m v </w:t>
      </w:r>
      <w:r w:rsidRPr="000375A9">
        <w:rPr>
          <w:rFonts w:ascii="Arial" w:hAnsi="Arial" w:cs="Arial" w:hint="default"/>
        </w:rPr>
        <w:t>inom č</w:t>
      </w:r>
      <w:r w:rsidRPr="000375A9">
        <w:rPr>
          <w:rFonts w:ascii="Arial" w:hAnsi="Arial" w:cs="Arial" w:hint="default"/>
        </w:rPr>
        <w:t>lenskom š</w:t>
      </w:r>
      <w:r w:rsidRPr="000375A9">
        <w:rPr>
          <w:rFonts w:ascii="Arial" w:hAnsi="Arial" w:cs="Arial" w:hint="default"/>
        </w:rPr>
        <w:t>tá</w:t>
      </w:r>
      <w:r w:rsidRPr="000375A9">
        <w:rPr>
          <w:rFonts w:ascii="Arial" w:hAnsi="Arial" w:cs="Arial" w:hint="default"/>
        </w:rPr>
        <w:t>te Euró</w:t>
      </w:r>
      <w:r w:rsidRPr="000375A9">
        <w:rPr>
          <w:rFonts w:ascii="Arial" w:hAnsi="Arial" w:cs="Arial" w:hint="default"/>
        </w:rPr>
        <w:t>pskej ú</w:t>
      </w:r>
      <w:r w:rsidRPr="000375A9">
        <w:rPr>
          <w:rFonts w:ascii="Arial" w:hAnsi="Arial" w:cs="Arial" w:hint="default"/>
        </w:rPr>
        <w:t>nie.</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Ak drž</w:t>
      </w:r>
      <w:r w:rsidRPr="000375A9">
        <w:rPr>
          <w:rFonts w:ascii="Arial" w:hAnsi="Arial" w:cs="Arial" w:hint="default"/>
        </w:rPr>
        <w:t>iteľ</w:t>
      </w:r>
      <w:r w:rsidRPr="000375A9">
        <w:rPr>
          <w:rFonts w:ascii="Arial" w:hAnsi="Arial" w:cs="Arial" w:hint="default"/>
        </w:rPr>
        <w:t xml:space="preserve"> nebezpeč</w:t>
      </w:r>
      <w:r w:rsidRPr="000375A9">
        <w:rPr>
          <w:rFonts w:ascii="Arial" w:hAnsi="Arial" w:cs="Arial" w:hint="default"/>
        </w:rPr>
        <w:t>né</w:t>
      </w:r>
      <w:r w:rsidRPr="000375A9">
        <w:rPr>
          <w:rFonts w:ascii="Arial" w:hAnsi="Arial" w:cs="Arial" w:hint="default"/>
        </w:rPr>
        <w:t>ho psa nie je odborne spô</w:t>
      </w:r>
      <w:r w:rsidRPr="000375A9">
        <w:rPr>
          <w:rFonts w:ascii="Arial" w:hAnsi="Arial" w:cs="Arial" w:hint="default"/>
        </w:rPr>
        <w:t>sobilý</w:t>
      </w:r>
      <w:r w:rsidRPr="000375A9">
        <w:rPr>
          <w:rFonts w:ascii="Arial" w:hAnsi="Arial" w:cs="Arial" w:hint="default"/>
        </w:rPr>
        <w:t xml:space="preserve"> na ovlá</w:t>
      </w:r>
      <w:r w:rsidRPr="000375A9">
        <w:rPr>
          <w:rFonts w:ascii="Arial" w:hAnsi="Arial" w:cs="Arial" w:hint="default"/>
        </w:rPr>
        <w:t>danie psa podľ</w:t>
      </w:r>
      <w:r w:rsidRPr="000375A9">
        <w:rPr>
          <w:rFonts w:ascii="Arial" w:hAnsi="Arial" w:cs="Arial" w:hint="default"/>
        </w:rPr>
        <w:t>a odseku 1, je povinný</w:t>
      </w:r>
      <w:r w:rsidRPr="000375A9">
        <w:rPr>
          <w:rFonts w:ascii="Arial" w:hAnsi="Arial" w:cs="Arial" w:hint="default"/>
        </w:rPr>
        <w:t xml:space="preserve"> dať</w:t>
      </w:r>
      <w:r w:rsidRPr="000375A9">
        <w:rPr>
          <w:rFonts w:ascii="Arial" w:hAnsi="Arial" w:cs="Arial" w:hint="default"/>
        </w:rPr>
        <w:t xml:space="preserve"> nebezpeč</w:t>
      </w:r>
      <w:r w:rsidRPr="000375A9">
        <w:rPr>
          <w:rFonts w:ascii="Arial" w:hAnsi="Arial" w:cs="Arial" w:hint="default"/>
        </w:rPr>
        <w:t>né</w:t>
      </w:r>
      <w:r w:rsidRPr="000375A9">
        <w:rPr>
          <w:rFonts w:ascii="Arial" w:hAnsi="Arial" w:cs="Arial" w:hint="default"/>
        </w:rPr>
        <w:t>ho psa do drž</w:t>
      </w:r>
      <w:r w:rsidRPr="000375A9">
        <w:rPr>
          <w:rFonts w:ascii="Arial" w:hAnsi="Arial" w:cs="Arial" w:hint="default"/>
        </w:rPr>
        <w:t>by osobe odborne spô</w:t>
      </w:r>
      <w:r w:rsidRPr="000375A9">
        <w:rPr>
          <w:rFonts w:ascii="Arial" w:hAnsi="Arial" w:cs="Arial" w:hint="default"/>
        </w:rPr>
        <w:t>sobilej na ovlá</w:t>
      </w:r>
      <w:r w:rsidRPr="000375A9">
        <w:rPr>
          <w:rFonts w:ascii="Arial" w:hAnsi="Arial" w:cs="Arial" w:hint="default"/>
        </w:rPr>
        <w:t>danie nebezpeč</w:t>
      </w:r>
      <w:r w:rsidRPr="000375A9">
        <w:rPr>
          <w:rFonts w:ascii="Arial" w:hAnsi="Arial" w:cs="Arial" w:hint="default"/>
        </w:rPr>
        <w:t>né</w:t>
      </w:r>
      <w:r w:rsidRPr="000375A9">
        <w:rPr>
          <w:rFonts w:ascii="Arial" w:hAnsi="Arial" w:cs="Arial" w:hint="default"/>
        </w:rPr>
        <w:t>ho psa.</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Nebezpeč</w:t>
      </w:r>
      <w:r w:rsidRPr="000375A9">
        <w:rPr>
          <w:rFonts w:ascii="Arial" w:hAnsi="Arial" w:cs="Arial" w:hint="default"/>
        </w:rPr>
        <w:t>né</w:t>
      </w:r>
      <w:r w:rsidRPr="000375A9">
        <w:rPr>
          <w:rFonts w:ascii="Arial" w:hAnsi="Arial" w:cs="Arial" w:hint="default"/>
        </w:rPr>
        <w:t>ho psa mož</w:t>
      </w:r>
      <w:r w:rsidRPr="000375A9">
        <w:rPr>
          <w:rFonts w:ascii="Arial" w:hAnsi="Arial" w:cs="Arial" w:hint="default"/>
        </w:rPr>
        <w:t>no chovať</w:t>
      </w:r>
      <w:r w:rsidRPr="000375A9">
        <w:rPr>
          <w:rFonts w:ascii="Arial" w:hAnsi="Arial" w:cs="Arial" w:hint="default"/>
        </w:rPr>
        <w:t xml:space="preserve"> len v </w:t>
      </w:r>
      <w:r w:rsidRPr="000375A9">
        <w:rPr>
          <w:rFonts w:ascii="Arial" w:hAnsi="Arial" w:cs="Arial" w:hint="default"/>
        </w:rPr>
        <w:t>chovnom priestore alebo zariadení</w:t>
      </w:r>
      <w:r w:rsidRPr="000375A9">
        <w:rPr>
          <w:rFonts w:ascii="Arial" w:hAnsi="Arial" w:cs="Arial" w:hint="default"/>
        </w:rPr>
        <w:t xml:space="preserve"> na chov alebo drž</w:t>
      </w:r>
      <w:r w:rsidRPr="000375A9">
        <w:rPr>
          <w:rFonts w:ascii="Arial" w:hAnsi="Arial" w:cs="Arial" w:hint="default"/>
        </w:rPr>
        <w:t>ať</w:t>
      </w:r>
      <w:r w:rsidRPr="000375A9">
        <w:rPr>
          <w:rFonts w:ascii="Arial" w:hAnsi="Arial" w:cs="Arial" w:hint="default"/>
        </w:rPr>
        <w:t xml:space="preserve"> ho v </w:t>
      </w:r>
      <w:r w:rsidRPr="000375A9">
        <w:rPr>
          <w:rFonts w:ascii="Arial" w:hAnsi="Arial" w:cs="Arial" w:hint="default"/>
        </w:rPr>
        <w:t>priestore, ktorý</w:t>
      </w:r>
      <w:r w:rsidRPr="000375A9">
        <w:rPr>
          <w:rFonts w:ascii="Arial" w:hAnsi="Arial" w:cs="Arial" w:hint="default"/>
        </w:rPr>
        <w:t xml:space="preserve"> tento pes stráž</w:t>
      </w:r>
      <w:r w:rsidRPr="000375A9">
        <w:rPr>
          <w:rFonts w:ascii="Arial" w:hAnsi="Arial" w:cs="Arial" w:hint="default"/>
        </w:rPr>
        <w:t>i, len na zá</w:t>
      </w:r>
      <w:r w:rsidRPr="000375A9">
        <w:rPr>
          <w:rFonts w:ascii="Arial" w:hAnsi="Arial" w:cs="Arial" w:hint="default"/>
        </w:rPr>
        <w:t>klade schvá</w:t>
      </w:r>
      <w:r w:rsidRPr="000375A9">
        <w:rPr>
          <w:rFonts w:ascii="Arial" w:hAnsi="Arial" w:cs="Arial" w:hint="default"/>
        </w:rPr>
        <w:t>lenia tohto priestoru alebo zariadenia poverenou osobou podľ</w:t>
      </w:r>
      <w:r w:rsidRPr="000375A9">
        <w:rPr>
          <w:rFonts w:ascii="Arial" w:hAnsi="Arial" w:cs="Arial" w:hint="default"/>
        </w:rPr>
        <w:t>a §</w:t>
      </w:r>
      <w:r w:rsidRPr="000375A9">
        <w:rPr>
          <w:rFonts w:ascii="Arial" w:hAnsi="Arial" w:cs="Arial" w:hint="default"/>
        </w:rPr>
        <w:t xml:space="preserve"> 2b ods. 1.</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Drž</w:t>
      </w:r>
      <w:r w:rsidRPr="000375A9">
        <w:rPr>
          <w:rFonts w:ascii="Arial" w:hAnsi="Arial" w:cs="Arial" w:hint="default"/>
        </w:rPr>
        <w:t>iteľ</w:t>
      </w:r>
      <w:r w:rsidRPr="000375A9">
        <w:rPr>
          <w:rFonts w:ascii="Arial" w:hAnsi="Arial" w:cs="Arial" w:hint="default"/>
        </w:rPr>
        <w:t xml:space="preserve"> psa, ktorý</w:t>
      </w:r>
      <w:r w:rsidRPr="000375A9">
        <w:rPr>
          <w:rFonts w:ascii="Arial" w:hAnsi="Arial" w:cs="Arial" w:hint="default"/>
        </w:rPr>
        <w:t xml:space="preserve"> sa stal nebe</w:t>
      </w:r>
      <w:r w:rsidRPr="000375A9">
        <w:rPr>
          <w:rFonts w:ascii="Arial" w:hAnsi="Arial" w:cs="Arial" w:hint="default"/>
        </w:rPr>
        <w:t>zpeč</w:t>
      </w:r>
      <w:r w:rsidRPr="000375A9">
        <w:rPr>
          <w:rFonts w:ascii="Arial" w:hAnsi="Arial" w:cs="Arial" w:hint="default"/>
        </w:rPr>
        <w:t>ný</w:t>
      </w:r>
      <w:r w:rsidRPr="000375A9">
        <w:rPr>
          <w:rFonts w:ascii="Arial" w:hAnsi="Arial" w:cs="Arial" w:hint="default"/>
        </w:rPr>
        <w:t>m, je povinný</w:t>
      </w:r>
      <w:r w:rsidRPr="000375A9">
        <w:rPr>
          <w:rFonts w:ascii="Arial" w:hAnsi="Arial" w:cs="Arial" w:hint="default"/>
        </w:rPr>
        <w:t xml:space="preserve"> zač</w:t>
      </w:r>
      <w:r w:rsidRPr="000375A9">
        <w:rPr>
          <w:rFonts w:ascii="Arial" w:hAnsi="Arial" w:cs="Arial" w:hint="default"/>
        </w:rPr>
        <w:t>ať</w:t>
      </w:r>
      <w:r w:rsidRPr="000375A9">
        <w:rPr>
          <w:rFonts w:ascii="Arial" w:hAnsi="Arial" w:cs="Arial" w:hint="default"/>
        </w:rPr>
        <w:t xml:space="preserve"> kynologické</w:t>
      </w:r>
      <w:r w:rsidRPr="000375A9">
        <w:rPr>
          <w:rFonts w:ascii="Arial" w:hAnsi="Arial" w:cs="Arial" w:hint="default"/>
        </w:rPr>
        <w:t xml:space="preserve"> š</w:t>
      </w:r>
      <w:r w:rsidRPr="000375A9">
        <w:rPr>
          <w:rFonts w:ascii="Arial" w:hAnsi="Arial" w:cs="Arial" w:hint="default"/>
        </w:rPr>
        <w:t>kolenie na zí</w:t>
      </w:r>
      <w:r w:rsidRPr="000375A9">
        <w:rPr>
          <w:rFonts w:ascii="Arial" w:hAnsi="Arial" w:cs="Arial" w:hint="default"/>
        </w:rPr>
        <w:t>skanie odbornej spô</w:t>
      </w:r>
      <w:r w:rsidRPr="000375A9">
        <w:rPr>
          <w:rFonts w:ascii="Arial" w:hAnsi="Arial" w:cs="Arial" w:hint="default"/>
        </w:rPr>
        <w:t>sobilosti na ovlá</w:t>
      </w:r>
      <w:r w:rsidRPr="000375A9">
        <w:rPr>
          <w:rFonts w:ascii="Arial" w:hAnsi="Arial" w:cs="Arial" w:hint="default"/>
        </w:rPr>
        <w:t>danie psa do 30 dní</w:t>
      </w:r>
      <w:r w:rsidRPr="000375A9">
        <w:rPr>
          <w:rFonts w:ascii="Arial" w:hAnsi="Arial" w:cs="Arial" w:hint="default"/>
        </w:rPr>
        <w:t xml:space="preserve"> odo dň</w:t>
      </w:r>
      <w:r w:rsidRPr="000375A9">
        <w:rPr>
          <w:rFonts w:ascii="Arial" w:hAnsi="Arial" w:cs="Arial" w:hint="default"/>
        </w:rPr>
        <w:t>a, kedy k ú</w:t>
      </w:r>
      <w:r w:rsidRPr="000375A9">
        <w:rPr>
          <w:rFonts w:ascii="Arial" w:hAnsi="Arial" w:cs="Arial" w:hint="default"/>
        </w:rPr>
        <w:t>toku psa doš</w:t>
      </w:r>
      <w:r w:rsidRPr="000375A9">
        <w:rPr>
          <w:rFonts w:ascii="Arial" w:hAnsi="Arial" w:cs="Arial" w:hint="default"/>
        </w:rPr>
        <w:t>lo.</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Ak sa pes stane nebezpeč</w:t>
      </w:r>
      <w:r w:rsidRPr="000375A9">
        <w:rPr>
          <w:rFonts w:ascii="Arial" w:hAnsi="Arial" w:cs="Arial" w:hint="default"/>
        </w:rPr>
        <w:t>ný</w:t>
      </w:r>
      <w:r w:rsidRPr="000375A9">
        <w:rPr>
          <w:rFonts w:ascii="Arial" w:hAnsi="Arial" w:cs="Arial" w:hint="default"/>
        </w:rPr>
        <w:t>m, vlastní</w:t>
      </w:r>
      <w:r w:rsidRPr="000375A9">
        <w:rPr>
          <w:rFonts w:ascii="Arial" w:hAnsi="Arial" w:cs="Arial" w:hint="default"/>
        </w:rPr>
        <w:t>k chovné</w:t>
      </w:r>
      <w:r w:rsidRPr="000375A9">
        <w:rPr>
          <w:rFonts w:ascii="Arial" w:hAnsi="Arial" w:cs="Arial" w:hint="default"/>
        </w:rPr>
        <w:t>ho priestoru alebo zariadenia na chov tohto psa a </w:t>
      </w:r>
      <w:r w:rsidRPr="000375A9">
        <w:rPr>
          <w:rFonts w:ascii="Arial" w:hAnsi="Arial" w:cs="Arial" w:hint="default"/>
        </w:rPr>
        <w:t>priestoru stráž</w:t>
      </w:r>
      <w:r w:rsidRPr="000375A9">
        <w:rPr>
          <w:rFonts w:ascii="Arial" w:hAnsi="Arial" w:cs="Arial" w:hint="default"/>
        </w:rPr>
        <w:t>ené</w:t>
      </w:r>
      <w:r w:rsidRPr="000375A9">
        <w:rPr>
          <w:rFonts w:ascii="Arial" w:hAnsi="Arial" w:cs="Arial" w:hint="default"/>
        </w:rPr>
        <w:t xml:space="preserve">ho </w:t>
      </w:r>
      <w:r w:rsidRPr="000375A9">
        <w:rPr>
          <w:rFonts w:ascii="Arial" w:hAnsi="Arial" w:cs="Arial" w:hint="default"/>
        </w:rPr>
        <w:t>tý</w:t>
      </w:r>
      <w:r w:rsidRPr="000375A9">
        <w:rPr>
          <w:rFonts w:ascii="Arial" w:hAnsi="Arial" w:cs="Arial" w:hint="default"/>
        </w:rPr>
        <w:t>mto psom je povinný</w:t>
      </w:r>
      <w:r w:rsidRPr="000375A9">
        <w:rPr>
          <w:rFonts w:ascii="Arial" w:hAnsi="Arial" w:cs="Arial" w:hint="default"/>
        </w:rPr>
        <w:t xml:space="preserve"> pož</w:t>
      </w:r>
      <w:r w:rsidRPr="000375A9">
        <w:rPr>
          <w:rFonts w:ascii="Arial" w:hAnsi="Arial" w:cs="Arial" w:hint="default"/>
        </w:rPr>
        <w:t>iadať</w:t>
      </w:r>
      <w:r w:rsidRPr="000375A9">
        <w:rPr>
          <w:rFonts w:ascii="Arial" w:hAnsi="Arial" w:cs="Arial" w:hint="default"/>
        </w:rPr>
        <w:t xml:space="preserve"> poverenú</w:t>
      </w:r>
      <w:r w:rsidRPr="000375A9">
        <w:rPr>
          <w:rFonts w:ascii="Arial" w:hAnsi="Arial" w:cs="Arial" w:hint="default"/>
        </w:rPr>
        <w:t xml:space="preserve"> osobu podľ</w:t>
      </w:r>
      <w:r w:rsidRPr="000375A9">
        <w:rPr>
          <w:rFonts w:ascii="Arial" w:hAnsi="Arial" w:cs="Arial" w:hint="default"/>
        </w:rPr>
        <w:t>a § </w:t>
      </w:r>
      <w:r w:rsidRPr="000375A9">
        <w:rPr>
          <w:rFonts w:ascii="Arial" w:hAnsi="Arial" w:cs="Arial" w:hint="default"/>
        </w:rPr>
        <w:t>2b ods. 1 o </w:t>
      </w:r>
      <w:r w:rsidRPr="000375A9">
        <w:rPr>
          <w:rFonts w:ascii="Arial" w:hAnsi="Arial" w:cs="Arial" w:hint="default"/>
        </w:rPr>
        <w:t>schvá</w:t>
      </w:r>
      <w:r w:rsidRPr="000375A9">
        <w:rPr>
          <w:rFonts w:ascii="Arial" w:hAnsi="Arial" w:cs="Arial" w:hint="default"/>
        </w:rPr>
        <w:t>lenie tohto priestoru alebo zariadenia do 30 dní</w:t>
      </w:r>
      <w:r w:rsidRPr="000375A9">
        <w:rPr>
          <w:rFonts w:ascii="Arial" w:hAnsi="Arial" w:cs="Arial" w:hint="default"/>
        </w:rPr>
        <w:t xml:space="preserve"> odo dň</w:t>
      </w:r>
      <w:r w:rsidRPr="000375A9">
        <w:rPr>
          <w:rFonts w:ascii="Arial" w:hAnsi="Arial" w:cs="Arial" w:hint="default"/>
        </w:rPr>
        <w:t>a, kedy k </w:t>
      </w:r>
      <w:r w:rsidRPr="000375A9">
        <w:rPr>
          <w:rFonts w:ascii="Arial" w:hAnsi="Arial" w:cs="Arial" w:hint="default"/>
        </w:rPr>
        <w:t>ú</w:t>
      </w:r>
      <w:r w:rsidRPr="000375A9">
        <w:rPr>
          <w:rFonts w:ascii="Arial" w:hAnsi="Arial" w:cs="Arial" w:hint="default"/>
        </w:rPr>
        <w:t>toku psa doš</w:t>
      </w:r>
      <w:r w:rsidRPr="000375A9">
        <w:rPr>
          <w:rFonts w:ascii="Arial" w:hAnsi="Arial" w:cs="Arial" w:hint="default"/>
        </w:rPr>
        <w:t>lo.</w:t>
      </w:r>
    </w:p>
    <w:p w:rsidR="00F94E02" w:rsidRPr="000375A9" w:rsidP="00F94E02">
      <w:pPr>
        <w:pStyle w:val="odsek1"/>
        <w:bidi w:val="0"/>
        <w:spacing w:before="0" w:after="0"/>
        <w:ind w:left="0" w:firstLine="709"/>
        <w:rPr>
          <w:rFonts w:ascii="Arial" w:hAnsi="Arial" w:cs="Arial" w:hint="default"/>
        </w:rPr>
      </w:pPr>
      <w:r w:rsidRPr="000375A9">
        <w:rPr>
          <w:rFonts w:ascii="Arial" w:hAnsi="Arial" w:cs="Arial" w:hint="default"/>
        </w:rPr>
        <w:t>Drž</w:t>
      </w:r>
      <w:r w:rsidRPr="000375A9">
        <w:rPr>
          <w:rFonts w:ascii="Arial" w:hAnsi="Arial" w:cs="Arial" w:hint="default"/>
        </w:rPr>
        <w:t>iteľ</w:t>
      </w:r>
      <w:r w:rsidRPr="000375A9">
        <w:rPr>
          <w:rFonts w:ascii="Arial" w:hAnsi="Arial" w:cs="Arial" w:hint="default"/>
        </w:rPr>
        <w:t xml:space="preserve"> psa je povinný</w:t>
      </w:r>
      <w:r w:rsidRPr="000375A9">
        <w:rPr>
          <w:rFonts w:ascii="Arial" w:hAnsi="Arial" w:cs="Arial" w:hint="default"/>
        </w:rPr>
        <w:t xml:space="preserve"> viditeľ</w:t>
      </w:r>
      <w:r w:rsidRPr="000375A9">
        <w:rPr>
          <w:rFonts w:ascii="Arial" w:hAnsi="Arial" w:cs="Arial" w:hint="default"/>
        </w:rPr>
        <w:t>ne označ</w:t>
      </w:r>
      <w:r w:rsidRPr="000375A9">
        <w:rPr>
          <w:rFonts w:ascii="Arial" w:hAnsi="Arial" w:cs="Arial" w:hint="default"/>
        </w:rPr>
        <w:t>iť</w:t>
      </w:r>
      <w:r w:rsidRPr="000375A9">
        <w:rPr>
          <w:rFonts w:ascii="Arial" w:hAnsi="Arial" w:cs="Arial" w:hint="default"/>
        </w:rPr>
        <w:t xml:space="preserve"> chovný</w:t>
      </w:r>
      <w:r w:rsidRPr="000375A9">
        <w:rPr>
          <w:rFonts w:ascii="Arial" w:hAnsi="Arial" w:cs="Arial" w:hint="default"/>
        </w:rPr>
        <w:t xml:space="preserve"> priestor alebo zariadenie na chov psa upozornení</w:t>
      </w:r>
      <w:r w:rsidRPr="000375A9">
        <w:rPr>
          <w:rFonts w:ascii="Arial" w:hAnsi="Arial" w:cs="Arial" w:hint="default"/>
        </w:rPr>
        <w:t>m, ž</w:t>
      </w:r>
      <w:r w:rsidRPr="000375A9">
        <w:rPr>
          <w:rFonts w:ascii="Arial" w:hAnsi="Arial" w:cs="Arial" w:hint="default"/>
        </w:rPr>
        <w:t>e i</w:t>
      </w:r>
      <w:r w:rsidRPr="000375A9">
        <w:rPr>
          <w:rFonts w:ascii="Arial" w:hAnsi="Arial" w:cs="Arial" w:hint="default"/>
        </w:rPr>
        <w:t>de o priestor, v </w:t>
      </w:r>
      <w:r w:rsidRPr="000375A9">
        <w:rPr>
          <w:rFonts w:ascii="Arial" w:hAnsi="Arial" w:cs="Arial" w:hint="default"/>
        </w:rPr>
        <w:t>ktorom sa chová</w:t>
      </w:r>
      <w:r w:rsidRPr="000375A9">
        <w:rPr>
          <w:rFonts w:ascii="Arial" w:hAnsi="Arial" w:cs="Arial" w:hint="default"/>
        </w:rPr>
        <w:t xml:space="preserve"> nebezpeč</w:t>
      </w:r>
      <w:r w:rsidRPr="000375A9">
        <w:rPr>
          <w:rFonts w:ascii="Arial" w:hAnsi="Arial" w:cs="Arial" w:hint="default"/>
        </w:rPr>
        <w:t>ný</w:t>
      </w:r>
      <w:r w:rsidRPr="000375A9">
        <w:rPr>
          <w:rFonts w:ascii="Arial" w:hAnsi="Arial" w:cs="Arial" w:hint="default"/>
        </w:rPr>
        <w:t xml:space="preserve"> pes a </w:t>
      </w:r>
      <w:r w:rsidRPr="000375A9">
        <w:rPr>
          <w:rFonts w:ascii="Arial" w:hAnsi="Arial" w:cs="Arial" w:hint="default"/>
        </w:rPr>
        <w:t>priestor, ktorý</w:t>
      </w:r>
      <w:r w:rsidRPr="000375A9">
        <w:rPr>
          <w:rFonts w:ascii="Arial" w:hAnsi="Arial" w:cs="Arial" w:hint="default"/>
        </w:rPr>
        <w:t xml:space="preserve"> je stráž</w:t>
      </w:r>
      <w:r w:rsidRPr="000375A9">
        <w:rPr>
          <w:rFonts w:ascii="Arial" w:hAnsi="Arial" w:cs="Arial" w:hint="default"/>
        </w:rPr>
        <w:t>ený</w:t>
      </w:r>
      <w:r w:rsidRPr="000375A9">
        <w:rPr>
          <w:rFonts w:ascii="Arial" w:hAnsi="Arial" w:cs="Arial" w:hint="default"/>
        </w:rPr>
        <w:t xml:space="preserve"> nebezpeč</w:t>
      </w:r>
      <w:r w:rsidRPr="000375A9">
        <w:rPr>
          <w:rFonts w:ascii="Arial" w:hAnsi="Arial" w:cs="Arial" w:hint="default"/>
        </w:rPr>
        <w:t>ný</w:t>
      </w:r>
      <w:r w:rsidRPr="000375A9">
        <w:rPr>
          <w:rFonts w:ascii="Arial" w:hAnsi="Arial" w:cs="Arial" w:hint="default"/>
        </w:rPr>
        <w:t>m psom, upozornení</w:t>
      </w:r>
      <w:r w:rsidRPr="000375A9">
        <w:rPr>
          <w:rFonts w:ascii="Arial" w:hAnsi="Arial" w:cs="Arial" w:hint="default"/>
        </w:rPr>
        <w:t>m, ž</w:t>
      </w:r>
      <w:r w:rsidRPr="000375A9">
        <w:rPr>
          <w:rFonts w:ascii="Arial" w:hAnsi="Arial" w:cs="Arial" w:hint="default"/>
        </w:rPr>
        <w:t>e priestor je stráž</w:t>
      </w:r>
      <w:r w:rsidRPr="000375A9">
        <w:rPr>
          <w:rFonts w:ascii="Arial" w:hAnsi="Arial" w:cs="Arial" w:hint="default"/>
        </w:rPr>
        <w:t>ený</w:t>
      </w:r>
      <w:r w:rsidRPr="000375A9">
        <w:rPr>
          <w:rFonts w:ascii="Arial" w:hAnsi="Arial" w:cs="Arial" w:hint="default"/>
        </w:rPr>
        <w:t xml:space="preserve"> nebezpeč</w:t>
      </w:r>
      <w:r w:rsidRPr="000375A9">
        <w:rPr>
          <w:rFonts w:ascii="Arial" w:hAnsi="Arial" w:cs="Arial" w:hint="default"/>
        </w:rPr>
        <w:t>ný</w:t>
      </w:r>
      <w:r w:rsidRPr="000375A9">
        <w:rPr>
          <w:rFonts w:ascii="Arial" w:hAnsi="Arial" w:cs="Arial" w:hint="default"/>
        </w:rPr>
        <w:t>m psom.</w:t>
      </w:r>
    </w:p>
    <w:p w:rsidR="00F94E02" w:rsidRPr="000375A9" w:rsidP="00F94E02">
      <w:pPr>
        <w:bidi w:val="0"/>
        <w:spacing w:before="240" w:after="240"/>
        <w:jc w:val="center"/>
        <w:outlineLvl w:val="4"/>
        <w:rPr>
          <w:rFonts w:ascii="Arial" w:hAnsi="Arial" w:cs="Arial"/>
          <w:b/>
          <w:bCs/>
        </w:rPr>
      </w:pPr>
      <w:r w:rsidRPr="000375A9">
        <w:rPr>
          <w:rFonts w:ascii="Arial" w:hAnsi="Arial" w:cs="Arial"/>
          <w:b/>
          <w:bCs/>
        </w:rPr>
        <w:t>§ 2b</w:t>
      </w:r>
    </w:p>
    <w:p w:rsidR="00F94E02" w:rsidRPr="000375A9" w:rsidP="00F94E02">
      <w:pPr>
        <w:bidi w:val="0"/>
        <w:spacing w:before="240" w:after="240"/>
        <w:jc w:val="center"/>
        <w:outlineLvl w:val="4"/>
        <w:rPr>
          <w:rFonts w:ascii="Arial" w:hAnsi="Arial" w:cs="Arial"/>
          <w:b/>
          <w:bCs/>
        </w:rPr>
      </w:pPr>
      <w:r w:rsidRPr="000375A9">
        <w:rPr>
          <w:rFonts w:ascii="Arial" w:hAnsi="Arial" w:cs="Arial"/>
          <w:b/>
          <w:bCs/>
        </w:rPr>
        <w:t>Poverená osoba</w:t>
      </w:r>
    </w:p>
    <w:p w:rsidR="00F94E02" w:rsidRPr="000375A9" w:rsidP="00F94E02">
      <w:pPr>
        <w:pStyle w:val="odsek1"/>
        <w:numPr>
          <w:numId w:val="0"/>
        </w:numPr>
        <w:bidi w:val="0"/>
        <w:ind w:firstLine="709"/>
        <w:rPr>
          <w:rFonts w:ascii="Arial" w:hAnsi="Arial" w:cs="Arial" w:hint="default"/>
        </w:rPr>
      </w:pPr>
      <w:r w:rsidRPr="000375A9">
        <w:rPr>
          <w:rFonts w:ascii="Arial" w:hAnsi="Arial" w:cs="Arial" w:hint="default"/>
        </w:rPr>
        <w:t>(1) Ministerstvo pô</w:t>
      </w:r>
      <w:r w:rsidRPr="000375A9">
        <w:rPr>
          <w:rFonts w:ascii="Arial" w:hAnsi="Arial" w:cs="Arial" w:hint="default"/>
        </w:rPr>
        <w:t>dohospodá</w:t>
      </w:r>
      <w:r w:rsidRPr="000375A9">
        <w:rPr>
          <w:rFonts w:ascii="Arial" w:hAnsi="Arial" w:cs="Arial" w:hint="default"/>
        </w:rPr>
        <w:t xml:space="preserve">rstva a rozvoja vidieka Slovenskej republiky </w:t>
      </w:r>
      <w:r w:rsidRPr="000375A9">
        <w:rPr>
          <w:rFonts w:ascii="Arial" w:hAnsi="Arial" w:cs="Arial" w:hint="default"/>
        </w:rPr>
        <w:t>(ď</w:t>
      </w:r>
      <w:r w:rsidRPr="000375A9">
        <w:rPr>
          <w:rFonts w:ascii="Arial" w:hAnsi="Arial" w:cs="Arial" w:hint="default"/>
        </w:rPr>
        <w:t>alej len „</w:t>
      </w:r>
      <w:r w:rsidRPr="000375A9">
        <w:rPr>
          <w:rFonts w:ascii="Arial" w:hAnsi="Arial" w:cs="Arial" w:hint="default"/>
        </w:rPr>
        <w:t>ministerstvo“</w:t>
      </w:r>
      <w:r w:rsidRPr="000375A9">
        <w:rPr>
          <w:rFonts w:ascii="Arial" w:hAnsi="Arial" w:cs="Arial" w:hint="default"/>
        </w:rPr>
        <w:t>) na zá</w:t>
      </w:r>
      <w:r w:rsidRPr="000375A9">
        <w:rPr>
          <w:rFonts w:ascii="Arial" w:hAnsi="Arial" w:cs="Arial" w:hint="default"/>
        </w:rPr>
        <w:t>klade ž</w:t>
      </w:r>
      <w:r w:rsidRPr="000375A9">
        <w:rPr>
          <w:rFonts w:ascii="Arial" w:hAnsi="Arial" w:cs="Arial" w:hint="default"/>
        </w:rPr>
        <w:t>iadosti poverí</w:t>
      </w:r>
      <w:r w:rsidRPr="000375A9">
        <w:rPr>
          <w:rFonts w:ascii="Arial" w:hAnsi="Arial" w:cs="Arial" w:hint="default"/>
        </w:rPr>
        <w:t xml:space="preserve"> na č</w:t>
      </w:r>
      <w:r w:rsidRPr="000375A9">
        <w:rPr>
          <w:rFonts w:ascii="Arial" w:hAnsi="Arial" w:cs="Arial" w:hint="default"/>
        </w:rPr>
        <w:t>innosti podľ</w:t>
      </w:r>
      <w:r w:rsidRPr="000375A9">
        <w:rPr>
          <w:rFonts w:ascii="Arial" w:hAnsi="Arial" w:cs="Arial" w:hint="default"/>
        </w:rPr>
        <w:t>a odseku 2 osobu (ď</w:t>
      </w:r>
      <w:r w:rsidRPr="000375A9">
        <w:rPr>
          <w:rFonts w:ascii="Arial" w:hAnsi="Arial" w:cs="Arial" w:hint="default"/>
        </w:rPr>
        <w:t>alej len „</w:t>
      </w:r>
      <w:r w:rsidRPr="000375A9">
        <w:rPr>
          <w:rFonts w:ascii="Arial" w:hAnsi="Arial" w:cs="Arial" w:hint="default"/>
        </w:rPr>
        <w:t>poverená</w:t>
      </w:r>
      <w:r w:rsidRPr="000375A9">
        <w:rPr>
          <w:rFonts w:ascii="Arial" w:hAnsi="Arial" w:cs="Arial" w:hint="default"/>
        </w:rPr>
        <w:t xml:space="preserve"> osoba“</w:t>
      </w:r>
      <w:r w:rsidRPr="000375A9">
        <w:rPr>
          <w:rFonts w:ascii="Arial" w:hAnsi="Arial" w:cs="Arial" w:hint="default"/>
        </w:rPr>
        <w:t>), ak</w:t>
      </w:r>
    </w:p>
    <w:p w:rsidR="00F94E02" w:rsidRPr="000375A9" w:rsidP="00F94E02">
      <w:pPr>
        <w:keepNext/>
        <w:numPr>
          <w:numId w:val="4"/>
        </w:numPr>
        <w:bidi w:val="0"/>
        <w:ind w:left="720"/>
        <w:jc w:val="both"/>
        <w:outlineLvl w:val="1"/>
        <w:rPr>
          <w:rFonts w:ascii="Arial" w:hAnsi="Arial" w:cs="Arial"/>
        </w:rPr>
      </w:pPr>
      <w:r w:rsidRPr="000375A9">
        <w:rPr>
          <w:rFonts w:ascii="Arial" w:hAnsi="Arial" w:cs="Arial"/>
        </w:rPr>
        <w:t>je sama alebo má na svoju činnosť zabezpečenú fyzickú osobu odborne spôsobilú v oblasti kynológie,</w:t>
      </w:r>
    </w:p>
    <w:p w:rsidR="00F94E02" w:rsidRPr="000375A9" w:rsidP="00F94E02">
      <w:pPr>
        <w:keepNext/>
        <w:numPr>
          <w:numId w:val="4"/>
        </w:numPr>
        <w:bidi w:val="0"/>
        <w:ind w:left="720"/>
        <w:jc w:val="both"/>
        <w:outlineLvl w:val="1"/>
        <w:rPr>
          <w:rFonts w:ascii="Arial" w:hAnsi="Arial" w:cs="Arial"/>
        </w:rPr>
      </w:pPr>
      <w:r w:rsidRPr="000375A9">
        <w:rPr>
          <w:rFonts w:ascii="Arial" w:hAnsi="Arial" w:cs="Arial"/>
        </w:rPr>
        <w:t>má materiálne a technické prostriedky, priestor a pomôcky potrebné na výkon kynologického školenia.</w:t>
      </w:r>
    </w:p>
    <w:p w:rsidR="00F94E02" w:rsidRPr="000375A9" w:rsidP="00F94E02">
      <w:pPr>
        <w:pStyle w:val="odsek1"/>
        <w:numPr>
          <w:numId w:val="0"/>
        </w:numPr>
        <w:bidi w:val="0"/>
        <w:ind w:firstLine="709"/>
        <w:rPr>
          <w:rFonts w:ascii="Arial" w:hAnsi="Arial" w:cs="Arial" w:hint="default"/>
        </w:rPr>
      </w:pPr>
      <w:r w:rsidRPr="000375A9">
        <w:rPr>
          <w:rFonts w:ascii="Arial" w:hAnsi="Arial" w:cs="Arial" w:hint="default"/>
        </w:rPr>
        <w:t>(2) Poverená</w:t>
      </w:r>
      <w:r w:rsidRPr="000375A9">
        <w:rPr>
          <w:rFonts w:ascii="Arial" w:hAnsi="Arial" w:cs="Arial" w:hint="default"/>
        </w:rPr>
        <w:t xml:space="preserve"> osoba</w:t>
      </w:r>
    </w:p>
    <w:p w:rsidR="00F94E02" w:rsidRPr="000375A9" w:rsidP="00F94E02">
      <w:pPr>
        <w:pStyle w:val="adda"/>
        <w:tabs>
          <w:tab w:val="num" w:pos="0"/>
        </w:tabs>
        <w:bidi w:val="0"/>
        <w:spacing w:before="0" w:after="0"/>
        <w:rPr>
          <w:rFonts w:ascii="Arial" w:hAnsi="Arial" w:cs="Arial" w:hint="default"/>
        </w:rPr>
      </w:pPr>
      <w:r w:rsidRPr="000375A9">
        <w:rPr>
          <w:rFonts w:ascii="Arial" w:hAnsi="Arial" w:cs="Arial" w:hint="default"/>
        </w:rPr>
        <w:t>vykoná</w:t>
      </w:r>
      <w:r w:rsidRPr="000375A9">
        <w:rPr>
          <w:rFonts w:ascii="Arial" w:hAnsi="Arial" w:cs="Arial" w:hint="default"/>
        </w:rPr>
        <w:t>va kynologické</w:t>
      </w:r>
      <w:r w:rsidRPr="000375A9">
        <w:rPr>
          <w:rFonts w:ascii="Arial" w:hAnsi="Arial" w:cs="Arial" w:hint="default"/>
        </w:rPr>
        <w:t xml:space="preserve"> š</w:t>
      </w:r>
      <w:r w:rsidRPr="000375A9">
        <w:rPr>
          <w:rFonts w:ascii="Arial" w:hAnsi="Arial" w:cs="Arial" w:hint="default"/>
        </w:rPr>
        <w:t>kolenie zamerané</w:t>
      </w:r>
      <w:r w:rsidRPr="000375A9">
        <w:rPr>
          <w:rFonts w:ascii="Arial" w:hAnsi="Arial" w:cs="Arial" w:hint="default"/>
        </w:rPr>
        <w:t xml:space="preserve"> na ovlá</w:t>
      </w:r>
      <w:r w:rsidRPr="000375A9">
        <w:rPr>
          <w:rFonts w:ascii="Arial" w:hAnsi="Arial" w:cs="Arial" w:hint="default"/>
        </w:rPr>
        <w:t>danie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vydá</w:t>
      </w:r>
      <w:r w:rsidRPr="000375A9">
        <w:rPr>
          <w:rFonts w:ascii="Arial" w:hAnsi="Arial" w:cs="Arial" w:hint="default"/>
        </w:rPr>
        <w:t>va doklad o </w:t>
      </w:r>
      <w:r w:rsidRPr="000375A9">
        <w:rPr>
          <w:rFonts w:ascii="Arial" w:hAnsi="Arial" w:cs="Arial" w:hint="default"/>
        </w:rPr>
        <w:t>jeho absolvovaní,</w:t>
      </w:r>
    </w:p>
    <w:p w:rsidR="00F94E02" w:rsidRPr="000375A9" w:rsidP="00F94E02">
      <w:pPr>
        <w:pStyle w:val="adda"/>
        <w:tabs>
          <w:tab w:val="num" w:pos="0"/>
        </w:tabs>
        <w:bidi w:val="0"/>
        <w:spacing w:before="0" w:after="0"/>
        <w:rPr>
          <w:rFonts w:ascii="Arial" w:hAnsi="Arial" w:cs="Arial" w:hint="default"/>
        </w:rPr>
      </w:pPr>
      <w:r w:rsidRPr="000375A9">
        <w:rPr>
          <w:rFonts w:ascii="Arial" w:hAnsi="Arial" w:cs="Arial" w:hint="default"/>
        </w:rPr>
        <w:t>odborne posudzuje a </w:t>
      </w:r>
      <w:r w:rsidRPr="000375A9">
        <w:rPr>
          <w:rFonts w:ascii="Arial" w:hAnsi="Arial" w:cs="Arial" w:hint="default"/>
        </w:rPr>
        <w:t>na zá</w:t>
      </w:r>
      <w:r w:rsidRPr="000375A9">
        <w:rPr>
          <w:rFonts w:ascii="Arial" w:hAnsi="Arial" w:cs="Arial" w:hint="default"/>
        </w:rPr>
        <w:t>klade stanoviska obce a </w:t>
      </w:r>
      <w:r w:rsidRPr="000375A9">
        <w:rPr>
          <w:rFonts w:ascii="Arial" w:hAnsi="Arial" w:cs="Arial" w:hint="default"/>
        </w:rPr>
        <w:t>regioná</w:t>
      </w:r>
      <w:r w:rsidRPr="000375A9">
        <w:rPr>
          <w:rFonts w:ascii="Arial" w:hAnsi="Arial" w:cs="Arial" w:hint="default"/>
        </w:rPr>
        <w:t>lnej veteriná</w:t>
      </w:r>
      <w:r w:rsidRPr="000375A9">
        <w:rPr>
          <w:rFonts w:ascii="Arial" w:hAnsi="Arial" w:cs="Arial" w:hint="default"/>
        </w:rPr>
        <w:t>rnej a </w:t>
      </w:r>
      <w:r w:rsidRPr="000375A9">
        <w:rPr>
          <w:rFonts w:ascii="Arial" w:hAnsi="Arial" w:cs="Arial" w:hint="default"/>
        </w:rPr>
        <w:t>potravinovej sprá</w:t>
      </w:r>
      <w:r w:rsidRPr="000375A9">
        <w:rPr>
          <w:rFonts w:ascii="Arial" w:hAnsi="Arial" w:cs="Arial" w:hint="default"/>
        </w:rPr>
        <w:t>vy schvaľ</w:t>
      </w:r>
      <w:r w:rsidRPr="000375A9">
        <w:rPr>
          <w:rFonts w:ascii="Arial" w:hAnsi="Arial" w:cs="Arial" w:hint="default"/>
        </w:rPr>
        <w:t>uje chovný</w:t>
      </w:r>
      <w:r w:rsidRPr="000375A9">
        <w:rPr>
          <w:rFonts w:ascii="Arial" w:hAnsi="Arial" w:cs="Arial" w:hint="default"/>
        </w:rPr>
        <w:t xml:space="preserve"> priestor alebo zariadenie na chov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priestor stráž</w:t>
      </w:r>
      <w:r w:rsidRPr="000375A9">
        <w:rPr>
          <w:rFonts w:ascii="Arial" w:hAnsi="Arial" w:cs="Arial" w:hint="default"/>
        </w:rPr>
        <w:t>ený</w:t>
      </w:r>
      <w:r w:rsidRPr="000375A9">
        <w:rPr>
          <w:rFonts w:ascii="Arial" w:hAnsi="Arial" w:cs="Arial" w:hint="default"/>
        </w:rPr>
        <w:t xml:space="preserve"> taký</w:t>
      </w:r>
      <w:r w:rsidRPr="000375A9">
        <w:rPr>
          <w:rFonts w:ascii="Arial" w:hAnsi="Arial" w:cs="Arial" w:hint="default"/>
        </w:rPr>
        <w:t>mto psom, ktorý</w:t>
      </w:r>
      <w:r w:rsidRPr="000375A9">
        <w:rPr>
          <w:rFonts w:ascii="Arial" w:hAnsi="Arial" w:cs="Arial" w:hint="default"/>
        </w:rPr>
        <w:t xml:space="preserve"> spĺň</w:t>
      </w:r>
      <w:r w:rsidRPr="000375A9">
        <w:rPr>
          <w:rFonts w:ascii="Arial" w:hAnsi="Arial" w:cs="Arial" w:hint="default"/>
        </w:rPr>
        <w:t>a pož</w:t>
      </w:r>
      <w:r w:rsidRPr="000375A9">
        <w:rPr>
          <w:rFonts w:ascii="Arial" w:hAnsi="Arial" w:cs="Arial" w:hint="default"/>
        </w:rPr>
        <w:t>iadavky podľ</w:t>
      </w:r>
      <w:r w:rsidRPr="000375A9">
        <w:rPr>
          <w:rFonts w:ascii="Arial" w:hAnsi="Arial" w:cs="Arial" w:hint="default"/>
        </w:rPr>
        <w:t>a osobitné</w:t>
      </w:r>
      <w:r w:rsidRPr="000375A9">
        <w:rPr>
          <w:rFonts w:ascii="Arial" w:hAnsi="Arial" w:cs="Arial" w:hint="default"/>
        </w:rPr>
        <w:t>ho predpisu</w:t>
      </w:r>
      <w:r w:rsidRPr="000375A9">
        <w:rPr>
          <w:rFonts w:ascii="Arial" w:hAnsi="Arial" w:cs="Arial"/>
          <w:vertAlign w:val="superscript"/>
        </w:rPr>
        <w:t>5a</w:t>
      </w:r>
      <w:r w:rsidRPr="000375A9">
        <w:rPr>
          <w:rFonts w:ascii="Arial" w:hAnsi="Arial" w:cs="Arial"/>
        </w:rPr>
        <w:t>) a </w:t>
      </w:r>
      <w:r w:rsidRPr="000375A9">
        <w:rPr>
          <w:rFonts w:ascii="Arial" w:hAnsi="Arial" w:cs="Arial" w:hint="default"/>
        </w:rPr>
        <w:t>pož</w:t>
      </w:r>
      <w:r w:rsidRPr="000375A9">
        <w:rPr>
          <w:rFonts w:ascii="Arial" w:hAnsi="Arial" w:cs="Arial" w:hint="default"/>
        </w:rPr>
        <w:t>iadavky na drž</w:t>
      </w:r>
      <w:r w:rsidRPr="000375A9">
        <w:rPr>
          <w:rFonts w:ascii="Arial" w:hAnsi="Arial" w:cs="Arial" w:hint="default"/>
        </w:rPr>
        <w:t>anie nebezpeč</w:t>
      </w:r>
      <w:r w:rsidRPr="000375A9">
        <w:rPr>
          <w:rFonts w:ascii="Arial" w:hAnsi="Arial" w:cs="Arial" w:hint="default"/>
        </w:rPr>
        <w:t>né</w:t>
      </w:r>
      <w:r w:rsidRPr="000375A9">
        <w:rPr>
          <w:rFonts w:ascii="Arial" w:hAnsi="Arial" w:cs="Arial" w:hint="default"/>
        </w:rPr>
        <w:t>ho psa v </w:t>
      </w:r>
      <w:r w:rsidRPr="000375A9">
        <w:rPr>
          <w:rFonts w:ascii="Arial" w:hAnsi="Arial" w:cs="Arial" w:hint="default"/>
        </w:rPr>
        <w:t>tomto priestore alebo zariadení,</w:t>
      </w:r>
    </w:p>
    <w:p w:rsidR="00F94E02" w:rsidRPr="000375A9" w:rsidP="00F94E02">
      <w:pPr>
        <w:pStyle w:val="adda"/>
        <w:tabs>
          <w:tab w:val="num" w:pos="0"/>
        </w:tabs>
        <w:bidi w:val="0"/>
        <w:spacing w:before="0" w:after="0"/>
        <w:rPr>
          <w:rFonts w:ascii="Arial" w:hAnsi="Arial" w:cs="Arial" w:hint="default"/>
        </w:rPr>
      </w:pPr>
      <w:r w:rsidRPr="000375A9">
        <w:rPr>
          <w:rFonts w:ascii="Arial" w:hAnsi="Arial" w:cs="Arial" w:hint="default"/>
        </w:rPr>
        <w:t>spolupracuje s </w:t>
      </w:r>
      <w:r w:rsidRPr="000375A9">
        <w:rPr>
          <w:rFonts w:ascii="Arial" w:hAnsi="Arial" w:cs="Arial" w:hint="default"/>
        </w:rPr>
        <w:t>obcou pri schvaľ</w:t>
      </w:r>
      <w:r w:rsidRPr="000375A9">
        <w:rPr>
          <w:rFonts w:ascii="Arial" w:hAnsi="Arial" w:cs="Arial" w:hint="default"/>
        </w:rPr>
        <w:t>ovaní</w:t>
      </w:r>
      <w:r w:rsidRPr="000375A9">
        <w:rPr>
          <w:rFonts w:ascii="Arial" w:hAnsi="Arial" w:cs="Arial" w:hint="default"/>
        </w:rPr>
        <w:t xml:space="preserve"> chovné</w:t>
      </w:r>
      <w:r w:rsidRPr="000375A9">
        <w:rPr>
          <w:rFonts w:ascii="Arial" w:hAnsi="Arial" w:cs="Arial" w:hint="default"/>
        </w:rPr>
        <w:t>ho priestoru alebo zariadenia na chov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priestoru stráž</w:t>
      </w:r>
      <w:r w:rsidRPr="000375A9">
        <w:rPr>
          <w:rFonts w:ascii="Arial" w:hAnsi="Arial" w:cs="Arial" w:hint="default"/>
        </w:rPr>
        <w:t>ené</w:t>
      </w:r>
      <w:r w:rsidRPr="000375A9">
        <w:rPr>
          <w:rFonts w:ascii="Arial" w:hAnsi="Arial" w:cs="Arial" w:hint="default"/>
        </w:rPr>
        <w:t>ho taký</w:t>
      </w:r>
      <w:r w:rsidRPr="000375A9">
        <w:rPr>
          <w:rFonts w:ascii="Arial" w:hAnsi="Arial" w:cs="Arial" w:hint="default"/>
        </w:rPr>
        <w:t>mto psom a </w:t>
      </w:r>
      <w:r w:rsidRPr="000375A9">
        <w:rPr>
          <w:rFonts w:ascii="Arial" w:hAnsi="Arial" w:cs="Arial" w:hint="default"/>
        </w:rPr>
        <w:t>pri vý</w:t>
      </w:r>
      <w:r w:rsidRPr="000375A9">
        <w:rPr>
          <w:rFonts w:ascii="Arial" w:hAnsi="Arial" w:cs="Arial" w:hint="default"/>
        </w:rPr>
        <w:t>kone kontroly podľ</w:t>
      </w:r>
      <w:r w:rsidRPr="000375A9">
        <w:rPr>
          <w:rFonts w:ascii="Arial" w:hAnsi="Arial" w:cs="Arial" w:hint="default"/>
        </w:rPr>
        <w:t>a § </w:t>
      </w:r>
      <w:r w:rsidRPr="000375A9">
        <w:rPr>
          <w:rFonts w:ascii="Arial" w:hAnsi="Arial" w:cs="Arial" w:hint="default"/>
        </w:rPr>
        <w:t>3 ods. 7 až</w:t>
      </w:r>
      <w:r w:rsidRPr="000375A9">
        <w:rPr>
          <w:rFonts w:ascii="Arial" w:hAnsi="Arial" w:cs="Arial" w:hint="default"/>
        </w:rPr>
        <w:t xml:space="preserve"> 10,</w:t>
      </w:r>
    </w:p>
    <w:p w:rsidR="00F94E02" w:rsidRPr="000375A9" w:rsidP="00F94E02">
      <w:pPr>
        <w:pStyle w:val="adda"/>
        <w:tabs>
          <w:tab w:val="num" w:pos="0"/>
        </w:tabs>
        <w:bidi w:val="0"/>
        <w:spacing w:before="0" w:after="0"/>
        <w:rPr>
          <w:rFonts w:ascii="Arial" w:hAnsi="Arial" w:cs="Arial" w:hint="default"/>
        </w:rPr>
      </w:pPr>
      <w:r w:rsidRPr="000375A9">
        <w:rPr>
          <w:rFonts w:ascii="Arial" w:hAnsi="Arial" w:cs="Arial" w:hint="default"/>
        </w:rPr>
        <w:t>zapisuje do databá</w:t>
      </w:r>
      <w:r w:rsidRPr="000375A9">
        <w:rPr>
          <w:rFonts w:ascii="Arial" w:hAnsi="Arial" w:cs="Arial" w:hint="default"/>
        </w:rPr>
        <w:t>zy absolventov kynologické</w:t>
      </w:r>
      <w:r w:rsidRPr="000375A9">
        <w:rPr>
          <w:rFonts w:ascii="Arial" w:hAnsi="Arial" w:cs="Arial" w:hint="default"/>
        </w:rPr>
        <w:t>ho š</w:t>
      </w:r>
      <w:r w:rsidRPr="000375A9">
        <w:rPr>
          <w:rFonts w:ascii="Arial" w:hAnsi="Arial" w:cs="Arial" w:hint="default"/>
        </w:rPr>
        <w:t>kolenia zamerané</w:t>
      </w:r>
      <w:r w:rsidRPr="000375A9">
        <w:rPr>
          <w:rFonts w:ascii="Arial" w:hAnsi="Arial" w:cs="Arial" w:hint="default"/>
        </w:rPr>
        <w:t>ho na ovlá</w:t>
      </w:r>
      <w:r w:rsidRPr="000375A9">
        <w:rPr>
          <w:rFonts w:ascii="Arial" w:hAnsi="Arial" w:cs="Arial" w:hint="default"/>
        </w:rPr>
        <w:t>d</w:t>
      </w:r>
      <w:r w:rsidRPr="000375A9">
        <w:rPr>
          <w:rFonts w:ascii="Arial" w:hAnsi="Arial" w:cs="Arial" w:hint="default"/>
        </w:rPr>
        <w:t>anie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schvá</w:t>
      </w:r>
      <w:r w:rsidRPr="000375A9">
        <w:rPr>
          <w:rFonts w:ascii="Arial" w:hAnsi="Arial" w:cs="Arial" w:hint="default"/>
        </w:rPr>
        <w:t>lené</w:t>
      </w:r>
      <w:r w:rsidRPr="000375A9">
        <w:rPr>
          <w:rFonts w:ascii="Arial" w:hAnsi="Arial" w:cs="Arial" w:hint="default"/>
        </w:rPr>
        <w:t xml:space="preserve"> chovné</w:t>
      </w:r>
      <w:r w:rsidRPr="000375A9">
        <w:rPr>
          <w:rFonts w:ascii="Arial" w:hAnsi="Arial" w:cs="Arial" w:hint="default"/>
        </w:rPr>
        <w:t xml:space="preserve"> priestory alebo zariadenia na chov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priestory stráž</w:t>
      </w:r>
      <w:r w:rsidRPr="000375A9">
        <w:rPr>
          <w:rFonts w:ascii="Arial" w:hAnsi="Arial" w:cs="Arial" w:hint="default"/>
        </w:rPr>
        <w:t>ené</w:t>
      </w:r>
      <w:r w:rsidRPr="000375A9">
        <w:rPr>
          <w:rFonts w:ascii="Arial" w:hAnsi="Arial" w:cs="Arial" w:hint="default"/>
        </w:rPr>
        <w:t xml:space="preserve"> taký</w:t>
      </w:r>
      <w:r w:rsidRPr="000375A9">
        <w:rPr>
          <w:rFonts w:ascii="Arial" w:hAnsi="Arial" w:cs="Arial" w:hint="default"/>
        </w:rPr>
        <w:t>mto psom (ď</w:t>
      </w:r>
      <w:r w:rsidRPr="000375A9">
        <w:rPr>
          <w:rFonts w:ascii="Arial" w:hAnsi="Arial" w:cs="Arial" w:hint="default"/>
        </w:rPr>
        <w:t>alej len „</w:t>
      </w:r>
      <w:r w:rsidRPr="000375A9">
        <w:rPr>
          <w:rFonts w:ascii="Arial" w:hAnsi="Arial" w:cs="Arial" w:hint="default"/>
        </w:rPr>
        <w:t>databá</w:t>
      </w:r>
      <w:r w:rsidRPr="000375A9">
        <w:rPr>
          <w:rFonts w:ascii="Arial" w:hAnsi="Arial" w:cs="Arial" w:hint="default"/>
        </w:rPr>
        <w:t>za“</w:t>
      </w:r>
      <w:r w:rsidRPr="000375A9">
        <w:rPr>
          <w:rFonts w:ascii="Arial" w:hAnsi="Arial" w:cs="Arial" w:hint="default"/>
        </w:rPr>
        <w:t>) ú</w:t>
      </w:r>
      <w:r w:rsidRPr="000375A9">
        <w:rPr>
          <w:rFonts w:ascii="Arial" w:hAnsi="Arial" w:cs="Arial" w:hint="default"/>
        </w:rPr>
        <w:t>daje podľ</w:t>
      </w:r>
      <w:r w:rsidRPr="000375A9">
        <w:rPr>
          <w:rFonts w:ascii="Arial" w:hAnsi="Arial" w:cs="Arial" w:hint="default"/>
        </w:rPr>
        <w:t>a odseku 3.</w:t>
      </w:r>
    </w:p>
    <w:p w:rsidR="00F94E02" w:rsidRPr="000375A9" w:rsidP="00F94E02">
      <w:pPr>
        <w:pStyle w:val="odsek1"/>
        <w:numPr>
          <w:numId w:val="0"/>
        </w:numPr>
        <w:bidi w:val="0"/>
        <w:ind w:firstLine="709"/>
        <w:rPr>
          <w:rFonts w:ascii="Arial" w:hAnsi="Arial" w:cs="Arial" w:hint="default"/>
        </w:rPr>
      </w:pPr>
      <w:r w:rsidRPr="000375A9">
        <w:rPr>
          <w:rFonts w:ascii="Arial" w:hAnsi="Arial" w:cs="Arial" w:hint="default"/>
        </w:rPr>
        <w:t>(3) Databá</w:t>
      </w:r>
      <w:r w:rsidRPr="000375A9">
        <w:rPr>
          <w:rFonts w:ascii="Arial" w:hAnsi="Arial" w:cs="Arial" w:hint="default"/>
        </w:rPr>
        <w:t>za obsahuje tieto ú</w:t>
      </w:r>
      <w:r w:rsidRPr="000375A9">
        <w:rPr>
          <w:rFonts w:ascii="Arial" w:hAnsi="Arial" w:cs="Arial" w:hint="default"/>
        </w:rPr>
        <w:t>daje:</w:t>
      </w:r>
    </w:p>
    <w:p w:rsidR="00F94E02" w:rsidRPr="000375A9" w:rsidP="00F94E02">
      <w:pPr>
        <w:pStyle w:val="adda"/>
        <w:numPr>
          <w:numId w:val="5"/>
        </w:numPr>
        <w:tabs>
          <w:tab w:val="num" w:pos="0"/>
        </w:tabs>
        <w:bidi w:val="0"/>
        <w:spacing w:before="0" w:after="0"/>
        <w:rPr>
          <w:rFonts w:ascii="Arial" w:hAnsi="Arial" w:cs="Arial" w:hint="default"/>
        </w:rPr>
      </w:pPr>
      <w:r w:rsidRPr="000375A9">
        <w:rPr>
          <w:rFonts w:ascii="Arial" w:hAnsi="Arial" w:cs="Arial" w:hint="default"/>
        </w:rPr>
        <w:t>meno, priezvisko, dá</w:t>
      </w:r>
      <w:r w:rsidRPr="000375A9">
        <w:rPr>
          <w:rFonts w:ascii="Arial" w:hAnsi="Arial" w:cs="Arial" w:hint="default"/>
        </w:rPr>
        <w:t>tum narodenia a </w:t>
      </w:r>
      <w:r w:rsidRPr="000375A9">
        <w:rPr>
          <w:rFonts w:ascii="Arial" w:hAnsi="Arial" w:cs="Arial" w:hint="default"/>
        </w:rPr>
        <w:t>trvalý</w:t>
      </w:r>
      <w:r w:rsidRPr="000375A9">
        <w:rPr>
          <w:rFonts w:ascii="Arial" w:hAnsi="Arial" w:cs="Arial" w:hint="default"/>
        </w:rPr>
        <w:t xml:space="preserve"> pobyt </w:t>
      </w:r>
      <w:r w:rsidRPr="000375A9">
        <w:rPr>
          <w:rFonts w:ascii="Arial" w:hAnsi="Arial" w:cs="Arial" w:hint="default"/>
        </w:rPr>
        <w:t>absolventa kynologické</w:t>
      </w:r>
      <w:r w:rsidRPr="000375A9">
        <w:rPr>
          <w:rFonts w:ascii="Arial" w:hAnsi="Arial" w:cs="Arial" w:hint="default"/>
        </w:rPr>
        <w:t>ho š</w:t>
      </w:r>
      <w:r w:rsidRPr="000375A9">
        <w:rPr>
          <w:rFonts w:ascii="Arial" w:hAnsi="Arial" w:cs="Arial" w:hint="default"/>
        </w:rPr>
        <w:t>kolenia zamerané</w:t>
      </w:r>
      <w:r w:rsidRPr="000375A9">
        <w:rPr>
          <w:rFonts w:ascii="Arial" w:hAnsi="Arial" w:cs="Arial" w:hint="default"/>
        </w:rPr>
        <w:t>ho na ovlá</w:t>
      </w:r>
      <w:r w:rsidRPr="000375A9">
        <w:rPr>
          <w:rFonts w:ascii="Arial" w:hAnsi="Arial" w:cs="Arial" w:hint="default"/>
        </w:rPr>
        <w:t>danie nebezpeč</w:t>
      </w:r>
      <w:r w:rsidRPr="000375A9">
        <w:rPr>
          <w:rFonts w:ascii="Arial" w:hAnsi="Arial" w:cs="Arial" w:hint="default"/>
        </w:rPr>
        <w:t>né</w:t>
      </w:r>
      <w:r w:rsidRPr="000375A9">
        <w:rPr>
          <w:rFonts w:ascii="Arial" w:hAnsi="Arial" w:cs="Arial" w:hint="default"/>
        </w:rPr>
        <w:t>ho psa, dá</w:t>
      </w:r>
      <w:r w:rsidRPr="000375A9">
        <w:rPr>
          <w:rFonts w:ascii="Arial" w:hAnsi="Arial" w:cs="Arial" w:hint="default"/>
        </w:rPr>
        <w:t>tum vydania a </w:t>
      </w:r>
      <w:r w:rsidRPr="000375A9">
        <w:rPr>
          <w:rFonts w:ascii="Arial" w:hAnsi="Arial" w:cs="Arial" w:hint="default"/>
        </w:rPr>
        <w:t>čí</w:t>
      </w:r>
      <w:r w:rsidRPr="000375A9">
        <w:rPr>
          <w:rFonts w:ascii="Arial" w:hAnsi="Arial" w:cs="Arial" w:hint="default"/>
        </w:rPr>
        <w:t>slo dokladu o </w:t>
      </w:r>
      <w:r w:rsidRPr="000375A9">
        <w:rPr>
          <w:rFonts w:ascii="Arial" w:hAnsi="Arial" w:cs="Arial" w:hint="default"/>
        </w:rPr>
        <w:t>absolvovaní</w:t>
      </w:r>
      <w:r w:rsidRPr="000375A9">
        <w:rPr>
          <w:rFonts w:ascii="Arial" w:hAnsi="Arial" w:cs="Arial" w:hint="default"/>
        </w:rPr>
        <w:t xml:space="preserve"> kynologické</w:t>
      </w:r>
      <w:r w:rsidRPr="000375A9">
        <w:rPr>
          <w:rFonts w:ascii="Arial" w:hAnsi="Arial" w:cs="Arial" w:hint="default"/>
        </w:rPr>
        <w:t>ho š</w:t>
      </w:r>
      <w:r w:rsidRPr="000375A9">
        <w:rPr>
          <w:rFonts w:ascii="Arial" w:hAnsi="Arial" w:cs="Arial" w:hint="default"/>
        </w:rPr>
        <w:t>kolenia,</w:t>
      </w:r>
    </w:p>
    <w:p w:rsidR="00F94E02" w:rsidRPr="000375A9" w:rsidP="00F94E02">
      <w:pPr>
        <w:pStyle w:val="adda"/>
        <w:tabs>
          <w:tab w:val="num" w:pos="0"/>
        </w:tabs>
        <w:bidi w:val="0"/>
        <w:spacing w:before="0" w:after="0"/>
        <w:rPr>
          <w:rFonts w:ascii="Arial" w:hAnsi="Arial" w:cs="Arial" w:hint="default"/>
        </w:rPr>
      </w:pPr>
      <w:r w:rsidRPr="000375A9">
        <w:rPr>
          <w:rFonts w:ascii="Arial" w:hAnsi="Arial" w:cs="Arial" w:hint="default"/>
        </w:rPr>
        <w:t>adresu chovné</w:t>
      </w:r>
      <w:r w:rsidRPr="000375A9">
        <w:rPr>
          <w:rFonts w:ascii="Arial" w:hAnsi="Arial" w:cs="Arial" w:hint="default"/>
        </w:rPr>
        <w:t>ho priestoru alebo zariadenia na chov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priestoru stráž</w:t>
      </w:r>
      <w:r w:rsidRPr="000375A9">
        <w:rPr>
          <w:rFonts w:ascii="Arial" w:hAnsi="Arial" w:cs="Arial" w:hint="default"/>
        </w:rPr>
        <w:t>ené</w:t>
      </w:r>
      <w:r w:rsidRPr="000375A9">
        <w:rPr>
          <w:rFonts w:ascii="Arial" w:hAnsi="Arial" w:cs="Arial" w:hint="default"/>
        </w:rPr>
        <w:t>ho taký</w:t>
      </w:r>
      <w:r w:rsidRPr="000375A9">
        <w:rPr>
          <w:rFonts w:ascii="Arial" w:hAnsi="Arial" w:cs="Arial" w:hint="default"/>
        </w:rPr>
        <w:t xml:space="preserve">mto psom a meno, </w:t>
      </w:r>
      <w:r w:rsidRPr="000375A9">
        <w:rPr>
          <w:rFonts w:ascii="Arial" w:hAnsi="Arial" w:cs="Arial" w:hint="default"/>
        </w:rPr>
        <w:t>priezvisko, dá</w:t>
      </w:r>
      <w:r w:rsidRPr="000375A9">
        <w:rPr>
          <w:rFonts w:ascii="Arial" w:hAnsi="Arial" w:cs="Arial" w:hint="default"/>
        </w:rPr>
        <w:t>tum narodenia a </w:t>
      </w:r>
      <w:r w:rsidRPr="000375A9">
        <w:rPr>
          <w:rFonts w:ascii="Arial" w:hAnsi="Arial" w:cs="Arial" w:hint="default"/>
        </w:rPr>
        <w:t>trvalý</w:t>
      </w:r>
      <w:r w:rsidRPr="000375A9">
        <w:rPr>
          <w:rFonts w:ascii="Arial" w:hAnsi="Arial" w:cs="Arial" w:hint="default"/>
        </w:rPr>
        <w:t xml:space="preserve"> pobyt osoby, pre ktorú</w:t>
      </w:r>
      <w:r w:rsidRPr="000375A9">
        <w:rPr>
          <w:rFonts w:ascii="Arial" w:hAnsi="Arial" w:cs="Arial" w:hint="default"/>
        </w:rPr>
        <w:t xml:space="preserve"> bol priestor schvá</w:t>
      </w:r>
      <w:r w:rsidRPr="000375A9">
        <w:rPr>
          <w:rFonts w:ascii="Arial" w:hAnsi="Arial" w:cs="Arial" w:hint="default"/>
        </w:rPr>
        <w:t>lený</w:t>
      </w:r>
      <w:r w:rsidRPr="000375A9">
        <w:rPr>
          <w:rFonts w:ascii="Arial" w:hAnsi="Arial" w:cs="Arial" w:hint="default"/>
        </w:rPr>
        <w:t xml:space="preserve"> podľ</w:t>
      </w:r>
      <w:r w:rsidRPr="000375A9">
        <w:rPr>
          <w:rFonts w:ascii="Arial" w:hAnsi="Arial" w:cs="Arial" w:hint="default"/>
        </w:rPr>
        <w:t>a odseku 2 pí</w:t>
      </w:r>
      <w:r w:rsidRPr="000375A9">
        <w:rPr>
          <w:rFonts w:ascii="Arial" w:hAnsi="Arial" w:cs="Arial" w:hint="default"/>
        </w:rPr>
        <w:t>sm. b).</w:t>
      </w:r>
    </w:p>
    <w:p w:rsidR="00F94E02" w:rsidRPr="000375A9" w:rsidP="00F94E02">
      <w:pPr>
        <w:pStyle w:val="odsek1"/>
        <w:numPr>
          <w:numId w:val="0"/>
        </w:numPr>
        <w:bidi w:val="0"/>
        <w:ind w:firstLine="709"/>
        <w:rPr>
          <w:rFonts w:ascii="Arial" w:hAnsi="Arial" w:cs="Arial" w:hint="default"/>
        </w:rPr>
      </w:pPr>
      <w:r w:rsidRPr="000375A9">
        <w:rPr>
          <w:rFonts w:ascii="Arial" w:hAnsi="Arial" w:cs="Arial" w:hint="default"/>
        </w:rPr>
        <w:t>(4) Š</w:t>
      </w:r>
      <w:r w:rsidRPr="000375A9">
        <w:rPr>
          <w:rFonts w:ascii="Arial" w:hAnsi="Arial" w:cs="Arial" w:hint="default"/>
        </w:rPr>
        <w:t>tá</w:t>
      </w:r>
      <w:r w:rsidRPr="000375A9">
        <w:rPr>
          <w:rFonts w:ascii="Arial" w:hAnsi="Arial" w:cs="Arial" w:hint="default"/>
        </w:rPr>
        <w:t>tna veteriná</w:t>
      </w:r>
      <w:r w:rsidRPr="000375A9">
        <w:rPr>
          <w:rFonts w:ascii="Arial" w:hAnsi="Arial" w:cs="Arial" w:hint="default"/>
        </w:rPr>
        <w:t>rna a </w:t>
      </w:r>
      <w:r w:rsidRPr="000375A9">
        <w:rPr>
          <w:rFonts w:ascii="Arial" w:hAnsi="Arial" w:cs="Arial" w:hint="default"/>
        </w:rPr>
        <w:t>potravinová</w:t>
      </w:r>
      <w:r w:rsidRPr="000375A9">
        <w:rPr>
          <w:rFonts w:ascii="Arial" w:hAnsi="Arial" w:cs="Arial" w:hint="default"/>
        </w:rPr>
        <w:t xml:space="preserve"> sprá</w:t>
      </w:r>
      <w:r w:rsidRPr="000375A9">
        <w:rPr>
          <w:rFonts w:ascii="Arial" w:hAnsi="Arial" w:cs="Arial" w:hint="default"/>
        </w:rPr>
        <w:t>va Slovenskej republiky na svojom webovom sí</w:t>
      </w:r>
      <w:r w:rsidRPr="000375A9">
        <w:rPr>
          <w:rFonts w:ascii="Arial" w:hAnsi="Arial" w:cs="Arial" w:hint="default"/>
        </w:rPr>
        <w:t>dle vedie verejne prí</w:t>
      </w:r>
      <w:r w:rsidRPr="000375A9">
        <w:rPr>
          <w:rFonts w:ascii="Arial" w:hAnsi="Arial" w:cs="Arial" w:hint="default"/>
        </w:rPr>
        <w:t>stupnú</w:t>
      </w:r>
      <w:r w:rsidRPr="000375A9">
        <w:rPr>
          <w:rFonts w:ascii="Arial" w:hAnsi="Arial" w:cs="Arial" w:hint="default"/>
        </w:rPr>
        <w:t xml:space="preserve"> databá</w:t>
      </w:r>
      <w:r w:rsidRPr="000375A9">
        <w:rPr>
          <w:rFonts w:ascii="Arial" w:hAnsi="Arial" w:cs="Arial" w:hint="default"/>
        </w:rPr>
        <w:t>zu podľ</w:t>
      </w:r>
      <w:r w:rsidRPr="000375A9">
        <w:rPr>
          <w:rFonts w:ascii="Arial" w:hAnsi="Arial" w:cs="Arial" w:hint="default"/>
        </w:rPr>
        <w:t>a odseku 3.</w:t>
      </w:r>
    </w:p>
    <w:p w:rsidR="00F94E02" w:rsidRPr="000375A9" w:rsidP="00F94E02">
      <w:pPr>
        <w:pStyle w:val="odsek1"/>
        <w:numPr>
          <w:numId w:val="0"/>
        </w:numPr>
        <w:bidi w:val="0"/>
        <w:ind w:firstLine="709"/>
        <w:rPr>
          <w:rFonts w:ascii="Arial" w:hAnsi="Arial" w:cs="Arial" w:hint="default"/>
        </w:rPr>
      </w:pPr>
      <w:r w:rsidRPr="000375A9">
        <w:rPr>
          <w:rFonts w:ascii="Arial" w:hAnsi="Arial" w:cs="Arial" w:hint="default"/>
        </w:rPr>
        <w:t>(5) Region</w:t>
      </w:r>
      <w:r w:rsidRPr="000375A9">
        <w:rPr>
          <w:rFonts w:ascii="Arial" w:hAnsi="Arial" w:cs="Arial" w:hint="default"/>
        </w:rPr>
        <w:t>á</w:t>
      </w:r>
      <w:r w:rsidRPr="000375A9">
        <w:rPr>
          <w:rFonts w:ascii="Arial" w:hAnsi="Arial" w:cs="Arial" w:hint="default"/>
        </w:rPr>
        <w:t>lna veteriná</w:t>
      </w:r>
      <w:r w:rsidRPr="000375A9">
        <w:rPr>
          <w:rFonts w:ascii="Arial" w:hAnsi="Arial" w:cs="Arial" w:hint="default"/>
        </w:rPr>
        <w:t>rna a </w:t>
      </w:r>
      <w:r w:rsidRPr="000375A9">
        <w:rPr>
          <w:rFonts w:ascii="Arial" w:hAnsi="Arial" w:cs="Arial" w:hint="default"/>
        </w:rPr>
        <w:t>potravinová</w:t>
      </w:r>
      <w:r w:rsidRPr="000375A9">
        <w:rPr>
          <w:rFonts w:ascii="Arial" w:hAnsi="Arial" w:cs="Arial" w:hint="default"/>
        </w:rPr>
        <w:t xml:space="preserve"> sprá</w:t>
      </w:r>
      <w:r w:rsidRPr="000375A9">
        <w:rPr>
          <w:rFonts w:ascii="Arial" w:hAnsi="Arial" w:cs="Arial" w:hint="default"/>
        </w:rPr>
        <w:t>va vydá</w:t>
      </w:r>
      <w:r w:rsidRPr="000375A9">
        <w:rPr>
          <w:rFonts w:ascii="Arial" w:hAnsi="Arial" w:cs="Arial" w:hint="default"/>
        </w:rPr>
        <w:t>va na pož</w:t>
      </w:r>
      <w:r w:rsidRPr="000375A9">
        <w:rPr>
          <w:rFonts w:ascii="Arial" w:hAnsi="Arial" w:cs="Arial" w:hint="default"/>
        </w:rPr>
        <w:t>iadanie poverenej osoby stanovisko, č</w:t>
      </w:r>
      <w:r w:rsidRPr="000375A9">
        <w:rPr>
          <w:rFonts w:ascii="Arial" w:hAnsi="Arial" w:cs="Arial" w:hint="default"/>
        </w:rPr>
        <w:t>i chovný</w:t>
      </w:r>
      <w:r w:rsidRPr="000375A9">
        <w:rPr>
          <w:rFonts w:ascii="Arial" w:hAnsi="Arial" w:cs="Arial" w:hint="default"/>
        </w:rPr>
        <w:t xml:space="preserve"> priestor alebo zariadenie na chov nebezpeč</w:t>
      </w:r>
      <w:r w:rsidRPr="000375A9">
        <w:rPr>
          <w:rFonts w:ascii="Arial" w:hAnsi="Arial" w:cs="Arial" w:hint="default"/>
        </w:rPr>
        <w:t>né</w:t>
      </w:r>
      <w:r w:rsidRPr="000375A9">
        <w:rPr>
          <w:rFonts w:ascii="Arial" w:hAnsi="Arial" w:cs="Arial" w:hint="default"/>
        </w:rPr>
        <w:t>ho psa alebo psa so sprí</w:t>
      </w:r>
      <w:r w:rsidRPr="000375A9">
        <w:rPr>
          <w:rFonts w:ascii="Arial" w:hAnsi="Arial" w:cs="Arial" w:hint="default"/>
        </w:rPr>
        <w:t>snený</w:t>
      </w:r>
      <w:r w:rsidRPr="000375A9">
        <w:rPr>
          <w:rFonts w:ascii="Arial" w:hAnsi="Arial" w:cs="Arial" w:hint="default"/>
        </w:rPr>
        <w:t>m drž</w:t>
      </w:r>
      <w:r w:rsidRPr="000375A9">
        <w:rPr>
          <w:rFonts w:ascii="Arial" w:hAnsi="Arial" w:cs="Arial" w:hint="default"/>
        </w:rPr>
        <w:t>aní</w:t>
      </w:r>
      <w:r w:rsidRPr="000375A9">
        <w:rPr>
          <w:rFonts w:ascii="Arial" w:hAnsi="Arial" w:cs="Arial" w:hint="default"/>
        </w:rPr>
        <w:t>m a </w:t>
      </w:r>
      <w:r w:rsidRPr="000375A9">
        <w:rPr>
          <w:rFonts w:ascii="Arial" w:hAnsi="Arial" w:cs="Arial" w:hint="default"/>
        </w:rPr>
        <w:t>priestor stráž</w:t>
      </w:r>
      <w:r w:rsidRPr="000375A9">
        <w:rPr>
          <w:rFonts w:ascii="Arial" w:hAnsi="Arial" w:cs="Arial" w:hint="default"/>
        </w:rPr>
        <w:t>ený</w:t>
      </w:r>
      <w:r w:rsidRPr="000375A9">
        <w:rPr>
          <w:rFonts w:ascii="Arial" w:hAnsi="Arial" w:cs="Arial" w:hint="default"/>
        </w:rPr>
        <w:t xml:space="preserve"> taký</w:t>
      </w:r>
      <w:r w:rsidRPr="000375A9">
        <w:rPr>
          <w:rFonts w:ascii="Arial" w:hAnsi="Arial" w:cs="Arial" w:hint="default"/>
        </w:rPr>
        <w:t>mto psom, spĺň</w:t>
      </w:r>
      <w:r w:rsidRPr="000375A9">
        <w:rPr>
          <w:rFonts w:ascii="Arial" w:hAnsi="Arial" w:cs="Arial" w:hint="default"/>
        </w:rPr>
        <w:t>a pož</w:t>
      </w:r>
      <w:r w:rsidRPr="000375A9">
        <w:rPr>
          <w:rFonts w:ascii="Arial" w:hAnsi="Arial" w:cs="Arial" w:hint="default"/>
        </w:rPr>
        <w:t>iadavky podľ</w:t>
      </w:r>
      <w:r w:rsidRPr="000375A9">
        <w:rPr>
          <w:rFonts w:ascii="Arial" w:hAnsi="Arial" w:cs="Arial" w:hint="default"/>
        </w:rPr>
        <w:t>a osobitné</w:t>
      </w:r>
      <w:r w:rsidRPr="000375A9">
        <w:rPr>
          <w:rFonts w:ascii="Arial" w:hAnsi="Arial" w:cs="Arial" w:hint="default"/>
        </w:rPr>
        <w:t>ho predpis</w:t>
      </w:r>
      <w:r w:rsidRPr="000375A9">
        <w:rPr>
          <w:rFonts w:ascii="Arial" w:hAnsi="Arial" w:cs="Arial" w:hint="default"/>
        </w:rPr>
        <w:t>u</w:t>
      </w:r>
      <w:r w:rsidRPr="000375A9">
        <w:rPr>
          <w:rFonts w:ascii="Arial" w:hAnsi="Arial" w:cs="Arial" w:hint="default"/>
        </w:rPr>
        <w:t>;</w:t>
      </w:r>
      <w:r w:rsidRPr="000375A9">
        <w:rPr>
          <w:rFonts w:ascii="Arial" w:hAnsi="Arial" w:cs="Arial"/>
          <w:vertAlign w:val="superscript"/>
        </w:rPr>
        <w:t>5a</w:t>
      </w:r>
      <w:r w:rsidRPr="000375A9">
        <w:rPr>
          <w:rFonts w:ascii="Arial" w:hAnsi="Arial" w:cs="Arial" w:hint="default"/>
        </w:rPr>
        <w:t>) stanovisko je pre poverenú</w:t>
      </w:r>
      <w:r w:rsidRPr="000375A9">
        <w:rPr>
          <w:rFonts w:ascii="Arial" w:hAnsi="Arial" w:cs="Arial" w:hint="default"/>
        </w:rPr>
        <w:t xml:space="preserve"> osobu zá</w:t>
      </w:r>
      <w:r w:rsidRPr="000375A9">
        <w:rPr>
          <w:rFonts w:ascii="Arial" w:hAnsi="Arial" w:cs="Arial" w:hint="default"/>
        </w:rPr>
        <w:t>vä</w:t>
      </w:r>
      <w:r w:rsidRPr="000375A9">
        <w:rPr>
          <w:rFonts w:ascii="Arial" w:hAnsi="Arial" w:cs="Arial" w:hint="default"/>
        </w:rPr>
        <w:t>zné.</w:t>
      </w:r>
    </w:p>
    <w:p w:rsidR="00F94E02" w:rsidRPr="000375A9" w:rsidP="00F94E02">
      <w:pPr>
        <w:bidi w:val="0"/>
        <w:spacing w:before="120" w:after="120"/>
        <w:ind w:firstLine="709"/>
        <w:jc w:val="both"/>
        <w:rPr>
          <w:rFonts w:ascii="Arial" w:hAnsi="Arial" w:cs="Arial"/>
        </w:rPr>
      </w:pPr>
      <w:r w:rsidRPr="000375A9">
        <w:rPr>
          <w:rFonts w:ascii="Arial" w:hAnsi="Arial" w:cs="Arial"/>
        </w:rPr>
        <w:t>(6) Ministerstvo odníme poverenej osobe poverenie, ak poverená osoba prestane spĺňať podmienky na poverenie a nevykonáva činnosť, na ktorú bola poverená.“.</w:t>
      </w:r>
    </w:p>
    <w:p w:rsidR="00F94E02" w:rsidRPr="000375A9" w:rsidP="00F94E02">
      <w:pPr>
        <w:bidi w:val="0"/>
        <w:spacing w:before="100" w:beforeAutospacing="1" w:after="100" w:afterAutospacing="1"/>
        <w:jc w:val="both"/>
        <w:outlineLvl w:val="4"/>
        <w:rPr>
          <w:rFonts w:ascii="Arial" w:hAnsi="Arial" w:cs="Arial"/>
        </w:rPr>
      </w:pPr>
      <w:r w:rsidRPr="000375A9">
        <w:rPr>
          <w:rFonts w:ascii="Arial" w:hAnsi="Arial" w:cs="Arial"/>
        </w:rPr>
        <w:t>Poznámka pod čiarou k odkazu 5a znie:</w:t>
      </w:r>
    </w:p>
    <w:p w:rsidR="00F94E02" w:rsidP="00F94E02">
      <w:pPr>
        <w:bidi w:val="0"/>
        <w:spacing w:before="120" w:after="120"/>
        <w:ind w:firstLine="709"/>
        <w:jc w:val="both"/>
        <w:rPr>
          <w:rFonts w:ascii="Arial" w:hAnsi="Arial" w:cs="Arial"/>
        </w:rPr>
      </w:pPr>
      <w:r w:rsidRPr="000375A9">
        <w:rPr>
          <w:rFonts w:ascii="Arial" w:hAnsi="Arial" w:cs="Arial"/>
        </w:rPr>
        <w:t>„</w:t>
      </w:r>
      <w:r w:rsidRPr="000375A9">
        <w:rPr>
          <w:rFonts w:ascii="Arial" w:hAnsi="Arial" w:cs="Arial"/>
          <w:vertAlign w:val="superscript"/>
        </w:rPr>
        <w:t>5a</w:t>
      </w:r>
      <w:r w:rsidRPr="000375A9">
        <w:rPr>
          <w:rFonts w:ascii="Arial" w:hAnsi="Arial" w:cs="Arial"/>
        </w:rPr>
        <w:t>) Vyhláška Ministerstva pôdohospodárstva Slovenskej republiky č. 123/2008 Z. z. o podrobnostiach o ochrane spoločenských zvierat a o požiadavkách na karanténne stanice a útulky pre zvieratá.“.</w:t>
      </w:r>
    </w:p>
    <w:p w:rsidR="00F94E02" w:rsidRPr="000375A9" w:rsidP="00F94E02">
      <w:pPr>
        <w:bidi w:val="0"/>
        <w:spacing w:before="120" w:after="120"/>
        <w:ind w:firstLine="709"/>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Oproti vládnemu návrhu sa sprísnenie týka len nebezpečných psov a pri poverenej osobe sa rozširuje okruh možných osôb, ktoré budú vykonávať po poverení ministerstvom posudzovanie chovných priestorov s tiež kynologické školenie.</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6.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„6. V § 3 ods. 3 sa za písmeno c) vkladá nové písmeno d), ktoré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 údaj o odbornej spôsobilosti na ovládanie nebezpečného psa podľa § 2a ods. 2 a údaj o schválení chovného priestoru alebo zariadenia na chov podľa § 2a ods. 4,“.</w:t>
      </w:r>
    </w:p>
    <w:p w:rsidR="00F94E02"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Doterajšie písmená d) až g) sa označujú ako písmená e) až h).“.</w:t>
      </w:r>
    </w:p>
    <w:p w:rsidR="00F94E02" w:rsidRPr="000375A9" w:rsidP="00F94E02">
      <w:pPr>
        <w:autoSpaceDE w:val="0"/>
        <w:autoSpaceDN w:val="0"/>
        <w:bidi w:val="0"/>
        <w:adjustRightInd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Vzhľadom na to, že sa nedopĺňa zákon o plemená a tiež nerieši rozdiel medzi psami s pôvodom a bez pôvodu tzv. krížence nie je potrebné doplniť toto písmeno, naopak je treba doplniť údaj o odbornej spôsobilosti.</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8.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„8. V § 3 ods. 3 sa za písmeno f) vkladá písmeno g), ktoré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„g) dátum a miesto narodenia psa, ak sú známe,“.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Doterajšie písmená g) a h) sa označujú ako písmená h) a i).“.</w:t>
      </w: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Legislatívno-technická úprava vzhľadom na vypustenie psa so sprísneným režimom držania.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9. bod znie:</w:t>
      </w:r>
    </w:p>
    <w:p w:rsidR="00F94E02" w:rsidP="00F94E02">
      <w:pPr>
        <w:autoSpaceDE w:val="0"/>
        <w:autoSpaceDN w:val="0"/>
        <w:bidi w:val="0"/>
        <w:adjustRightInd w:val="0"/>
        <w:spacing w:before="120" w:after="120"/>
        <w:ind w:left="709" w:hanging="352"/>
        <w:jc w:val="both"/>
        <w:rPr>
          <w:rFonts w:ascii="Arial" w:hAnsi="Arial" w:cs="Arial"/>
        </w:rPr>
      </w:pPr>
      <w:r w:rsidRPr="000375A9">
        <w:rPr>
          <w:rFonts w:ascii="Arial" w:hAnsi="Arial" w:cs="Arial"/>
        </w:rPr>
        <w:t>„9. V § 3 ods. 5 sa na konci pripája táto veta: „Známka nebezpečného psa sa musí farebne alebo tvarovo odlišovať od známky ostatných psov.“.</w:t>
      </w:r>
    </w:p>
    <w:p w:rsidR="00F94E02" w:rsidRPr="000375A9" w:rsidP="00F94E02">
      <w:pPr>
        <w:autoSpaceDE w:val="0"/>
        <w:autoSpaceDN w:val="0"/>
        <w:bidi w:val="0"/>
        <w:adjustRightInd w:val="0"/>
        <w:spacing w:before="120" w:after="120"/>
        <w:ind w:left="709" w:hanging="352"/>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Ide o to, aby na prvý pohľad na známku bolo jasné, že ide o nebezpečného psa.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11.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„11. § 3 sa dopĺňa odsekmi 7 až 10 ktoré znejú:</w:t>
      </w:r>
    </w:p>
    <w:p w:rsidR="00F94E02" w:rsidRPr="000375A9" w:rsidP="00F94E02">
      <w:pPr>
        <w:bidi w:val="0"/>
        <w:spacing w:after="120"/>
        <w:ind w:left="357" w:firstLine="709"/>
        <w:jc w:val="both"/>
        <w:outlineLvl w:val="4"/>
        <w:rPr>
          <w:rFonts w:ascii="Arial" w:hAnsi="Arial" w:cs="Arial"/>
        </w:rPr>
      </w:pPr>
      <w:r w:rsidRPr="000375A9">
        <w:rPr>
          <w:rFonts w:ascii="Arial" w:hAnsi="Arial" w:cs="Arial"/>
        </w:rPr>
        <w:t xml:space="preserve">„(7) </w:t>
      </w:r>
      <w:r w:rsidRPr="000375A9">
        <w:rPr>
          <w:rFonts w:ascii="Arial" w:hAnsi="Arial" w:cs="Arial"/>
          <w:bCs/>
        </w:rPr>
        <w:t>Obec</w:t>
      </w:r>
      <w:r w:rsidRPr="000375A9">
        <w:rPr>
          <w:rFonts w:ascii="Arial" w:hAnsi="Arial" w:cs="Arial"/>
        </w:rPr>
        <w:t xml:space="preserve"> v spolupráci s poverenou osobou preverí, či nebezpečný pes, ktorý sa zdržiava v obci, je prihlásený v evidencii. Obec vykoná kontrolu aj na základe podnetu.</w:t>
      </w:r>
    </w:p>
    <w:p w:rsidR="00F94E02" w:rsidRPr="000375A9" w:rsidP="00F94E02">
      <w:pPr>
        <w:bidi w:val="0"/>
        <w:spacing w:after="120"/>
        <w:ind w:left="357" w:firstLine="709"/>
        <w:jc w:val="both"/>
        <w:outlineLvl w:val="4"/>
        <w:rPr>
          <w:rFonts w:ascii="Arial" w:hAnsi="Arial" w:cs="Arial"/>
        </w:rPr>
      </w:pPr>
      <w:r w:rsidRPr="000375A9">
        <w:rPr>
          <w:rFonts w:ascii="Arial" w:hAnsi="Arial" w:cs="Arial"/>
        </w:rPr>
        <w:t>(8) Zamestnanec obce poverený výkonom kontroly podľa odseku 7 (ďalej len „kontrolór“) sa pri výkone kontroly preukazuje písomným poverením vydaným obcou. Kontrolór vyhotoví o vykonanej kontrole záznam.</w:t>
      </w:r>
    </w:p>
    <w:p w:rsidR="00F94E02" w:rsidRPr="000375A9" w:rsidP="00F94E02">
      <w:pPr>
        <w:bidi w:val="0"/>
        <w:spacing w:after="120"/>
        <w:ind w:left="357" w:firstLine="709"/>
        <w:jc w:val="both"/>
        <w:outlineLvl w:val="4"/>
        <w:rPr>
          <w:rFonts w:ascii="Arial" w:hAnsi="Arial" w:cs="Arial"/>
        </w:rPr>
      </w:pPr>
      <w:r w:rsidRPr="000375A9">
        <w:rPr>
          <w:rFonts w:ascii="Arial" w:hAnsi="Arial" w:cs="Arial"/>
        </w:rPr>
        <w:t>(9) Kontrolór je pri výkone kontroly oprávnený požadovať od držiteľa nebezpečného psa informácie a súčinnosť a</w:t>
      </w:r>
      <w:r>
        <w:rPr>
          <w:rFonts w:ascii="Arial" w:hAnsi="Arial" w:cs="Arial"/>
        </w:rPr>
        <w:t> </w:t>
      </w:r>
      <w:r w:rsidRPr="000375A9">
        <w:rPr>
          <w:rFonts w:ascii="Arial" w:hAnsi="Arial" w:cs="Arial"/>
        </w:rPr>
        <w:t>vstupovať</w:t>
      </w:r>
      <w:r>
        <w:rPr>
          <w:rFonts w:ascii="Arial" w:hAnsi="Arial" w:cs="Arial"/>
        </w:rPr>
        <w:t xml:space="preserve"> s jeho súhlasom</w:t>
      </w:r>
      <w:r w:rsidRPr="000375A9">
        <w:rPr>
          <w:rFonts w:ascii="Arial" w:hAnsi="Arial" w:cs="Arial"/>
        </w:rPr>
        <w:t xml:space="preserve"> do chovného priestoru alebo zariadenia na chov psa alebo priestoru stráženého psom, ktorý súvisí s predmetom kontroly.</w:t>
      </w:r>
    </w:p>
    <w:p w:rsidR="00F94E02" w:rsidRPr="000375A9" w:rsidP="00F94E02">
      <w:pPr>
        <w:autoSpaceDE w:val="0"/>
        <w:autoSpaceDN w:val="0"/>
        <w:bidi w:val="0"/>
        <w:adjustRightInd w:val="0"/>
        <w:spacing w:before="120" w:after="120"/>
        <w:ind w:left="357" w:firstLine="709"/>
        <w:jc w:val="both"/>
        <w:rPr>
          <w:rFonts w:ascii="Arial" w:hAnsi="Arial" w:cs="Arial"/>
        </w:rPr>
      </w:pPr>
      <w:r w:rsidRPr="000375A9">
        <w:rPr>
          <w:rFonts w:ascii="Arial" w:hAnsi="Arial" w:cs="Arial"/>
        </w:rPr>
        <w:t>(10) Držiteľ nebezpečného psa je pri výkone kontroly povinný poskytnúť kontrolórovi na jeho požiadanie informácie a</w:t>
      </w:r>
      <w:r>
        <w:rPr>
          <w:rFonts w:ascii="Arial" w:hAnsi="Arial" w:cs="Arial"/>
        </w:rPr>
        <w:t> </w:t>
      </w:r>
      <w:r w:rsidRPr="000375A9">
        <w:rPr>
          <w:rFonts w:ascii="Arial" w:hAnsi="Arial" w:cs="Arial"/>
        </w:rPr>
        <w:t>súčinnosť</w:t>
      </w:r>
      <w:r>
        <w:rPr>
          <w:rFonts w:ascii="Arial" w:hAnsi="Arial" w:cs="Arial"/>
        </w:rPr>
        <w:t>.</w:t>
      </w:r>
      <w:r w:rsidRPr="000375A9">
        <w:rPr>
          <w:rFonts w:ascii="Arial" w:hAnsi="Arial" w:cs="Arial"/>
        </w:rPr>
        <w:t>“.“.</w:t>
      </w: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12.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„12. V § 4 ods. 1 sa na konci pripája táto veta: „Pes musí byť pri vodení mimo chovného priestoru alebo zariadenia na chov vedený na vôdzke, ak tento zákon neustanovuje inak a musí mať obojok, na ktorom je uvedené meno, priezvisko a adresa trvalého pobytu držiteľa psa alebo adresa chovného priestoru alebo zariadenia na chov.“.“.</w:t>
      </w: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13.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„13. V § 4 odseky 2 až 4 znejú:</w:t>
      </w:r>
    </w:p>
    <w:p w:rsidR="00F94E02" w:rsidRPr="000375A9" w:rsidP="00F94E02">
      <w:pPr>
        <w:autoSpaceDE w:val="0"/>
        <w:autoSpaceDN w:val="0"/>
        <w:bidi w:val="0"/>
        <w:adjustRightInd w:val="0"/>
        <w:spacing w:before="120" w:after="120"/>
        <w:ind w:left="357" w:firstLine="709"/>
        <w:jc w:val="both"/>
        <w:rPr>
          <w:rFonts w:ascii="Arial" w:hAnsi="Arial" w:cs="Arial"/>
        </w:rPr>
      </w:pPr>
      <w:r w:rsidRPr="000375A9">
        <w:rPr>
          <w:rFonts w:ascii="Arial" w:hAnsi="Arial" w:cs="Arial"/>
        </w:rPr>
        <w:t xml:space="preserve">„(2) Nebezpečný pes musí byť pri vodení mimo chovného priestoru alebo zariadenia na chov vedený na vôdzke a musí mať nasadený náhubok okrem miest vymedzených na voľný pohyb psa. </w:t>
      </w:r>
      <w:r w:rsidRPr="000375A9">
        <w:rPr>
          <w:rFonts w:ascii="Arial" w:hAnsi="Arial" w:cs="Arial"/>
          <w:bCs/>
        </w:rPr>
        <w:t>Vodiť</w:t>
      </w:r>
      <w:r w:rsidRPr="000375A9">
        <w:rPr>
          <w:rFonts w:ascii="Arial" w:hAnsi="Arial" w:cs="Arial"/>
        </w:rPr>
        <w:t xml:space="preserve"> nebezpečného psa mimo chovného priestoru alebo zariadenia na chov môže len osoba, ktorá je plne spôsobilá na právne úkony. Ten, kto vodí nebezpečného psa mimo chovného priestoru alebo zariadenia na chov, je povinný mať pri sebe doklad preukazujúci jeho odbornú spôsobilosť na ovládanie psa podľa § 2a ods. 2.</w:t>
      </w:r>
    </w:p>
    <w:p w:rsidR="00F94E02" w:rsidRPr="000375A9" w:rsidP="00F94E02">
      <w:pPr>
        <w:widowControl w:val="0"/>
        <w:bidi w:val="0"/>
        <w:ind w:left="357" w:firstLine="709"/>
        <w:jc w:val="both"/>
        <w:rPr>
          <w:rFonts w:ascii="Arial" w:hAnsi="Arial" w:cs="Arial"/>
        </w:rPr>
      </w:pPr>
      <w:r w:rsidRPr="000375A9">
        <w:rPr>
          <w:rFonts w:ascii="Arial" w:hAnsi="Arial" w:cs="Arial"/>
        </w:rPr>
        <w:t>(3) Za psa vždy zodpovedá držiteľ psa alebo osoba, ktorá psa vedie, ak takúto osobu nie je možné zistiť zodpovedá majiteľ psa.</w:t>
      </w:r>
    </w:p>
    <w:p w:rsidR="00F94E02" w:rsidP="00F94E02">
      <w:pPr>
        <w:autoSpaceDE w:val="0"/>
        <w:autoSpaceDN w:val="0"/>
        <w:bidi w:val="0"/>
        <w:adjustRightInd w:val="0"/>
        <w:spacing w:before="120" w:after="120"/>
        <w:ind w:left="357" w:firstLine="709"/>
        <w:jc w:val="both"/>
        <w:rPr>
          <w:rFonts w:ascii="Arial" w:hAnsi="Arial" w:cs="Arial"/>
        </w:rPr>
      </w:pPr>
      <w:r w:rsidRPr="000375A9">
        <w:rPr>
          <w:rFonts w:ascii="Arial" w:hAnsi="Arial" w:cs="Arial"/>
        </w:rPr>
        <w:t>(4) Držiteľ psa alebo ten, kto psa vedie, je povinný bezodkladne oznámiť svoje meno, priezvisko a adresu trvalého pobytu osobe alebo zákonnému zástupcovi osoby, ktorú pes pohrýzol alebo ktorej zviera pes pohrýzol a preukázať sa dokladom totožnosti; ten, kto psa vedie, je povinný oznámiť osobe alebo zákonnému zástupcovi osoby, ktorú pes pohrýzol alebo ktorej zviera pes pohrýzol, aj meno, priezvisko a adresu trvalého pobytu držiteľa psa. Držiteľ psa je povinný skutočnosť, že pes pohrýzol človeka alebo zviera bez toho, aby bol sám napadnutý alebo vyprovokovaný, ak sa nepoužil v nutnej obrane alebo v krajnej núdzi,</w:t>
      </w:r>
      <w:r w:rsidRPr="000375A9">
        <w:rPr>
          <w:rFonts w:ascii="Arial" w:hAnsi="Arial" w:cs="Arial"/>
          <w:vertAlign w:val="superscript"/>
        </w:rPr>
        <w:t>5</w:t>
      </w:r>
      <w:r w:rsidRPr="000375A9">
        <w:rPr>
          <w:rFonts w:ascii="Arial" w:hAnsi="Arial" w:cs="Arial"/>
        </w:rPr>
        <w:t>) do dvoch dní písomne, elektronicky alebo ústne do zápisnice na obecnom úrade oznámiť obci, v ktorej k pohryznutiu došlo; obec, v ktorej k pohryznutiu došlo, zabezpečí informovanie obce, v ktorej je pes evidovaný, ak ide o rozdielne obce.“.“.</w:t>
      </w:r>
    </w:p>
    <w:p w:rsidR="00F94E02" w:rsidP="00F94E02">
      <w:pPr>
        <w:autoSpaceDE w:val="0"/>
        <w:autoSpaceDN w:val="0"/>
        <w:bidi w:val="0"/>
        <w:adjustRightInd w:val="0"/>
        <w:spacing w:before="120" w:after="120"/>
        <w:ind w:left="357" w:firstLine="709"/>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Legislatívno-technická úprava vzhľadom na vypustenie psa so sprísneným režimom držania.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sa doterajšie body 14. a 15. vypúšťajú.</w:t>
      </w:r>
    </w:p>
    <w:p w:rsidR="00F94E02" w:rsidP="00F94E02">
      <w:pPr>
        <w:autoSpaceDE w:val="0"/>
        <w:autoSpaceDN w:val="0"/>
        <w:bidi w:val="0"/>
        <w:adjustRightInd w:val="0"/>
        <w:spacing w:before="120" w:after="120"/>
        <w:ind w:left="357"/>
        <w:jc w:val="both"/>
        <w:rPr>
          <w:rFonts w:ascii="Arial" w:hAnsi="Arial" w:cs="Arial"/>
        </w:rPr>
      </w:pPr>
      <w:r w:rsidRPr="000375A9">
        <w:rPr>
          <w:rFonts w:ascii="Arial" w:hAnsi="Arial" w:cs="Arial"/>
        </w:rPr>
        <w:t>Doterajšie body sa prečíslujú.</w:t>
      </w:r>
    </w:p>
    <w:p w:rsidR="00F94E02" w:rsidRPr="000375A9" w:rsidP="00F94E02">
      <w:pPr>
        <w:autoSpaceDE w:val="0"/>
        <w:autoSpaceDN w:val="0"/>
        <w:bidi w:val="0"/>
        <w:adjustRightInd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Tieto body sú zapracované v 13. bode.</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16.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„16. § 4 sa dopĺňa novými odsekmi 5 a 6, ktoré znejú:</w:t>
      </w:r>
    </w:p>
    <w:p w:rsidR="00F94E02" w:rsidRPr="000375A9" w:rsidP="00F94E02">
      <w:pPr>
        <w:widowControl w:val="0"/>
        <w:bidi w:val="0"/>
        <w:ind w:left="357" w:firstLine="709"/>
        <w:jc w:val="both"/>
        <w:rPr>
          <w:rFonts w:ascii="Arial" w:hAnsi="Arial" w:cs="Arial"/>
        </w:rPr>
      </w:pPr>
      <w:r w:rsidRPr="000375A9">
        <w:rPr>
          <w:rFonts w:ascii="Arial" w:hAnsi="Arial" w:cs="Arial"/>
        </w:rPr>
        <w:t>„(5) Voľný pohyb psa staršieho ako 6 mesiacov je na miestach prístupných verejnosti zakázaný okrem miest podľa § 5 ods. 1 písm. a).</w:t>
      </w:r>
    </w:p>
    <w:p w:rsidR="00F94E02" w:rsidRPr="000375A9" w:rsidP="00F94E02">
      <w:pPr>
        <w:widowControl w:val="0"/>
        <w:bidi w:val="0"/>
        <w:ind w:left="357" w:firstLine="709"/>
        <w:jc w:val="both"/>
        <w:rPr>
          <w:rFonts w:ascii="Arial" w:hAnsi="Arial" w:cs="Arial"/>
        </w:rPr>
      </w:pPr>
      <w:r w:rsidRPr="000375A9">
        <w:rPr>
          <w:rFonts w:ascii="Arial" w:hAnsi="Arial" w:cs="Arial"/>
        </w:rPr>
        <w:t>(6) Vstup so psom je zakázaný na športoviská, detské ihriská a do areálov škôl a školských zariadení; vstup môže povoliť obec.“.“.</w:t>
      </w:r>
    </w:p>
    <w:p w:rsidR="00F94E02" w:rsidP="00F94E02">
      <w:pPr>
        <w:widowControl w:val="0"/>
        <w:bidi w:val="0"/>
        <w:spacing w:before="120" w:after="120"/>
        <w:ind w:left="357"/>
        <w:jc w:val="both"/>
        <w:rPr>
          <w:rFonts w:ascii="Arial" w:hAnsi="Arial" w:cs="Arial"/>
        </w:rPr>
      </w:pPr>
      <w:r w:rsidRPr="000375A9">
        <w:rPr>
          <w:rFonts w:ascii="Arial" w:hAnsi="Arial" w:cs="Arial"/>
        </w:rPr>
        <w:t>Doterajší odsek 5 sa označuje ako odsek 7.</w:t>
      </w:r>
    </w:p>
    <w:p w:rsidR="00F94E02" w:rsidRPr="000375A9" w:rsidP="00F94E02">
      <w:pPr>
        <w:widowControl w:val="0"/>
        <w:bidi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Dopĺňa sa ustanovenie o zákaze voľného pohybu psa staršieho ako 6 mesiacov na verejnosti prístupných miestach a tiež zo zákona zákaz vstupu psov na športoviská a školské zariadenia.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18.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„18. V § 5 odsek 2 znie:</w:t>
      </w:r>
    </w:p>
    <w:p w:rsidR="00F94E02" w:rsidP="00F94E02">
      <w:pPr>
        <w:autoSpaceDE w:val="0"/>
        <w:autoSpaceDN w:val="0"/>
        <w:bidi w:val="0"/>
        <w:adjustRightInd w:val="0"/>
        <w:spacing w:before="120" w:after="120"/>
        <w:ind w:left="357" w:firstLine="709"/>
        <w:jc w:val="both"/>
        <w:rPr>
          <w:rFonts w:ascii="Arial" w:hAnsi="Arial" w:cs="Arial"/>
        </w:rPr>
      </w:pPr>
      <w:r w:rsidRPr="000375A9">
        <w:rPr>
          <w:rFonts w:ascii="Arial" w:hAnsi="Arial" w:cs="Arial"/>
        </w:rPr>
        <w:t>„(2) Obec viditeľne označí miesta podľa odseku 1.“.“.</w:t>
      </w:r>
    </w:p>
    <w:p w:rsidR="00F94E02" w:rsidRPr="000375A9" w:rsidP="00F94E02">
      <w:pPr>
        <w:autoSpaceDE w:val="0"/>
        <w:autoSpaceDN w:val="0"/>
        <w:bidi w:val="0"/>
        <w:adjustRightInd w:val="0"/>
        <w:spacing w:before="120" w:after="120"/>
        <w:ind w:left="357" w:firstLine="709"/>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Legislatívno-technická úprava textu.</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22.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„22. V § 7 sa odsek 1 dopĺňa písmenami g) až l), ktoré znejú:</w:t>
      </w:r>
    </w:p>
    <w:p w:rsidR="00F94E02" w:rsidRPr="000375A9" w:rsidP="00F94E02">
      <w:pPr>
        <w:widowControl w:val="0"/>
        <w:bidi w:val="0"/>
        <w:spacing w:before="60" w:after="60"/>
        <w:ind w:left="709" w:hanging="349"/>
        <w:jc w:val="both"/>
        <w:outlineLvl w:val="4"/>
        <w:rPr>
          <w:rFonts w:ascii="Arial" w:hAnsi="Arial" w:cs="Arial"/>
        </w:rPr>
      </w:pPr>
      <w:r w:rsidRPr="000375A9">
        <w:rPr>
          <w:rFonts w:ascii="Arial" w:hAnsi="Arial" w:cs="Arial"/>
        </w:rPr>
        <w:t>„g) nepreukáže odbornú spôsobilosť na ovládanie nebezpečného psa podľa § 2a ods. 2 a § 8a ods. 1,</w:t>
      </w:r>
    </w:p>
    <w:p w:rsidR="00F94E02" w:rsidRPr="000375A9" w:rsidP="00F94E02">
      <w:pPr>
        <w:widowControl w:val="0"/>
        <w:bidi w:val="0"/>
        <w:spacing w:before="60" w:after="60"/>
        <w:ind w:left="709" w:hanging="349"/>
        <w:jc w:val="both"/>
        <w:outlineLvl w:val="4"/>
        <w:rPr>
          <w:rFonts w:ascii="Arial" w:hAnsi="Arial" w:cs="Arial"/>
        </w:rPr>
      </w:pPr>
      <w:r w:rsidRPr="000375A9">
        <w:rPr>
          <w:rFonts w:ascii="Arial" w:hAnsi="Arial" w:cs="Arial"/>
        </w:rPr>
        <w:t>h) neoznačí chovný priestor alebo zariadenie na chov alebo priestor strážený nebezpečným psom upozornením podľa § 2a ods. 7,</w:t>
      </w:r>
    </w:p>
    <w:p w:rsidR="00F94E02" w:rsidRPr="000375A9" w:rsidP="00F94E02">
      <w:pPr>
        <w:widowControl w:val="0"/>
        <w:bidi w:val="0"/>
        <w:spacing w:before="60" w:after="60"/>
        <w:ind w:left="709" w:hanging="349"/>
        <w:jc w:val="both"/>
        <w:outlineLvl w:val="4"/>
        <w:rPr>
          <w:rFonts w:ascii="Arial" w:hAnsi="Arial" w:cs="Arial"/>
        </w:rPr>
      </w:pPr>
      <w:r w:rsidRPr="000375A9">
        <w:rPr>
          <w:rFonts w:ascii="Arial" w:hAnsi="Arial" w:cs="Arial"/>
        </w:rPr>
        <w:t>i) chová nebezpečného psa v chovnom priestore alebo zariadení na chov alebo ho drží v priestore stráženom takýmto psom, ktorý nie je schválený podľa § 2a ods. 4 a § 8a ods. 2,</w:t>
      </w:r>
    </w:p>
    <w:p w:rsidR="00F94E02" w:rsidRPr="000375A9" w:rsidP="00F94E02">
      <w:pPr>
        <w:widowControl w:val="0"/>
        <w:bidi w:val="0"/>
        <w:spacing w:before="60" w:after="60"/>
        <w:ind w:left="709" w:hanging="349"/>
        <w:jc w:val="both"/>
        <w:outlineLvl w:val="4"/>
        <w:rPr>
          <w:rFonts w:ascii="Arial" w:hAnsi="Arial" w:cs="Arial"/>
        </w:rPr>
      </w:pPr>
      <w:r w:rsidRPr="000375A9">
        <w:rPr>
          <w:rFonts w:ascii="Arial" w:hAnsi="Arial" w:cs="Arial"/>
        </w:rPr>
        <w:t>j) odmietne poskytnúť súčinnosť pri výkone kontroly podľa § 3 ods. 7 až 10,</w:t>
      </w:r>
    </w:p>
    <w:p w:rsidR="00F94E02" w:rsidRPr="000375A9" w:rsidP="00F94E02">
      <w:pPr>
        <w:widowControl w:val="0"/>
        <w:bidi w:val="0"/>
        <w:spacing w:before="60" w:after="60"/>
        <w:ind w:left="709" w:hanging="349"/>
        <w:jc w:val="both"/>
        <w:outlineLvl w:val="4"/>
        <w:rPr>
          <w:rFonts w:ascii="Arial" w:hAnsi="Arial" w:cs="Arial"/>
          <w:bCs/>
        </w:rPr>
      </w:pPr>
      <w:r w:rsidRPr="000375A9">
        <w:rPr>
          <w:rFonts w:ascii="Arial" w:hAnsi="Arial" w:cs="Arial"/>
        </w:rPr>
        <w:t>k) nenahlási</w:t>
      </w:r>
      <w:r w:rsidRPr="000375A9">
        <w:rPr>
          <w:rFonts w:ascii="Arial" w:hAnsi="Arial" w:cs="Arial"/>
          <w:bCs/>
        </w:rPr>
        <w:t xml:space="preserve"> do 31. decembra 2013 do evidencie údaje podľa § 3 ods. 3 písm. c) a g),</w:t>
      </w:r>
    </w:p>
    <w:p w:rsidR="00F94E02" w:rsidRPr="000375A9" w:rsidP="00F94E02">
      <w:pPr>
        <w:autoSpaceDE w:val="0"/>
        <w:autoSpaceDN w:val="0"/>
        <w:bidi w:val="0"/>
        <w:adjustRightInd w:val="0"/>
        <w:spacing w:before="120" w:after="120"/>
        <w:ind w:left="709" w:hanging="349"/>
        <w:jc w:val="both"/>
        <w:rPr>
          <w:rFonts w:ascii="Arial" w:hAnsi="Arial" w:cs="Arial"/>
        </w:rPr>
      </w:pPr>
      <w:r w:rsidRPr="000375A9">
        <w:rPr>
          <w:rFonts w:ascii="Arial" w:hAnsi="Arial" w:cs="Arial"/>
          <w:bCs/>
        </w:rPr>
        <w:t>l) nenahlási dátum a miesto narodenia psa, ak je známe, do 30 dní odo dňa jeho narodenia</w:t>
      </w:r>
      <w:r w:rsidRPr="000375A9">
        <w:rPr>
          <w:rFonts w:ascii="Arial" w:hAnsi="Arial" w:cs="Arial"/>
        </w:rPr>
        <w:t>.“.“.</w:t>
      </w: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25. bod znie:</w:t>
      </w:r>
    </w:p>
    <w:p w:rsidR="00F94E02" w:rsidRPr="000375A9" w:rsidP="00F94E02">
      <w:pPr>
        <w:autoSpaceDE w:val="0"/>
        <w:autoSpaceDN w:val="0"/>
        <w:bidi w:val="0"/>
        <w:adjustRightInd w:val="0"/>
        <w:spacing w:before="120" w:after="120"/>
        <w:ind w:left="357"/>
        <w:jc w:val="both"/>
        <w:rPr>
          <w:rFonts w:ascii="Arial" w:hAnsi="Arial" w:cs="Arial"/>
        </w:rPr>
      </w:pPr>
      <w:r w:rsidRPr="000375A9">
        <w:rPr>
          <w:rFonts w:ascii="Arial" w:hAnsi="Arial" w:cs="Arial"/>
        </w:rPr>
        <w:t>„25. V § 7 sa odsek 2 dopĺňa písmenami g) až i), ktoré znejú:</w:t>
      </w:r>
    </w:p>
    <w:p w:rsidR="00F94E02" w:rsidRPr="000375A9" w:rsidP="00F94E02">
      <w:pPr>
        <w:widowControl w:val="0"/>
        <w:bidi w:val="0"/>
        <w:spacing w:after="120"/>
        <w:ind w:left="360"/>
        <w:jc w:val="both"/>
        <w:outlineLvl w:val="4"/>
        <w:rPr>
          <w:rFonts w:ascii="Arial" w:hAnsi="Arial" w:cs="Arial"/>
          <w:bCs/>
        </w:rPr>
      </w:pPr>
      <w:r w:rsidRPr="000375A9">
        <w:rPr>
          <w:rFonts w:ascii="Arial" w:hAnsi="Arial" w:cs="Arial"/>
        </w:rPr>
        <w:t>„g) nepreukáže odbornú spôsobilosť na ovládanie nebezpečného psa podľa § 2a ods. 2</w:t>
      </w:r>
      <w:r w:rsidRPr="000375A9">
        <w:rPr>
          <w:rFonts w:ascii="Arial" w:hAnsi="Arial" w:cs="Arial"/>
          <w:bCs/>
        </w:rPr>
        <w:t>,</w:t>
      </w:r>
    </w:p>
    <w:p w:rsidR="00F94E02" w:rsidRPr="000375A9" w:rsidP="00F94E02">
      <w:pPr>
        <w:widowControl w:val="0"/>
        <w:bidi w:val="0"/>
        <w:spacing w:after="120"/>
        <w:ind w:left="360"/>
        <w:jc w:val="both"/>
        <w:outlineLvl w:val="4"/>
        <w:rPr>
          <w:rFonts w:ascii="Arial" w:hAnsi="Arial" w:cs="Arial"/>
          <w:bCs/>
        </w:rPr>
      </w:pPr>
      <w:r w:rsidRPr="000375A9">
        <w:rPr>
          <w:rFonts w:ascii="Arial" w:hAnsi="Arial" w:cs="Arial"/>
          <w:bCs/>
        </w:rPr>
        <w:t xml:space="preserve">h) </w:t>
      </w:r>
      <w:r w:rsidRPr="000375A9">
        <w:rPr>
          <w:rFonts w:ascii="Arial" w:hAnsi="Arial" w:cs="Arial"/>
        </w:rPr>
        <w:t>nespĺňa podmienky vodenia psa podľa § 4 ods. 1,</w:t>
      </w:r>
    </w:p>
    <w:p w:rsidR="00F94E02" w:rsidP="00F94E02">
      <w:pPr>
        <w:autoSpaceDE w:val="0"/>
        <w:autoSpaceDN w:val="0"/>
        <w:bidi w:val="0"/>
        <w:adjustRightInd w:val="0"/>
        <w:spacing w:before="120" w:after="120"/>
        <w:ind w:left="357"/>
        <w:jc w:val="both"/>
        <w:rPr>
          <w:rFonts w:ascii="Arial" w:hAnsi="Arial" w:cs="Arial"/>
        </w:rPr>
      </w:pPr>
      <w:r w:rsidRPr="000375A9">
        <w:rPr>
          <w:rFonts w:ascii="Arial" w:hAnsi="Arial" w:cs="Arial"/>
          <w:bCs/>
        </w:rPr>
        <w:t xml:space="preserve">i) </w:t>
      </w:r>
      <w:r w:rsidRPr="000375A9">
        <w:rPr>
          <w:rFonts w:ascii="Arial" w:hAnsi="Arial" w:cs="Arial"/>
        </w:rPr>
        <w:t>nespĺňa podmienky vodenia nebezpečného psa podľa § 4 ods. 2.“.“.</w:t>
      </w:r>
    </w:p>
    <w:p w:rsidR="00F94E02" w:rsidRPr="000375A9" w:rsidP="00F94E02">
      <w:pPr>
        <w:autoSpaceDE w:val="0"/>
        <w:autoSpaceDN w:val="0"/>
        <w:bidi w:val="0"/>
        <w:adjustRightInd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Legislatívno-technická úprava vzhľadom na vypustenie psa so sprísneným režimom držania.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ind w:left="357" w:hanging="357"/>
        <w:jc w:val="both"/>
        <w:rPr>
          <w:rFonts w:ascii="Arial" w:hAnsi="Arial" w:cs="Arial"/>
        </w:rPr>
      </w:pPr>
      <w:r w:rsidRPr="000375A9">
        <w:rPr>
          <w:rFonts w:ascii="Arial" w:hAnsi="Arial" w:cs="Arial"/>
        </w:rPr>
        <w:t>V čl. I sa za doterajší 25. bod vkladá nový 26. bod, ktorý znie:</w:t>
      </w:r>
    </w:p>
    <w:p w:rsidR="00F94E02" w:rsidRPr="000375A9" w:rsidP="00F94E02">
      <w:pPr>
        <w:autoSpaceDE w:val="0"/>
        <w:autoSpaceDN w:val="0"/>
        <w:bidi w:val="0"/>
        <w:adjustRightInd w:val="0"/>
        <w:ind w:left="357"/>
        <w:jc w:val="both"/>
        <w:rPr>
          <w:rFonts w:ascii="Arial" w:hAnsi="Arial" w:cs="Arial"/>
        </w:rPr>
      </w:pPr>
      <w:r w:rsidRPr="000375A9">
        <w:rPr>
          <w:rFonts w:ascii="Arial" w:hAnsi="Arial" w:cs="Arial"/>
        </w:rPr>
        <w:t>„26. V § 7 sa za odsek 2 vkladá nový odsek 3, ktorý znie:</w:t>
      </w:r>
    </w:p>
    <w:p w:rsidR="00F94E02" w:rsidRPr="000375A9" w:rsidP="00F94E02">
      <w:pPr>
        <w:widowControl w:val="0"/>
        <w:bidi w:val="0"/>
        <w:ind w:left="357" w:firstLine="709"/>
        <w:jc w:val="both"/>
        <w:outlineLvl w:val="4"/>
        <w:rPr>
          <w:rFonts w:ascii="Arial" w:hAnsi="Arial" w:cs="Arial"/>
        </w:rPr>
      </w:pPr>
      <w:r w:rsidRPr="000375A9">
        <w:rPr>
          <w:rFonts w:ascii="Arial" w:hAnsi="Arial" w:cs="Arial"/>
        </w:rPr>
        <w:t>„(3) Priestupku sa dopustí ten kto vykonáva úlohy poverenej osoby ako nepodnikateľskú činnosť, ak</w:t>
      </w:r>
    </w:p>
    <w:p w:rsidR="00F94E02" w:rsidRPr="000375A9" w:rsidP="00F94E02">
      <w:pPr>
        <w:pStyle w:val="adda"/>
        <w:keepNext w:val="0"/>
        <w:widowControl w:val="0"/>
        <w:numPr>
          <w:numId w:val="6"/>
        </w:numPr>
        <w:tabs>
          <w:tab w:val="num" w:pos="0"/>
        </w:tabs>
        <w:bidi w:val="0"/>
        <w:spacing w:before="0" w:after="0"/>
        <w:rPr>
          <w:rFonts w:ascii="Arial" w:hAnsi="Arial" w:cs="Arial" w:hint="default"/>
        </w:rPr>
      </w:pPr>
      <w:r w:rsidRPr="000375A9">
        <w:rPr>
          <w:rFonts w:ascii="Arial" w:hAnsi="Arial" w:cs="Arial" w:hint="default"/>
        </w:rPr>
        <w:t>nevykoná</w:t>
      </w:r>
      <w:r w:rsidRPr="000375A9">
        <w:rPr>
          <w:rFonts w:ascii="Arial" w:hAnsi="Arial" w:cs="Arial" w:hint="default"/>
        </w:rPr>
        <w:t>va kynologické</w:t>
      </w:r>
      <w:r w:rsidRPr="000375A9">
        <w:rPr>
          <w:rFonts w:ascii="Arial" w:hAnsi="Arial" w:cs="Arial" w:hint="default"/>
        </w:rPr>
        <w:t xml:space="preserve"> š</w:t>
      </w:r>
      <w:r w:rsidRPr="000375A9">
        <w:rPr>
          <w:rFonts w:ascii="Arial" w:hAnsi="Arial" w:cs="Arial" w:hint="default"/>
        </w:rPr>
        <w:t>kolenia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a),</w:t>
      </w:r>
    </w:p>
    <w:p w:rsidR="00F94E02" w:rsidRPr="000375A9" w:rsidP="00F94E02">
      <w:pPr>
        <w:pStyle w:val="odsek1"/>
        <w:keepNext w:val="0"/>
        <w:widowControl w:val="0"/>
        <w:numPr>
          <w:numId w:val="5"/>
        </w:numPr>
        <w:tabs>
          <w:tab w:val="num" w:pos="0"/>
        </w:tabs>
        <w:bidi w:val="0"/>
        <w:spacing w:before="0" w:after="0"/>
        <w:rPr>
          <w:rFonts w:ascii="Arial" w:hAnsi="Arial" w:cs="Arial" w:hint="default"/>
        </w:rPr>
      </w:pPr>
      <w:r w:rsidRPr="000375A9">
        <w:rPr>
          <w:rFonts w:ascii="Arial" w:hAnsi="Arial" w:cs="Arial"/>
        </w:rPr>
        <w:t>odborne n</w:t>
      </w:r>
      <w:r w:rsidRPr="000375A9">
        <w:rPr>
          <w:rFonts w:ascii="Arial" w:hAnsi="Arial" w:cs="Arial" w:hint="default"/>
        </w:rPr>
        <w:t>eposudzuje chovný</w:t>
      </w:r>
      <w:r w:rsidRPr="000375A9">
        <w:rPr>
          <w:rFonts w:ascii="Arial" w:hAnsi="Arial" w:cs="Arial" w:hint="default"/>
        </w:rPr>
        <w:t xml:space="preserve"> priestor alebo zariadenie na chov nebezpeč</w:t>
      </w:r>
      <w:r w:rsidRPr="000375A9">
        <w:rPr>
          <w:rFonts w:ascii="Arial" w:hAnsi="Arial" w:cs="Arial" w:hint="default"/>
        </w:rPr>
        <w:t>né</w:t>
      </w:r>
      <w:r w:rsidRPr="000375A9">
        <w:rPr>
          <w:rFonts w:ascii="Arial" w:hAnsi="Arial" w:cs="Arial" w:hint="default"/>
        </w:rPr>
        <w:t>ho psa alebo psa so sprí</w:t>
      </w:r>
      <w:r w:rsidRPr="000375A9">
        <w:rPr>
          <w:rFonts w:ascii="Arial" w:hAnsi="Arial" w:cs="Arial" w:hint="default"/>
        </w:rPr>
        <w:t>snený</w:t>
      </w:r>
      <w:r w:rsidRPr="000375A9">
        <w:rPr>
          <w:rFonts w:ascii="Arial" w:hAnsi="Arial" w:cs="Arial" w:hint="default"/>
        </w:rPr>
        <w:t>m drž</w:t>
      </w:r>
      <w:r w:rsidRPr="000375A9">
        <w:rPr>
          <w:rFonts w:ascii="Arial" w:hAnsi="Arial" w:cs="Arial" w:hint="default"/>
        </w:rPr>
        <w:t>aní</w:t>
      </w:r>
      <w:r w:rsidRPr="000375A9">
        <w:rPr>
          <w:rFonts w:ascii="Arial" w:hAnsi="Arial" w:cs="Arial" w:hint="default"/>
        </w:rPr>
        <w:t>m a </w:t>
      </w:r>
      <w:r w:rsidRPr="000375A9">
        <w:rPr>
          <w:rFonts w:ascii="Arial" w:hAnsi="Arial" w:cs="Arial" w:hint="default"/>
        </w:rPr>
        <w:t>priestor stráž</w:t>
      </w:r>
      <w:r w:rsidRPr="000375A9">
        <w:rPr>
          <w:rFonts w:ascii="Arial" w:hAnsi="Arial" w:cs="Arial" w:hint="default"/>
        </w:rPr>
        <w:t>ený</w:t>
      </w:r>
      <w:r w:rsidRPr="000375A9">
        <w:rPr>
          <w:rFonts w:ascii="Arial" w:hAnsi="Arial" w:cs="Arial" w:hint="default"/>
        </w:rPr>
        <w:t xml:space="preserve"> taký</w:t>
      </w:r>
      <w:r w:rsidRPr="000375A9">
        <w:rPr>
          <w:rFonts w:ascii="Arial" w:hAnsi="Arial" w:cs="Arial" w:hint="default"/>
        </w:rPr>
        <w:t>mto psom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b),</w:t>
      </w:r>
    </w:p>
    <w:p w:rsidR="00F94E02" w:rsidRPr="000375A9" w:rsidP="00F94E02">
      <w:pPr>
        <w:pStyle w:val="odsek1"/>
        <w:keepNext w:val="0"/>
        <w:widowControl w:val="0"/>
        <w:numPr>
          <w:numId w:val="5"/>
        </w:numPr>
        <w:tabs>
          <w:tab w:val="num" w:pos="0"/>
        </w:tabs>
        <w:bidi w:val="0"/>
        <w:spacing w:before="0" w:after="0"/>
        <w:rPr>
          <w:rFonts w:ascii="Arial" w:hAnsi="Arial" w:cs="Arial" w:hint="default"/>
        </w:rPr>
      </w:pPr>
      <w:r w:rsidRPr="000375A9">
        <w:rPr>
          <w:rFonts w:ascii="Arial" w:hAnsi="Arial" w:cs="Arial" w:hint="default"/>
        </w:rPr>
        <w:t>nespolupracuje s </w:t>
      </w:r>
      <w:r w:rsidRPr="000375A9">
        <w:rPr>
          <w:rFonts w:ascii="Arial" w:hAnsi="Arial" w:cs="Arial" w:hint="default"/>
        </w:rPr>
        <w:t>obcou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c),</w:t>
      </w:r>
    </w:p>
    <w:p w:rsidR="00F94E02" w:rsidRPr="000375A9" w:rsidP="00F94E02">
      <w:pPr>
        <w:pStyle w:val="odsek1"/>
        <w:keepNext w:val="0"/>
        <w:widowControl w:val="0"/>
        <w:numPr>
          <w:numId w:val="5"/>
        </w:numPr>
        <w:tabs>
          <w:tab w:val="num" w:pos="0"/>
        </w:tabs>
        <w:bidi w:val="0"/>
        <w:spacing w:before="0" w:after="0"/>
        <w:rPr>
          <w:rFonts w:ascii="Arial" w:hAnsi="Arial" w:cs="Arial" w:hint="default"/>
        </w:rPr>
      </w:pPr>
      <w:r w:rsidRPr="000375A9">
        <w:rPr>
          <w:rFonts w:ascii="Arial" w:hAnsi="Arial" w:cs="Arial" w:hint="default"/>
        </w:rPr>
        <w:t>nezapisuje do databá</w:t>
      </w:r>
      <w:r w:rsidRPr="000375A9">
        <w:rPr>
          <w:rFonts w:ascii="Arial" w:hAnsi="Arial" w:cs="Arial" w:hint="default"/>
        </w:rPr>
        <w:t>zy ú</w:t>
      </w:r>
      <w:r w:rsidRPr="000375A9">
        <w:rPr>
          <w:rFonts w:ascii="Arial" w:hAnsi="Arial" w:cs="Arial" w:hint="default"/>
        </w:rPr>
        <w:t>daje podľ</w:t>
      </w:r>
      <w:r w:rsidRPr="000375A9">
        <w:rPr>
          <w:rFonts w:ascii="Arial" w:hAnsi="Arial" w:cs="Arial" w:hint="default"/>
        </w:rPr>
        <w:t>a §</w:t>
      </w:r>
      <w:r w:rsidRPr="000375A9">
        <w:rPr>
          <w:rFonts w:ascii="Arial" w:hAnsi="Arial" w:cs="Arial" w:hint="default"/>
        </w:rPr>
        <w:t xml:space="preserve"> 2b ods</w:t>
      </w:r>
      <w:r w:rsidRPr="000375A9">
        <w:rPr>
          <w:rFonts w:ascii="Arial" w:hAnsi="Arial" w:cs="Arial" w:hint="default"/>
        </w:rPr>
        <w:t>. 3.“.</w:t>
      </w:r>
    </w:p>
    <w:p w:rsidR="00F94E02" w:rsidRPr="000375A9" w:rsidP="00F94E02">
      <w:pPr>
        <w:pStyle w:val="odsek1"/>
        <w:keepNext w:val="0"/>
        <w:widowControl w:val="0"/>
        <w:numPr>
          <w:numId w:val="0"/>
        </w:numPr>
        <w:bidi w:val="0"/>
        <w:spacing w:before="0" w:after="0"/>
        <w:ind w:left="360" w:firstLine="0"/>
        <w:rPr>
          <w:rFonts w:ascii="Arial" w:hAnsi="Arial" w:cs="Arial" w:hint="default"/>
        </w:rPr>
      </w:pPr>
      <w:r w:rsidRPr="000375A9">
        <w:rPr>
          <w:rFonts w:ascii="Arial" w:hAnsi="Arial" w:cs="Arial" w:hint="default"/>
        </w:rPr>
        <w:t>Doterajš</w:t>
      </w:r>
      <w:r w:rsidRPr="000375A9">
        <w:rPr>
          <w:rFonts w:ascii="Arial" w:hAnsi="Arial" w:cs="Arial" w:hint="default"/>
        </w:rPr>
        <w:t>ie odseky 3 až</w:t>
      </w:r>
      <w:r w:rsidRPr="000375A9">
        <w:rPr>
          <w:rFonts w:ascii="Arial" w:hAnsi="Arial" w:cs="Arial" w:hint="default"/>
        </w:rPr>
        <w:t xml:space="preserve"> 6 sa označ</w:t>
      </w:r>
      <w:r w:rsidRPr="000375A9">
        <w:rPr>
          <w:rFonts w:ascii="Arial" w:hAnsi="Arial" w:cs="Arial" w:hint="default"/>
        </w:rPr>
        <w:t>ujú</w:t>
      </w:r>
      <w:r w:rsidRPr="000375A9">
        <w:rPr>
          <w:rFonts w:ascii="Arial" w:hAnsi="Arial" w:cs="Arial" w:hint="default"/>
        </w:rPr>
        <w:t xml:space="preserve"> ako odseky 4 až</w:t>
      </w:r>
      <w:r w:rsidRPr="000375A9">
        <w:rPr>
          <w:rFonts w:ascii="Arial" w:hAnsi="Arial" w:cs="Arial" w:hint="default"/>
        </w:rPr>
        <w:t xml:space="preserve"> 7“.</w:t>
      </w:r>
    </w:p>
    <w:p w:rsidR="00F94E02" w:rsidP="00F94E02">
      <w:pPr>
        <w:pStyle w:val="odsek1"/>
        <w:numPr>
          <w:numId w:val="0"/>
        </w:numPr>
        <w:bidi w:val="0"/>
        <w:spacing w:before="0" w:after="0"/>
        <w:ind w:left="357" w:firstLine="0"/>
        <w:rPr>
          <w:rFonts w:ascii="Arial" w:hAnsi="Arial" w:cs="Arial"/>
        </w:rPr>
      </w:pPr>
      <w:r w:rsidRPr="000375A9">
        <w:rPr>
          <w:rFonts w:ascii="Arial" w:hAnsi="Arial" w:cs="Arial" w:hint="default"/>
        </w:rPr>
        <w:t>Doterajš</w:t>
      </w:r>
      <w:r w:rsidRPr="000375A9">
        <w:rPr>
          <w:rFonts w:ascii="Arial" w:hAnsi="Arial" w:cs="Arial" w:hint="default"/>
        </w:rPr>
        <w:t>ie body sa prečí</w:t>
      </w:r>
      <w:r w:rsidRPr="000375A9">
        <w:rPr>
          <w:rFonts w:ascii="Arial" w:hAnsi="Arial" w:cs="Arial" w:hint="default"/>
        </w:rPr>
        <w:t>slujú.</w:t>
      </w:r>
    </w:p>
    <w:p w:rsidR="00F94E02" w:rsidRPr="000375A9" w:rsidP="00F94E02">
      <w:pPr>
        <w:pStyle w:val="odsek1"/>
        <w:numPr>
          <w:numId w:val="0"/>
        </w:numPr>
        <w:bidi w:val="0"/>
        <w:spacing w:before="0" w:after="0"/>
        <w:ind w:left="357" w:firstLine="0"/>
        <w:rPr>
          <w:rFonts w:ascii="Arial" w:hAnsi="Arial" w:cs="Arial"/>
        </w:rPr>
      </w:pPr>
    </w:p>
    <w:p w:rsidR="00F94E02" w:rsidP="00F94E02">
      <w:pPr>
        <w:autoSpaceDE w:val="0"/>
        <w:autoSpaceDN w:val="0"/>
        <w:bidi w:val="0"/>
        <w:adjustRightInd w:val="0"/>
        <w:ind w:left="2835"/>
        <w:jc w:val="both"/>
        <w:rPr>
          <w:rFonts w:ascii="Arial" w:hAnsi="Arial" w:cs="Arial"/>
        </w:rPr>
      </w:pPr>
      <w:r w:rsidRPr="000375A9">
        <w:rPr>
          <w:rFonts w:ascii="Arial" w:hAnsi="Arial" w:cs="Arial"/>
        </w:rPr>
        <w:t>Vzhľadom na doplnenie možnosti, že poverenou osobou môže byť aj fyzická osoba.</w:t>
      </w:r>
    </w:p>
    <w:p w:rsidR="00F94E02" w:rsidRPr="000375A9" w:rsidP="00F94E02">
      <w:pPr>
        <w:autoSpaceDE w:val="0"/>
        <w:autoSpaceDN w:val="0"/>
        <w:bidi w:val="0"/>
        <w:adjustRightInd w:val="0"/>
        <w:ind w:left="2835"/>
        <w:jc w:val="both"/>
        <w:rPr>
          <w:rFonts w:ascii="Arial" w:hAnsi="Arial" w:cs="Arial"/>
        </w:rPr>
      </w:pPr>
    </w:p>
    <w:p w:rsidR="00F94E02" w:rsidRPr="000375A9" w:rsidP="00F94E02">
      <w:pPr>
        <w:keepNext/>
        <w:numPr>
          <w:numId w:val="3"/>
        </w:numPr>
        <w:autoSpaceDE w:val="0"/>
        <w:autoSpaceDN w:val="0"/>
        <w:bidi w:val="0"/>
        <w:adjustRightInd w:val="0"/>
        <w:ind w:left="357" w:hanging="357"/>
        <w:jc w:val="both"/>
        <w:rPr>
          <w:rFonts w:ascii="Arial" w:hAnsi="Arial" w:cs="Arial"/>
        </w:rPr>
      </w:pPr>
      <w:r w:rsidRPr="000375A9">
        <w:rPr>
          <w:rFonts w:ascii="Arial" w:hAnsi="Arial" w:cs="Arial"/>
        </w:rPr>
        <w:t>V čl. I doterajší 26. bod znie:</w:t>
      </w:r>
    </w:p>
    <w:p w:rsidR="00F94E02" w:rsidRPr="000375A9" w:rsidP="00F94E02">
      <w:pPr>
        <w:autoSpaceDE w:val="0"/>
        <w:autoSpaceDN w:val="0"/>
        <w:bidi w:val="0"/>
        <w:adjustRightInd w:val="0"/>
        <w:ind w:left="357"/>
        <w:jc w:val="both"/>
        <w:rPr>
          <w:rFonts w:ascii="Arial" w:hAnsi="Arial" w:cs="Arial"/>
        </w:rPr>
      </w:pPr>
      <w:r w:rsidRPr="000375A9">
        <w:rPr>
          <w:rFonts w:ascii="Arial" w:hAnsi="Arial" w:cs="Arial"/>
        </w:rPr>
        <w:t>„26. V § 7 odsek 4 znie:</w:t>
      </w:r>
    </w:p>
    <w:p w:rsidR="00F94E02" w:rsidP="00F94E02">
      <w:pPr>
        <w:autoSpaceDE w:val="0"/>
        <w:autoSpaceDN w:val="0"/>
        <w:bidi w:val="0"/>
        <w:adjustRightInd w:val="0"/>
        <w:ind w:left="357" w:firstLine="709"/>
        <w:jc w:val="both"/>
        <w:rPr>
          <w:rFonts w:ascii="Arial" w:hAnsi="Arial" w:cs="Arial"/>
        </w:rPr>
      </w:pPr>
      <w:r w:rsidRPr="000375A9">
        <w:rPr>
          <w:rFonts w:ascii="Arial" w:hAnsi="Arial" w:cs="Arial"/>
        </w:rPr>
        <w:t>„(4) Za priestupok podľa odseku 1 písm. a) až f), h) a l) a odseku 2 písm. a) až c) možno uložiť pokutu do 1400 eur a za priestupok podľa odseku 2 písm. d) až f) možno uložiť pokutu do 700 eur. Za priestupok podľa odseku 1 písm. g), i) až k) a odseku 2 písm. g) a i) možno uložiť pokutu do 2000 eur. Za priestupok podľa odseku 3 možno uložiť pokutu od 500 eur do 5 000 eur.“.</w:t>
      </w:r>
    </w:p>
    <w:p w:rsidR="00F94E02" w:rsidRPr="000375A9" w:rsidP="00F94E02">
      <w:pPr>
        <w:autoSpaceDE w:val="0"/>
        <w:autoSpaceDN w:val="0"/>
        <w:bidi w:val="0"/>
        <w:adjustRightInd w:val="0"/>
        <w:ind w:left="357" w:firstLine="709"/>
        <w:jc w:val="both"/>
        <w:rPr>
          <w:rFonts w:ascii="Arial" w:hAnsi="Arial" w:cs="Arial"/>
        </w:rPr>
      </w:pPr>
    </w:p>
    <w:p w:rsidR="00F94E02" w:rsidP="00F94E02">
      <w:pPr>
        <w:autoSpaceDE w:val="0"/>
        <w:autoSpaceDN w:val="0"/>
        <w:bidi w:val="0"/>
        <w:adjustRightInd w:val="0"/>
        <w:ind w:left="2835"/>
        <w:jc w:val="both"/>
        <w:rPr>
          <w:rFonts w:ascii="Arial" w:hAnsi="Arial" w:cs="Arial"/>
        </w:rPr>
      </w:pPr>
      <w:r w:rsidRPr="000375A9">
        <w:rPr>
          <w:rFonts w:ascii="Arial" w:hAnsi="Arial" w:cs="Arial"/>
        </w:rPr>
        <w:t>Vzhľadom na doplnenie možnosti, že poverenou osobou môže byť aj fyzická osoba.</w:t>
      </w:r>
    </w:p>
    <w:p w:rsidR="00F94E02" w:rsidRPr="000375A9" w:rsidP="00F94E02">
      <w:pPr>
        <w:autoSpaceDE w:val="0"/>
        <w:autoSpaceDN w:val="0"/>
        <w:bidi w:val="0"/>
        <w:adjustRightInd w:val="0"/>
        <w:ind w:left="2835"/>
        <w:jc w:val="both"/>
        <w:rPr>
          <w:rFonts w:ascii="Arial" w:hAnsi="Arial" w:cs="Arial"/>
        </w:rPr>
      </w:pPr>
    </w:p>
    <w:p w:rsidR="00F94E02" w:rsidRPr="000375A9" w:rsidP="00F94E02">
      <w:pPr>
        <w:keepNext/>
        <w:numPr>
          <w:numId w:val="3"/>
        </w:numPr>
        <w:autoSpaceDE w:val="0"/>
        <w:autoSpaceDN w:val="0"/>
        <w:bidi w:val="0"/>
        <w:adjustRightInd w:val="0"/>
        <w:ind w:left="357" w:hanging="357"/>
        <w:jc w:val="both"/>
        <w:rPr>
          <w:rFonts w:ascii="Arial" w:hAnsi="Arial" w:cs="Arial"/>
        </w:rPr>
      </w:pPr>
      <w:r w:rsidRPr="000375A9">
        <w:rPr>
          <w:rFonts w:ascii="Arial" w:hAnsi="Arial" w:cs="Arial"/>
        </w:rPr>
        <w:t>V čl. I doterajší 27. bod znie:</w:t>
      </w:r>
    </w:p>
    <w:p w:rsidR="00F94E02" w:rsidRPr="000375A9" w:rsidP="00F94E02">
      <w:pPr>
        <w:autoSpaceDE w:val="0"/>
        <w:autoSpaceDN w:val="0"/>
        <w:bidi w:val="0"/>
        <w:adjustRightInd w:val="0"/>
        <w:ind w:left="357"/>
        <w:jc w:val="both"/>
        <w:rPr>
          <w:rFonts w:ascii="Arial" w:hAnsi="Arial" w:cs="Arial"/>
          <w:bCs/>
        </w:rPr>
      </w:pPr>
      <w:r w:rsidRPr="000375A9">
        <w:rPr>
          <w:rFonts w:ascii="Arial" w:hAnsi="Arial" w:cs="Arial"/>
        </w:rPr>
        <w:t xml:space="preserve">„27. </w:t>
      </w:r>
      <w:r w:rsidRPr="000375A9">
        <w:rPr>
          <w:rFonts w:ascii="Arial" w:hAnsi="Arial" w:cs="Arial"/>
          <w:bCs/>
        </w:rPr>
        <w:t>V § 7 sa za odsek 4 vkladajú nové odseky 5 a 6, ktoré znejú:</w:t>
      </w:r>
    </w:p>
    <w:p w:rsidR="00F94E02" w:rsidRPr="000375A9" w:rsidP="00F94E02">
      <w:pPr>
        <w:widowControl w:val="0"/>
        <w:bidi w:val="0"/>
        <w:ind w:left="357" w:firstLine="709"/>
        <w:jc w:val="both"/>
        <w:outlineLvl w:val="4"/>
        <w:rPr>
          <w:rFonts w:ascii="Arial" w:hAnsi="Arial" w:cs="Arial"/>
        </w:rPr>
      </w:pPr>
      <w:r w:rsidRPr="000375A9">
        <w:rPr>
          <w:rFonts w:ascii="Arial" w:hAnsi="Arial" w:cs="Arial"/>
          <w:bCs/>
        </w:rPr>
        <w:t xml:space="preserve">„(5) </w:t>
      </w:r>
      <w:r w:rsidRPr="000375A9">
        <w:rPr>
          <w:rFonts w:ascii="Arial" w:hAnsi="Arial" w:cs="Arial"/>
        </w:rPr>
        <w:t>Za priestupok podľa tohto zákona možno uložiť aj prepadnutie psa alebo zhabanie psa za podmienok podľa osobitného predpisu.</w:t>
      </w:r>
      <w:r w:rsidRPr="000375A9">
        <w:rPr>
          <w:rFonts w:ascii="Arial" w:hAnsi="Arial" w:cs="Arial"/>
          <w:vertAlign w:val="superscript"/>
        </w:rPr>
        <w:t>6</w:t>
      </w:r>
      <w:r w:rsidRPr="000375A9">
        <w:rPr>
          <w:rFonts w:ascii="Arial" w:hAnsi="Arial" w:cs="Arial"/>
        </w:rPr>
        <w:t>)</w:t>
      </w:r>
    </w:p>
    <w:p w:rsidR="00F94E02" w:rsidRPr="000375A9" w:rsidP="00F94E02">
      <w:pPr>
        <w:autoSpaceDE w:val="0"/>
        <w:autoSpaceDN w:val="0"/>
        <w:bidi w:val="0"/>
        <w:adjustRightInd w:val="0"/>
        <w:spacing w:after="120"/>
        <w:ind w:left="357" w:firstLine="709"/>
        <w:jc w:val="both"/>
        <w:rPr>
          <w:rFonts w:ascii="Arial" w:hAnsi="Arial" w:cs="Arial"/>
        </w:rPr>
      </w:pPr>
      <w:r w:rsidRPr="000375A9">
        <w:rPr>
          <w:rFonts w:ascii="Arial" w:hAnsi="Arial" w:cs="Arial"/>
        </w:rPr>
        <w:t>(6) Pri útoku psa správny orgán môže rozhodnúť o kastrácii psa alebo o utratení psa. Rozhodnutie o utratení psa je súčasťou výroku o prepadnutí psa alebo o jeho zhabaní. Náklady kastrácie psa a utratenia psa uhrádza držiteľ psa; ak sa nepodarí zistiť držiteľa, náklady uhrádza obec.“.</w:t>
      </w:r>
    </w:p>
    <w:p w:rsidR="00F94E02" w:rsidP="00F94E02">
      <w:pPr>
        <w:autoSpaceDE w:val="0"/>
        <w:autoSpaceDN w:val="0"/>
        <w:bidi w:val="0"/>
        <w:adjustRightInd w:val="0"/>
        <w:spacing w:after="120"/>
        <w:ind w:left="357"/>
        <w:jc w:val="both"/>
        <w:rPr>
          <w:rFonts w:ascii="Arial" w:hAnsi="Arial" w:cs="Arial"/>
        </w:rPr>
      </w:pPr>
      <w:r w:rsidRPr="000375A9">
        <w:rPr>
          <w:rFonts w:ascii="Arial" w:hAnsi="Arial" w:cs="Arial"/>
        </w:rPr>
        <w:t>Doterajšie odseky 5 až 7 sa označujú ako odseky 7 až 9.</w:t>
      </w:r>
    </w:p>
    <w:p w:rsidR="00F94E02" w:rsidRPr="000375A9" w:rsidP="00F94E02">
      <w:pPr>
        <w:autoSpaceDE w:val="0"/>
        <w:autoSpaceDN w:val="0"/>
        <w:bidi w:val="0"/>
        <w:adjustRightInd w:val="0"/>
        <w:spacing w:after="120"/>
        <w:ind w:left="357"/>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28. bod znie:</w:t>
      </w:r>
    </w:p>
    <w:p w:rsidR="00F94E02" w:rsidP="00F94E02">
      <w:pPr>
        <w:autoSpaceDE w:val="0"/>
        <w:autoSpaceDN w:val="0"/>
        <w:bidi w:val="0"/>
        <w:adjustRightInd w:val="0"/>
        <w:spacing w:before="120" w:after="120"/>
        <w:ind w:left="357"/>
        <w:jc w:val="both"/>
        <w:rPr>
          <w:rFonts w:ascii="Arial" w:hAnsi="Arial" w:cs="Arial"/>
          <w:bCs/>
        </w:rPr>
      </w:pPr>
      <w:r w:rsidRPr="000375A9">
        <w:rPr>
          <w:rFonts w:ascii="Arial" w:hAnsi="Arial" w:cs="Arial"/>
        </w:rPr>
        <w:t xml:space="preserve">„28. </w:t>
      </w:r>
      <w:r w:rsidRPr="000375A9">
        <w:rPr>
          <w:rFonts w:ascii="Arial" w:hAnsi="Arial" w:cs="Arial"/>
          <w:bCs/>
        </w:rPr>
        <w:t>V § 7 ods. 7 sa za slovo „konaní“ vkladá slovo „kontrolór,“.</w:t>
      </w:r>
    </w:p>
    <w:p w:rsidR="00F94E02" w:rsidRPr="000375A9" w:rsidP="00F94E02">
      <w:pPr>
        <w:autoSpaceDE w:val="0"/>
        <w:autoSpaceDN w:val="0"/>
        <w:bidi w:val="0"/>
        <w:adjustRightInd w:val="0"/>
        <w:spacing w:before="120" w:after="120"/>
        <w:ind w:left="357"/>
        <w:jc w:val="both"/>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Legislatívno-technická úprava textu.</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29. bod znie:</w:t>
      </w:r>
    </w:p>
    <w:p w:rsidR="00F94E02" w:rsidRPr="000375A9" w:rsidP="00F94E02">
      <w:pPr>
        <w:bidi w:val="0"/>
        <w:spacing w:before="240" w:after="240"/>
        <w:ind w:left="357"/>
        <w:jc w:val="both"/>
        <w:rPr>
          <w:rFonts w:ascii="Arial" w:hAnsi="Arial" w:cs="Arial"/>
          <w:bCs/>
        </w:rPr>
      </w:pPr>
      <w:r w:rsidRPr="000375A9">
        <w:rPr>
          <w:rFonts w:ascii="Arial" w:hAnsi="Arial" w:cs="Arial"/>
        </w:rPr>
        <w:t xml:space="preserve">„29. </w:t>
      </w:r>
      <w:r w:rsidRPr="000375A9">
        <w:rPr>
          <w:rFonts w:ascii="Arial" w:hAnsi="Arial" w:cs="Arial"/>
          <w:bCs/>
        </w:rPr>
        <w:t>Za § 7 sa vkladajú § 7a a 7b, ktoré vrátane nadpisov znejú:</w:t>
      </w:r>
    </w:p>
    <w:p w:rsidR="00F94E02" w:rsidRPr="000375A9" w:rsidP="00F94E02">
      <w:pPr>
        <w:pStyle w:val="Heading1"/>
        <w:bidi w:val="0"/>
        <w:rPr>
          <w:rFonts w:ascii="Arial" w:eastAsia="Calibri" w:hAnsi="Arial" w:hint="default"/>
        </w:rPr>
      </w:pPr>
      <w:r w:rsidRPr="000375A9">
        <w:rPr>
          <w:rFonts w:ascii="Arial" w:eastAsia="Calibri" w:hAnsi="Arial" w:hint="default"/>
        </w:rPr>
        <w:t>„§</w:t>
      </w:r>
      <w:r w:rsidRPr="000375A9">
        <w:rPr>
          <w:rFonts w:ascii="Arial" w:eastAsia="Calibri" w:hAnsi="Arial" w:hint="default"/>
        </w:rPr>
        <w:t xml:space="preserve"> 7a</w:t>
      </w:r>
    </w:p>
    <w:p w:rsidR="00F94E02" w:rsidRPr="000375A9" w:rsidP="00F94E02">
      <w:pPr>
        <w:widowControl w:val="0"/>
        <w:bidi w:val="0"/>
        <w:spacing w:before="240" w:after="240"/>
        <w:jc w:val="center"/>
        <w:outlineLvl w:val="4"/>
        <w:rPr>
          <w:rFonts w:ascii="Arial" w:eastAsia="Calibri" w:hAnsi="Arial" w:cs="Arial"/>
        </w:rPr>
      </w:pPr>
      <w:r w:rsidRPr="000375A9">
        <w:rPr>
          <w:rFonts w:ascii="Arial" w:hAnsi="Arial" w:cs="Arial"/>
          <w:b/>
          <w:bCs/>
        </w:rPr>
        <w:t>Správne delikty</w:t>
      </w:r>
    </w:p>
    <w:p w:rsidR="00F94E02" w:rsidRPr="000375A9" w:rsidP="00F94E02">
      <w:pPr>
        <w:pStyle w:val="odsek1"/>
        <w:keepNext w:val="0"/>
        <w:widowControl w:val="0"/>
        <w:numPr>
          <w:numId w:val="7"/>
        </w:numPr>
        <w:bidi w:val="0"/>
        <w:rPr>
          <w:rFonts w:ascii="Arial" w:hAnsi="Arial" w:cs="Arial" w:hint="default"/>
        </w:rPr>
      </w:pPr>
      <w:r w:rsidRPr="000375A9">
        <w:rPr>
          <w:rFonts w:ascii="Arial" w:hAnsi="Arial" w:cs="Arial" w:hint="default"/>
        </w:rPr>
        <w:t>Ministerstvo uloží</w:t>
      </w:r>
      <w:r w:rsidRPr="000375A9">
        <w:rPr>
          <w:rFonts w:ascii="Arial" w:hAnsi="Arial" w:cs="Arial" w:hint="default"/>
        </w:rPr>
        <w:t xml:space="preserve"> poverenej osobe pokutu od 500 eur do 5 000 eur, ak</w:t>
      </w:r>
    </w:p>
    <w:p w:rsidR="00F94E02" w:rsidRPr="000375A9" w:rsidP="00F94E02">
      <w:pPr>
        <w:pStyle w:val="adda"/>
        <w:keepNext w:val="0"/>
        <w:widowControl w:val="0"/>
        <w:numPr>
          <w:numId w:val="8"/>
        </w:numPr>
        <w:bidi w:val="0"/>
        <w:rPr>
          <w:rFonts w:ascii="Arial" w:hAnsi="Arial" w:cs="Arial" w:hint="default"/>
        </w:rPr>
      </w:pPr>
      <w:r w:rsidRPr="000375A9">
        <w:rPr>
          <w:rFonts w:ascii="Arial" w:hAnsi="Arial" w:cs="Arial" w:hint="default"/>
        </w:rPr>
        <w:t>nevykoná</w:t>
      </w:r>
      <w:r w:rsidRPr="000375A9">
        <w:rPr>
          <w:rFonts w:ascii="Arial" w:hAnsi="Arial" w:cs="Arial" w:hint="default"/>
        </w:rPr>
        <w:t>va kynologické</w:t>
      </w:r>
      <w:r w:rsidRPr="000375A9">
        <w:rPr>
          <w:rFonts w:ascii="Arial" w:hAnsi="Arial" w:cs="Arial" w:hint="default"/>
        </w:rPr>
        <w:t xml:space="preserve"> š</w:t>
      </w:r>
      <w:r w:rsidRPr="000375A9">
        <w:rPr>
          <w:rFonts w:ascii="Arial" w:hAnsi="Arial" w:cs="Arial" w:hint="default"/>
        </w:rPr>
        <w:t>kolenia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a),</w:t>
      </w:r>
    </w:p>
    <w:p w:rsidR="00F94E02" w:rsidRPr="000375A9" w:rsidP="00F94E02">
      <w:pPr>
        <w:pStyle w:val="odsek1"/>
        <w:keepNext w:val="0"/>
        <w:widowControl w:val="0"/>
        <w:numPr>
          <w:numId w:val="5"/>
        </w:numPr>
        <w:bidi w:val="0"/>
        <w:rPr>
          <w:rFonts w:ascii="Arial" w:hAnsi="Arial" w:cs="Arial" w:hint="default"/>
        </w:rPr>
      </w:pPr>
      <w:r w:rsidRPr="000375A9">
        <w:rPr>
          <w:rFonts w:ascii="Arial" w:hAnsi="Arial" w:cs="Arial" w:hint="default"/>
        </w:rPr>
        <w:t>odborne neposudzuje chovný</w:t>
      </w:r>
      <w:r w:rsidRPr="000375A9">
        <w:rPr>
          <w:rFonts w:ascii="Arial" w:hAnsi="Arial" w:cs="Arial" w:hint="default"/>
        </w:rPr>
        <w:t xml:space="preserve"> priestor alebo zariadenie na chov nebezpeč</w:t>
      </w:r>
      <w:r w:rsidRPr="000375A9">
        <w:rPr>
          <w:rFonts w:ascii="Arial" w:hAnsi="Arial" w:cs="Arial" w:hint="default"/>
        </w:rPr>
        <w:t>n</w:t>
      </w:r>
      <w:r w:rsidRPr="000375A9">
        <w:rPr>
          <w:rFonts w:ascii="Arial" w:hAnsi="Arial" w:cs="Arial" w:hint="default"/>
        </w:rPr>
        <w:t>é</w:t>
      </w:r>
      <w:r w:rsidRPr="000375A9">
        <w:rPr>
          <w:rFonts w:ascii="Arial" w:hAnsi="Arial" w:cs="Arial" w:hint="default"/>
        </w:rPr>
        <w:t>ho psa alebo psa so sprí</w:t>
      </w:r>
      <w:r w:rsidRPr="000375A9">
        <w:rPr>
          <w:rFonts w:ascii="Arial" w:hAnsi="Arial" w:cs="Arial" w:hint="default"/>
        </w:rPr>
        <w:t>snený</w:t>
      </w:r>
      <w:r w:rsidRPr="000375A9">
        <w:rPr>
          <w:rFonts w:ascii="Arial" w:hAnsi="Arial" w:cs="Arial" w:hint="default"/>
        </w:rPr>
        <w:t>m drž</w:t>
      </w:r>
      <w:r w:rsidRPr="000375A9">
        <w:rPr>
          <w:rFonts w:ascii="Arial" w:hAnsi="Arial" w:cs="Arial" w:hint="default"/>
        </w:rPr>
        <w:t>aní</w:t>
      </w:r>
      <w:r w:rsidRPr="000375A9">
        <w:rPr>
          <w:rFonts w:ascii="Arial" w:hAnsi="Arial" w:cs="Arial" w:hint="default"/>
        </w:rPr>
        <w:t>m a </w:t>
      </w:r>
      <w:r w:rsidRPr="000375A9">
        <w:rPr>
          <w:rFonts w:ascii="Arial" w:hAnsi="Arial" w:cs="Arial" w:hint="default"/>
        </w:rPr>
        <w:t>priestor stráž</w:t>
      </w:r>
      <w:r w:rsidRPr="000375A9">
        <w:rPr>
          <w:rFonts w:ascii="Arial" w:hAnsi="Arial" w:cs="Arial" w:hint="default"/>
        </w:rPr>
        <w:t>ený</w:t>
      </w:r>
      <w:r w:rsidRPr="000375A9">
        <w:rPr>
          <w:rFonts w:ascii="Arial" w:hAnsi="Arial" w:cs="Arial" w:hint="default"/>
        </w:rPr>
        <w:t xml:space="preserve"> taký</w:t>
      </w:r>
      <w:r w:rsidRPr="000375A9">
        <w:rPr>
          <w:rFonts w:ascii="Arial" w:hAnsi="Arial" w:cs="Arial" w:hint="default"/>
        </w:rPr>
        <w:t>mto psom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b),</w:t>
      </w:r>
    </w:p>
    <w:p w:rsidR="00F94E02" w:rsidRPr="000375A9" w:rsidP="00F94E02">
      <w:pPr>
        <w:pStyle w:val="odsek1"/>
        <w:keepNext w:val="0"/>
        <w:widowControl w:val="0"/>
        <w:numPr>
          <w:numId w:val="5"/>
        </w:numPr>
        <w:bidi w:val="0"/>
        <w:rPr>
          <w:rFonts w:ascii="Arial" w:hAnsi="Arial" w:cs="Arial" w:hint="default"/>
        </w:rPr>
      </w:pPr>
      <w:r w:rsidRPr="000375A9">
        <w:rPr>
          <w:rFonts w:ascii="Arial" w:hAnsi="Arial" w:cs="Arial" w:hint="default"/>
        </w:rPr>
        <w:t>nespolupracuje s </w:t>
      </w:r>
      <w:r w:rsidRPr="000375A9">
        <w:rPr>
          <w:rFonts w:ascii="Arial" w:hAnsi="Arial" w:cs="Arial" w:hint="default"/>
        </w:rPr>
        <w:t>obcou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c),</w:t>
      </w:r>
    </w:p>
    <w:p w:rsidR="00F94E02" w:rsidRPr="000375A9" w:rsidP="00F94E02">
      <w:pPr>
        <w:pStyle w:val="odsek1"/>
        <w:keepNext w:val="0"/>
        <w:widowControl w:val="0"/>
        <w:numPr>
          <w:numId w:val="5"/>
        </w:numPr>
        <w:bidi w:val="0"/>
        <w:rPr>
          <w:rFonts w:ascii="Arial" w:hAnsi="Arial" w:cs="Arial" w:hint="default"/>
        </w:rPr>
      </w:pPr>
      <w:r w:rsidRPr="000375A9">
        <w:rPr>
          <w:rFonts w:ascii="Arial" w:hAnsi="Arial" w:cs="Arial" w:hint="default"/>
        </w:rPr>
        <w:t>nezapisuje do databá</w:t>
      </w:r>
      <w:r w:rsidRPr="000375A9">
        <w:rPr>
          <w:rFonts w:ascii="Arial" w:hAnsi="Arial" w:cs="Arial" w:hint="default"/>
        </w:rPr>
        <w:t>zy ú</w:t>
      </w:r>
      <w:r w:rsidRPr="000375A9">
        <w:rPr>
          <w:rFonts w:ascii="Arial" w:hAnsi="Arial" w:cs="Arial" w:hint="default"/>
        </w:rPr>
        <w:t>daje podľ</w:t>
      </w:r>
      <w:r w:rsidRPr="000375A9">
        <w:rPr>
          <w:rFonts w:ascii="Arial" w:hAnsi="Arial" w:cs="Arial" w:hint="default"/>
        </w:rPr>
        <w:t>a §</w:t>
      </w:r>
      <w:r w:rsidRPr="000375A9">
        <w:rPr>
          <w:rFonts w:ascii="Arial" w:hAnsi="Arial" w:cs="Arial" w:hint="default"/>
        </w:rPr>
        <w:t xml:space="preserve"> 2b ods. 3.</w:t>
      </w:r>
    </w:p>
    <w:p w:rsidR="00F94E02" w:rsidRPr="000375A9" w:rsidP="00F94E02">
      <w:pPr>
        <w:pStyle w:val="odsek1"/>
        <w:keepNext w:val="0"/>
        <w:widowControl w:val="0"/>
        <w:numPr>
          <w:numId w:val="7"/>
        </w:numPr>
        <w:bidi w:val="0"/>
        <w:ind w:left="426" w:firstLine="294"/>
        <w:rPr>
          <w:rFonts w:ascii="Arial" w:hAnsi="Arial" w:cs="Arial" w:hint="default"/>
        </w:rPr>
      </w:pPr>
      <w:r w:rsidRPr="000375A9">
        <w:rPr>
          <w:rFonts w:ascii="Arial" w:hAnsi="Arial" w:cs="Arial" w:hint="default"/>
        </w:rPr>
        <w:t>Ministerstvo prihliada pri ukladaní</w:t>
      </w:r>
      <w:r w:rsidRPr="000375A9">
        <w:rPr>
          <w:rFonts w:ascii="Arial" w:hAnsi="Arial" w:cs="Arial" w:hint="default"/>
        </w:rPr>
        <w:t xml:space="preserve"> pokuty na zá</w:t>
      </w:r>
      <w:r w:rsidRPr="000375A9">
        <w:rPr>
          <w:rFonts w:ascii="Arial" w:hAnsi="Arial" w:cs="Arial" w:hint="default"/>
        </w:rPr>
        <w:t>važ</w:t>
      </w:r>
      <w:r w:rsidRPr="000375A9">
        <w:rPr>
          <w:rFonts w:ascii="Arial" w:hAnsi="Arial" w:cs="Arial" w:hint="default"/>
        </w:rPr>
        <w:t>nosť,</w:t>
      </w:r>
      <w:r w:rsidRPr="000375A9">
        <w:rPr>
          <w:rFonts w:ascii="Arial" w:hAnsi="Arial" w:cs="Arial" w:hint="default"/>
        </w:rPr>
        <w:t xml:space="preserve"> spô</w:t>
      </w:r>
      <w:r w:rsidRPr="000375A9">
        <w:rPr>
          <w:rFonts w:ascii="Arial" w:hAnsi="Arial" w:cs="Arial" w:hint="default"/>
        </w:rPr>
        <w:t>sob, č</w:t>
      </w:r>
      <w:r w:rsidRPr="000375A9">
        <w:rPr>
          <w:rFonts w:ascii="Arial" w:hAnsi="Arial" w:cs="Arial" w:hint="default"/>
        </w:rPr>
        <w:t>as trvania a </w:t>
      </w:r>
      <w:r w:rsidRPr="000375A9">
        <w:rPr>
          <w:rFonts w:ascii="Arial" w:hAnsi="Arial" w:cs="Arial" w:hint="default"/>
        </w:rPr>
        <w:t>ná</w:t>
      </w:r>
      <w:r w:rsidRPr="000375A9">
        <w:rPr>
          <w:rFonts w:ascii="Arial" w:hAnsi="Arial" w:cs="Arial" w:hint="default"/>
        </w:rPr>
        <w:t>sledky poruš</w:t>
      </w:r>
      <w:r w:rsidRPr="000375A9">
        <w:rPr>
          <w:rFonts w:ascii="Arial" w:hAnsi="Arial" w:cs="Arial" w:hint="default"/>
        </w:rPr>
        <w:t>enia povinnosti poverenej osoby.</w:t>
      </w:r>
    </w:p>
    <w:p w:rsidR="00F94E02" w:rsidRPr="000375A9" w:rsidP="00F94E02">
      <w:pPr>
        <w:pStyle w:val="odsek1"/>
        <w:keepNext w:val="0"/>
        <w:widowControl w:val="0"/>
        <w:numPr>
          <w:numId w:val="7"/>
        </w:numPr>
        <w:bidi w:val="0"/>
        <w:ind w:left="360" w:firstLine="360"/>
        <w:rPr>
          <w:rFonts w:ascii="Arial" w:hAnsi="Arial" w:cs="Arial" w:hint="default"/>
        </w:rPr>
      </w:pPr>
      <w:r w:rsidRPr="000375A9">
        <w:rPr>
          <w:rFonts w:ascii="Arial" w:hAnsi="Arial" w:cs="Arial" w:hint="default"/>
        </w:rPr>
        <w:t>Pokutu mož</w:t>
      </w:r>
      <w:r w:rsidRPr="000375A9">
        <w:rPr>
          <w:rFonts w:ascii="Arial" w:hAnsi="Arial" w:cs="Arial" w:hint="default"/>
        </w:rPr>
        <w:t>no ulož</w:t>
      </w:r>
      <w:r w:rsidRPr="000375A9">
        <w:rPr>
          <w:rFonts w:ascii="Arial" w:hAnsi="Arial" w:cs="Arial" w:hint="default"/>
        </w:rPr>
        <w:t>iť</w:t>
      </w:r>
      <w:r w:rsidRPr="000375A9">
        <w:rPr>
          <w:rFonts w:ascii="Arial" w:hAnsi="Arial" w:cs="Arial" w:hint="default"/>
        </w:rPr>
        <w:t xml:space="preserve"> do š</w:t>
      </w:r>
      <w:r w:rsidRPr="000375A9">
        <w:rPr>
          <w:rFonts w:ascii="Arial" w:hAnsi="Arial" w:cs="Arial" w:hint="default"/>
        </w:rPr>
        <w:t>iestich mesiacov odo dň</w:t>
      </w:r>
      <w:r w:rsidRPr="000375A9">
        <w:rPr>
          <w:rFonts w:ascii="Arial" w:hAnsi="Arial" w:cs="Arial" w:hint="default"/>
        </w:rPr>
        <w:t>a, keď</w:t>
      </w:r>
      <w:r w:rsidRPr="000375A9">
        <w:rPr>
          <w:rFonts w:ascii="Arial" w:hAnsi="Arial" w:cs="Arial" w:hint="default"/>
        </w:rPr>
        <w:t xml:space="preserve"> sa ministerstvo o </w:t>
      </w:r>
      <w:r w:rsidRPr="000375A9">
        <w:rPr>
          <w:rFonts w:ascii="Arial" w:hAnsi="Arial" w:cs="Arial" w:hint="default"/>
        </w:rPr>
        <w:t>poruš</w:t>
      </w:r>
      <w:r w:rsidRPr="000375A9">
        <w:rPr>
          <w:rFonts w:ascii="Arial" w:hAnsi="Arial" w:cs="Arial" w:hint="default"/>
        </w:rPr>
        <w:t>ení</w:t>
      </w:r>
      <w:r w:rsidRPr="000375A9">
        <w:rPr>
          <w:rFonts w:ascii="Arial" w:hAnsi="Arial" w:cs="Arial" w:hint="default"/>
        </w:rPr>
        <w:t xml:space="preserve"> povinnosti dozvedelo, najneskô</w:t>
      </w:r>
      <w:r w:rsidRPr="000375A9">
        <w:rPr>
          <w:rFonts w:ascii="Arial" w:hAnsi="Arial" w:cs="Arial" w:hint="default"/>
        </w:rPr>
        <w:t>r vš</w:t>
      </w:r>
      <w:r w:rsidRPr="000375A9">
        <w:rPr>
          <w:rFonts w:ascii="Arial" w:hAnsi="Arial" w:cs="Arial" w:hint="default"/>
        </w:rPr>
        <w:t>ak do troch rokov odo dň</w:t>
      </w:r>
      <w:r w:rsidRPr="000375A9">
        <w:rPr>
          <w:rFonts w:ascii="Arial" w:hAnsi="Arial" w:cs="Arial" w:hint="default"/>
        </w:rPr>
        <w:t>a, keď</w:t>
      </w:r>
      <w:r w:rsidRPr="000375A9">
        <w:rPr>
          <w:rFonts w:ascii="Arial" w:hAnsi="Arial" w:cs="Arial" w:hint="default"/>
        </w:rPr>
        <w:t xml:space="preserve"> k </w:t>
      </w:r>
      <w:r w:rsidRPr="000375A9">
        <w:rPr>
          <w:rFonts w:ascii="Arial" w:hAnsi="Arial" w:cs="Arial" w:hint="default"/>
        </w:rPr>
        <w:t>poruš</w:t>
      </w:r>
      <w:r w:rsidRPr="000375A9">
        <w:rPr>
          <w:rFonts w:ascii="Arial" w:hAnsi="Arial" w:cs="Arial" w:hint="default"/>
        </w:rPr>
        <w:t>eniu povinnosti doš</w:t>
      </w:r>
      <w:r w:rsidRPr="000375A9">
        <w:rPr>
          <w:rFonts w:ascii="Arial" w:hAnsi="Arial" w:cs="Arial" w:hint="default"/>
        </w:rPr>
        <w:t>lo.</w:t>
      </w:r>
    </w:p>
    <w:p w:rsidR="00F94E02" w:rsidRPr="000375A9" w:rsidP="00F94E02">
      <w:pPr>
        <w:pStyle w:val="odsek1"/>
        <w:keepNext w:val="0"/>
        <w:widowControl w:val="0"/>
        <w:numPr>
          <w:numId w:val="7"/>
        </w:numPr>
        <w:bidi w:val="0"/>
        <w:ind w:left="360" w:firstLine="360"/>
        <w:rPr>
          <w:rFonts w:ascii="Arial" w:hAnsi="Arial" w:cs="Arial" w:hint="default"/>
        </w:rPr>
      </w:pPr>
      <w:r w:rsidRPr="000375A9">
        <w:rPr>
          <w:rFonts w:ascii="Arial" w:hAnsi="Arial" w:cs="Arial" w:hint="default"/>
        </w:rPr>
        <w:t xml:space="preserve">Pokuta je </w:t>
      </w:r>
      <w:r w:rsidRPr="000375A9">
        <w:rPr>
          <w:rFonts w:ascii="Arial" w:hAnsi="Arial" w:cs="Arial" w:hint="default"/>
        </w:rPr>
        <w:t>splatná</w:t>
      </w:r>
      <w:r w:rsidRPr="000375A9">
        <w:rPr>
          <w:rFonts w:ascii="Arial" w:hAnsi="Arial" w:cs="Arial" w:hint="default"/>
        </w:rPr>
        <w:t xml:space="preserve"> do 30 dní</w:t>
      </w:r>
      <w:r w:rsidRPr="000375A9">
        <w:rPr>
          <w:rFonts w:ascii="Arial" w:hAnsi="Arial" w:cs="Arial" w:hint="default"/>
        </w:rPr>
        <w:t xml:space="preserve"> odo dň</w:t>
      </w:r>
      <w:r w:rsidRPr="000375A9">
        <w:rPr>
          <w:rFonts w:ascii="Arial" w:hAnsi="Arial" w:cs="Arial" w:hint="default"/>
        </w:rPr>
        <w:t>a nadobudnutia prá</w:t>
      </w:r>
      <w:r w:rsidRPr="000375A9">
        <w:rPr>
          <w:rFonts w:ascii="Arial" w:hAnsi="Arial" w:cs="Arial" w:hint="default"/>
        </w:rPr>
        <w:t>voplatnosti rozhodnutia o </w:t>
      </w:r>
      <w:r w:rsidRPr="000375A9">
        <w:rPr>
          <w:rFonts w:ascii="Arial" w:hAnsi="Arial" w:cs="Arial" w:hint="default"/>
        </w:rPr>
        <w:t>ulož</w:t>
      </w:r>
      <w:r w:rsidRPr="000375A9">
        <w:rPr>
          <w:rFonts w:ascii="Arial" w:hAnsi="Arial" w:cs="Arial" w:hint="default"/>
        </w:rPr>
        <w:t>ení</w:t>
      </w:r>
      <w:r w:rsidRPr="000375A9">
        <w:rPr>
          <w:rFonts w:ascii="Arial" w:hAnsi="Arial" w:cs="Arial" w:hint="default"/>
        </w:rPr>
        <w:t xml:space="preserve"> pokuty.</w:t>
      </w:r>
    </w:p>
    <w:p w:rsidR="00F94E02" w:rsidRPr="000375A9" w:rsidP="00F94E02">
      <w:pPr>
        <w:pStyle w:val="odsek1"/>
        <w:keepNext w:val="0"/>
        <w:widowControl w:val="0"/>
        <w:numPr>
          <w:numId w:val="7"/>
        </w:numPr>
        <w:bidi w:val="0"/>
        <w:ind w:left="360" w:firstLine="360"/>
        <w:rPr>
          <w:rFonts w:ascii="Arial" w:hAnsi="Arial" w:cs="Arial" w:hint="default"/>
        </w:rPr>
      </w:pPr>
      <w:r w:rsidRPr="000375A9">
        <w:rPr>
          <w:rFonts w:ascii="Arial" w:hAnsi="Arial" w:cs="Arial" w:hint="default"/>
        </w:rPr>
        <w:t>Vý</w:t>
      </w:r>
      <w:r w:rsidRPr="000375A9">
        <w:rPr>
          <w:rFonts w:ascii="Arial" w:hAnsi="Arial" w:cs="Arial" w:hint="default"/>
        </w:rPr>
        <w:t>nos pokú</w:t>
      </w:r>
      <w:r w:rsidRPr="000375A9">
        <w:rPr>
          <w:rFonts w:ascii="Arial" w:hAnsi="Arial" w:cs="Arial" w:hint="default"/>
        </w:rPr>
        <w:t>t je prí</w:t>
      </w:r>
      <w:r w:rsidRPr="000375A9">
        <w:rPr>
          <w:rFonts w:ascii="Arial" w:hAnsi="Arial" w:cs="Arial" w:hint="default"/>
        </w:rPr>
        <w:t>jmom š</w:t>
      </w:r>
      <w:r w:rsidRPr="000375A9">
        <w:rPr>
          <w:rFonts w:ascii="Arial" w:hAnsi="Arial" w:cs="Arial" w:hint="default"/>
        </w:rPr>
        <w:t>tá</w:t>
      </w:r>
      <w:r w:rsidRPr="000375A9">
        <w:rPr>
          <w:rFonts w:ascii="Arial" w:hAnsi="Arial" w:cs="Arial" w:hint="default"/>
        </w:rPr>
        <w:t>tneho rozpoč</w:t>
      </w:r>
      <w:r w:rsidRPr="000375A9">
        <w:rPr>
          <w:rFonts w:ascii="Arial" w:hAnsi="Arial" w:cs="Arial" w:hint="default"/>
        </w:rPr>
        <w:t>tu.</w:t>
      </w:r>
    </w:p>
    <w:p w:rsidR="00F94E02" w:rsidRPr="000375A9" w:rsidP="00F94E02">
      <w:pPr>
        <w:pStyle w:val="Heading1"/>
        <w:bidi w:val="0"/>
        <w:rPr>
          <w:rFonts w:ascii="Arial" w:eastAsia="Calibri" w:hAnsi="Arial" w:hint="default"/>
          <w:lang w:val="sk-SK" w:eastAsia="x-none"/>
        </w:rPr>
      </w:pPr>
      <w:r w:rsidRPr="000375A9">
        <w:rPr>
          <w:rFonts w:ascii="Arial" w:eastAsia="Calibri" w:hAnsi="Arial" w:hint="default"/>
          <w:lang w:val="sk-SK" w:eastAsia="x-none"/>
        </w:rPr>
        <w:t>§</w:t>
      </w:r>
      <w:r w:rsidRPr="000375A9">
        <w:rPr>
          <w:rFonts w:ascii="Arial" w:eastAsia="Calibri" w:hAnsi="Arial" w:hint="default"/>
          <w:lang w:val="sk-SK" w:eastAsia="x-none"/>
        </w:rPr>
        <w:t xml:space="preserve"> 7b</w:t>
      </w:r>
    </w:p>
    <w:p w:rsidR="00F94E02" w:rsidRPr="000375A9" w:rsidP="00F94E02">
      <w:pPr>
        <w:pStyle w:val="Heading2"/>
        <w:bidi w:val="0"/>
        <w:rPr>
          <w:rFonts w:ascii="Arial" w:eastAsia="Calibri" w:hAnsi="Arial" w:hint="default"/>
        </w:rPr>
      </w:pPr>
      <w:r w:rsidRPr="000375A9">
        <w:rPr>
          <w:rFonts w:ascii="Arial" w:eastAsia="Calibri" w:hAnsi="Arial" w:hint="default"/>
        </w:rPr>
        <w:t>Splnomocň</w:t>
      </w:r>
      <w:r w:rsidRPr="000375A9">
        <w:rPr>
          <w:rFonts w:ascii="Arial" w:eastAsia="Calibri" w:hAnsi="Arial" w:hint="default"/>
        </w:rPr>
        <w:t>ovacie ustanovenie</w:t>
      </w:r>
    </w:p>
    <w:p w:rsidR="00F94E02" w:rsidRPr="000375A9" w:rsidP="00F94E02">
      <w:pPr>
        <w:pStyle w:val="odsek"/>
        <w:bidi w:val="0"/>
        <w:rPr>
          <w:rFonts w:ascii="Arial" w:hAnsi="Arial" w:cs="Arial" w:hint="default"/>
        </w:rPr>
      </w:pPr>
      <w:r w:rsidRPr="000375A9">
        <w:rPr>
          <w:rFonts w:ascii="Arial" w:hAnsi="Arial" w:cs="Arial"/>
          <w:bCs/>
        </w:rPr>
        <w:t>Ministerstvo</w:t>
      </w:r>
      <w:r w:rsidRPr="000375A9">
        <w:rPr>
          <w:rFonts w:ascii="Arial" w:hAnsi="Arial" w:cs="Arial" w:hint="default"/>
        </w:rPr>
        <w:t xml:space="preserve"> vš</w:t>
      </w:r>
      <w:r w:rsidRPr="000375A9">
        <w:rPr>
          <w:rFonts w:ascii="Arial" w:hAnsi="Arial" w:cs="Arial" w:hint="default"/>
        </w:rPr>
        <w:t>eobecne zá</w:t>
      </w:r>
      <w:r w:rsidRPr="000375A9">
        <w:rPr>
          <w:rFonts w:ascii="Arial" w:hAnsi="Arial" w:cs="Arial" w:hint="default"/>
        </w:rPr>
        <w:t>vä</w:t>
      </w:r>
      <w:r w:rsidRPr="000375A9">
        <w:rPr>
          <w:rFonts w:ascii="Arial" w:hAnsi="Arial" w:cs="Arial" w:hint="default"/>
        </w:rPr>
        <w:t>zný</w:t>
      </w:r>
      <w:r w:rsidRPr="000375A9">
        <w:rPr>
          <w:rFonts w:ascii="Arial" w:hAnsi="Arial" w:cs="Arial" w:hint="default"/>
        </w:rPr>
        <w:t>m prá</w:t>
      </w:r>
      <w:r w:rsidRPr="000375A9">
        <w:rPr>
          <w:rFonts w:ascii="Arial" w:hAnsi="Arial" w:cs="Arial" w:hint="default"/>
        </w:rPr>
        <w:t>vnym predpisom upraví</w:t>
      </w:r>
      <w:r w:rsidRPr="000375A9">
        <w:rPr>
          <w:rFonts w:ascii="Arial" w:hAnsi="Arial" w:cs="Arial" w:hint="default"/>
        </w:rPr>
        <w:t xml:space="preserve"> podrobnosti o</w:t>
      </w:r>
    </w:p>
    <w:p w:rsidR="00F94E02" w:rsidRPr="000375A9" w:rsidP="00F94E02">
      <w:pPr>
        <w:pStyle w:val="adda"/>
        <w:numPr>
          <w:numId w:val="9"/>
        </w:numPr>
        <w:bidi w:val="0"/>
        <w:rPr>
          <w:rFonts w:ascii="Arial" w:hAnsi="Arial" w:cs="Arial" w:hint="default"/>
        </w:rPr>
      </w:pPr>
      <w:r w:rsidRPr="000375A9">
        <w:rPr>
          <w:rFonts w:ascii="Arial" w:hAnsi="Arial" w:cs="Arial" w:hint="default"/>
        </w:rPr>
        <w:t>spô</w:t>
      </w:r>
      <w:r w:rsidRPr="000375A9">
        <w:rPr>
          <w:rFonts w:ascii="Arial" w:hAnsi="Arial" w:cs="Arial" w:hint="default"/>
        </w:rPr>
        <w:t xml:space="preserve">sobe </w:t>
      </w:r>
      <w:r w:rsidRPr="000375A9">
        <w:rPr>
          <w:rFonts w:ascii="Arial" w:hAnsi="Arial" w:cs="Arial" w:hint="default"/>
        </w:rPr>
        <w:t>zí</w:t>
      </w:r>
      <w:r w:rsidRPr="000375A9">
        <w:rPr>
          <w:rFonts w:ascii="Arial" w:hAnsi="Arial" w:cs="Arial" w:hint="default"/>
        </w:rPr>
        <w:t>skavania odbornej spô</w:t>
      </w:r>
      <w:r w:rsidRPr="000375A9">
        <w:rPr>
          <w:rFonts w:ascii="Arial" w:hAnsi="Arial" w:cs="Arial" w:hint="default"/>
        </w:rPr>
        <w:t>sobilosti na ovlá</w:t>
      </w:r>
      <w:r w:rsidRPr="000375A9">
        <w:rPr>
          <w:rFonts w:ascii="Arial" w:hAnsi="Arial" w:cs="Arial" w:hint="default"/>
        </w:rPr>
        <w:t>danie psa podľ</w:t>
      </w:r>
      <w:r w:rsidRPr="000375A9">
        <w:rPr>
          <w:rFonts w:ascii="Arial" w:hAnsi="Arial" w:cs="Arial" w:hint="default"/>
        </w:rPr>
        <w:t>a §</w:t>
      </w:r>
      <w:r w:rsidRPr="000375A9">
        <w:rPr>
          <w:rFonts w:ascii="Arial" w:hAnsi="Arial" w:cs="Arial" w:hint="default"/>
        </w:rPr>
        <w:t xml:space="preserve"> 2a ods. 2,</w:t>
      </w:r>
    </w:p>
    <w:p w:rsidR="00F94E02" w:rsidRPr="000375A9" w:rsidP="00F94E02">
      <w:pPr>
        <w:pStyle w:val="adda"/>
        <w:numPr>
          <w:numId w:val="5"/>
        </w:numPr>
        <w:bidi w:val="0"/>
        <w:rPr>
          <w:rFonts w:ascii="Arial" w:hAnsi="Arial" w:cs="Arial"/>
        </w:rPr>
      </w:pPr>
      <w:r w:rsidRPr="000375A9">
        <w:rPr>
          <w:rFonts w:ascii="Arial" w:hAnsi="Arial" w:cs="Arial" w:hint="default"/>
        </w:rPr>
        <w:t>pož</w:t>
      </w:r>
      <w:r w:rsidRPr="000375A9">
        <w:rPr>
          <w:rFonts w:ascii="Arial" w:hAnsi="Arial" w:cs="Arial" w:hint="default"/>
        </w:rPr>
        <w:t>iadavká</w:t>
      </w:r>
      <w:r w:rsidRPr="000375A9">
        <w:rPr>
          <w:rFonts w:ascii="Arial" w:hAnsi="Arial" w:cs="Arial" w:hint="default"/>
        </w:rPr>
        <w:t>ch na drž</w:t>
      </w:r>
      <w:r w:rsidRPr="000375A9">
        <w:rPr>
          <w:rFonts w:ascii="Arial" w:hAnsi="Arial" w:cs="Arial" w:hint="default"/>
        </w:rPr>
        <w:t>anie psa v chovnom priestore alebo zariadení</w:t>
      </w:r>
      <w:r w:rsidRPr="000375A9">
        <w:rPr>
          <w:rFonts w:ascii="Arial" w:hAnsi="Arial" w:cs="Arial" w:hint="default"/>
        </w:rPr>
        <w:t xml:space="preserve"> na chov nebezpeč</w:t>
      </w:r>
      <w:r w:rsidRPr="000375A9">
        <w:rPr>
          <w:rFonts w:ascii="Arial" w:hAnsi="Arial" w:cs="Arial" w:hint="default"/>
        </w:rPr>
        <w:t>né</w:t>
      </w:r>
      <w:r w:rsidRPr="000375A9">
        <w:rPr>
          <w:rFonts w:ascii="Arial" w:hAnsi="Arial" w:cs="Arial" w:hint="default"/>
        </w:rPr>
        <w:t>ho psa a </w:t>
      </w:r>
      <w:r w:rsidRPr="000375A9">
        <w:rPr>
          <w:rFonts w:ascii="Arial" w:hAnsi="Arial" w:cs="Arial" w:hint="default"/>
        </w:rPr>
        <w:t>priestore stráž</w:t>
      </w:r>
      <w:r w:rsidRPr="000375A9">
        <w:rPr>
          <w:rFonts w:ascii="Arial" w:hAnsi="Arial" w:cs="Arial" w:hint="default"/>
        </w:rPr>
        <w:t>enom tý</w:t>
      </w:r>
      <w:r w:rsidRPr="000375A9">
        <w:rPr>
          <w:rFonts w:ascii="Arial" w:hAnsi="Arial" w:cs="Arial" w:hint="default"/>
        </w:rPr>
        <w:t>mto psom podľ</w:t>
      </w:r>
      <w:r w:rsidRPr="000375A9">
        <w:rPr>
          <w:rFonts w:ascii="Arial" w:hAnsi="Arial" w:cs="Arial" w:hint="default"/>
        </w:rPr>
        <w:t>a §</w:t>
      </w:r>
      <w:r w:rsidRPr="000375A9">
        <w:rPr>
          <w:rFonts w:ascii="Arial" w:hAnsi="Arial" w:cs="Arial" w:hint="default"/>
        </w:rPr>
        <w:t xml:space="preserve"> 2b ods. 2 pí</w:t>
      </w:r>
      <w:r w:rsidRPr="000375A9">
        <w:rPr>
          <w:rFonts w:ascii="Arial" w:hAnsi="Arial" w:cs="Arial" w:hint="default"/>
        </w:rPr>
        <w:t>sm. b).</w:t>
      </w:r>
      <w:r w:rsidRPr="000375A9">
        <w:rPr>
          <w:rFonts w:ascii="Arial" w:hAnsi="Arial" w:cs="Arial" w:hint="default"/>
          <w:bCs/>
        </w:rPr>
        <w:t>“.“.</w:t>
      </w:r>
    </w:p>
    <w:p w:rsidR="00F94E02" w:rsidRPr="000375A9" w:rsidP="00F94E02">
      <w:pPr>
        <w:pStyle w:val="adda"/>
        <w:numPr>
          <w:numId w:val="0"/>
        </w:numPr>
        <w:bidi w:val="0"/>
        <w:ind w:left="360" w:firstLine="0"/>
        <w:rPr>
          <w:rFonts w:ascii="Arial" w:hAnsi="Arial" w:cs="Arial"/>
        </w:rPr>
      </w:pP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Vzhľadom na to, že poverenou osobou môže byť aj právnická osoba boli doplnené správne delikty a vzhľadom na vypustenie triedenia podľa plemien boli zúžené splnomocňovacie ustanovenia.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120" w:after="120"/>
        <w:ind w:left="357" w:hanging="357"/>
        <w:jc w:val="both"/>
        <w:rPr>
          <w:rFonts w:ascii="Arial" w:hAnsi="Arial" w:cs="Arial"/>
        </w:rPr>
      </w:pPr>
      <w:r w:rsidRPr="000375A9">
        <w:rPr>
          <w:rFonts w:ascii="Arial" w:hAnsi="Arial" w:cs="Arial"/>
        </w:rPr>
        <w:t>V čl. I doterajší 30. bod znie:</w:t>
      </w:r>
    </w:p>
    <w:p w:rsidR="00F94E02" w:rsidRPr="000375A9" w:rsidP="00F94E02">
      <w:pPr>
        <w:bidi w:val="0"/>
        <w:spacing w:before="240" w:after="240"/>
        <w:ind w:left="357"/>
        <w:jc w:val="both"/>
        <w:rPr>
          <w:rFonts w:ascii="Arial" w:hAnsi="Arial" w:cs="Arial"/>
          <w:bCs/>
        </w:rPr>
      </w:pPr>
      <w:r w:rsidRPr="000375A9">
        <w:rPr>
          <w:rFonts w:ascii="Arial" w:hAnsi="Arial" w:cs="Arial"/>
        </w:rPr>
        <w:t xml:space="preserve">„30. </w:t>
      </w:r>
      <w:r w:rsidRPr="000375A9">
        <w:rPr>
          <w:rFonts w:ascii="Arial" w:hAnsi="Arial" w:cs="Arial"/>
          <w:bCs/>
        </w:rPr>
        <w:t>Za § 8 sa vkladá § 8a, ktorý vrátane nadpisu znie:</w:t>
      </w:r>
    </w:p>
    <w:p w:rsidR="00F94E02" w:rsidRPr="000375A9" w:rsidP="00F94E02">
      <w:pPr>
        <w:bidi w:val="0"/>
        <w:spacing w:before="100" w:beforeAutospacing="1" w:after="100" w:afterAutospacing="1"/>
        <w:ind w:left="360"/>
        <w:jc w:val="center"/>
        <w:outlineLvl w:val="4"/>
        <w:rPr>
          <w:rFonts w:ascii="Arial" w:hAnsi="Arial" w:cs="Arial"/>
          <w:b/>
          <w:bCs/>
        </w:rPr>
      </w:pPr>
      <w:r w:rsidRPr="000375A9">
        <w:rPr>
          <w:rFonts w:ascii="Arial" w:hAnsi="Arial" w:cs="Arial"/>
          <w:b/>
          <w:bCs/>
        </w:rPr>
        <w:t>„§ 8a</w:t>
      </w:r>
    </w:p>
    <w:p w:rsidR="00F94E02" w:rsidRPr="000375A9" w:rsidP="00F94E02">
      <w:pPr>
        <w:bidi w:val="0"/>
        <w:spacing w:before="100" w:beforeAutospacing="1" w:after="100" w:afterAutospacing="1"/>
        <w:ind w:left="360"/>
        <w:jc w:val="center"/>
        <w:outlineLvl w:val="4"/>
        <w:rPr>
          <w:rFonts w:ascii="Arial" w:hAnsi="Arial" w:cs="Arial"/>
          <w:b/>
          <w:bCs/>
        </w:rPr>
      </w:pPr>
      <w:r w:rsidRPr="000375A9">
        <w:rPr>
          <w:rFonts w:ascii="Arial" w:hAnsi="Arial" w:cs="Arial"/>
          <w:b/>
          <w:bCs/>
        </w:rPr>
        <w:t>Prechodné ustanovenia k úpravám účinným od 1. septembra 2013</w:t>
      </w:r>
    </w:p>
    <w:p w:rsidR="00F94E02" w:rsidRPr="000375A9" w:rsidP="00F94E02">
      <w:pPr>
        <w:pStyle w:val="odsek1"/>
        <w:numPr>
          <w:numId w:val="10"/>
        </w:numPr>
        <w:bidi w:val="0"/>
        <w:ind w:left="357" w:firstLine="567"/>
        <w:rPr>
          <w:rFonts w:ascii="Arial" w:hAnsi="Arial" w:cs="Arial" w:hint="default"/>
        </w:rPr>
      </w:pPr>
      <w:r w:rsidRPr="000375A9">
        <w:rPr>
          <w:rFonts w:ascii="Arial" w:hAnsi="Arial" w:cs="Arial" w:hint="default"/>
        </w:rPr>
        <w:t>Drž</w:t>
      </w:r>
      <w:r w:rsidRPr="000375A9">
        <w:rPr>
          <w:rFonts w:ascii="Arial" w:hAnsi="Arial" w:cs="Arial" w:hint="default"/>
        </w:rPr>
        <w:t>iteľ</w:t>
      </w:r>
      <w:r w:rsidRPr="000375A9">
        <w:rPr>
          <w:rFonts w:ascii="Arial" w:hAnsi="Arial" w:cs="Arial" w:hint="default"/>
        </w:rPr>
        <w:t xml:space="preserve"> nebezpeč</w:t>
      </w:r>
      <w:r w:rsidRPr="000375A9">
        <w:rPr>
          <w:rFonts w:ascii="Arial" w:hAnsi="Arial" w:cs="Arial" w:hint="default"/>
        </w:rPr>
        <w:t>né</w:t>
      </w:r>
      <w:r w:rsidRPr="000375A9">
        <w:rPr>
          <w:rFonts w:ascii="Arial" w:hAnsi="Arial" w:cs="Arial" w:hint="default"/>
        </w:rPr>
        <w:t>ho psa podľ</w:t>
      </w:r>
      <w:r w:rsidRPr="000375A9">
        <w:rPr>
          <w:rFonts w:ascii="Arial" w:hAnsi="Arial" w:cs="Arial" w:hint="default"/>
        </w:rPr>
        <w:t>a doterajš</w:t>
      </w:r>
      <w:r w:rsidRPr="000375A9">
        <w:rPr>
          <w:rFonts w:ascii="Arial" w:hAnsi="Arial" w:cs="Arial" w:hint="default"/>
        </w:rPr>
        <w:t>ieho predpisu je povinný</w:t>
      </w:r>
      <w:r w:rsidRPr="000375A9">
        <w:rPr>
          <w:rFonts w:ascii="Arial" w:hAnsi="Arial" w:cs="Arial" w:hint="default"/>
        </w:rPr>
        <w:t xml:space="preserve"> do 30. </w:t>
      </w:r>
      <w:r w:rsidRPr="000375A9">
        <w:rPr>
          <w:rFonts w:ascii="Arial" w:hAnsi="Arial" w:cs="Arial" w:hint="default"/>
        </w:rPr>
        <w:t>jú</w:t>
      </w:r>
      <w:r w:rsidRPr="000375A9">
        <w:rPr>
          <w:rFonts w:ascii="Arial" w:hAnsi="Arial" w:cs="Arial" w:hint="default"/>
        </w:rPr>
        <w:t>na 2014 zí</w:t>
      </w:r>
      <w:r w:rsidRPr="000375A9">
        <w:rPr>
          <w:rFonts w:ascii="Arial" w:hAnsi="Arial" w:cs="Arial" w:hint="default"/>
        </w:rPr>
        <w:t>skať</w:t>
      </w:r>
      <w:r w:rsidRPr="000375A9">
        <w:rPr>
          <w:rFonts w:ascii="Arial" w:hAnsi="Arial" w:cs="Arial" w:hint="default"/>
        </w:rPr>
        <w:t xml:space="preserve"> odbornú</w:t>
      </w:r>
      <w:r w:rsidRPr="000375A9">
        <w:rPr>
          <w:rFonts w:ascii="Arial" w:hAnsi="Arial" w:cs="Arial" w:hint="default"/>
        </w:rPr>
        <w:t xml:space="preserve"> spô</w:t>
      </w:r>
      <w:r w:rsidRPr="000375A9">
        <w:rPr>
          <w:rFonts w:ascii="Arial" w:hAnsi="Arial" w:cs="Arial" w:hint="default"/>
        </w:rPr>
        <w:t>sobilosť</w:t>
      </w:r>
      <w:r w:rsidRPr="000375A9">
        <w:rPr>
          <w:rFonts w:ascii="Arial" w:hAnsi="Arial" w:cs="Arial" w:hint="default"/>
        </w:rPr>
        <w:t xml:space="preserve"> na ovlá</w:t>
      </w:r>
      <w:r w:rsidRPr="000375A9">
        <w:rPr>
          <w:rFonts w:ascii="Arial" w:hAnsi="Arial" w:cs="Arial" w:hint="default"/>
        </w:rPr>
        <w:t>danie psa podľ</w:t>
      </w:r>
      <w:r w:rsidRPr="000375A9">
        <w:rPr>
          <w:rFonts w:ascii="Arial" w:hAnsi="Arial" w:cs="Arial" w:hint="default"/>
        </w:rPr>
        <w:t>a §</w:t>
      </w:r>
      <w:r w:rsidRPr="000375A9">
        <w:rPr>
          <w:rFonts w:ascii="Arial" w:hAnsi="Arial" w:cs="Arial" w:hint="default"/>
        </w:rPr>
        <w:t xml:space="preserve"> 2a ods. 2.</w:t>
      </w:r>
    </w:p>
    <w:p w:rsidR="00F94E02" w:rsidRPr="000375A9" w:rsidP="00F94E02">
      <w:pPr>
        <w:pStyle w:val="odsek1"/>
        <w:bidi w:val="0"/>
        <w:ind w:left="357" w:firstLine="567"/>
        <w:rPr>
          <w:rFonts w:ascii="Arial" w:hAnsi="Arial" w:cs="Arial" w:hint="default"/>
        </w:rPr>
      </w:pPr>
      <w:r w:rsidRPr="000375A9">
        <w:rPr>
          <w:rFonts w:ascii="Arial" w:hAnsi="Arial" w:cs="Arial" w:hint="default"/>
        </w:rPr>
        <w:t>Drž</w:t>
      </w:r>
      <w:r w:rsidRPr="000375A9">
        <w:rPr>
          <w:rFonts w:ascii="Arial" w:hAnsi="Arial" w:cs="Arial" w:hint="default"/>
        </w:rPr>
        <w:t>iteľ</w:t>
      </w:r>
      <w:r w:rsidRPr="000375A9">
        <w:rPr>
          <w:rFonts w:ascii="Arial" w:hAnsi="Arial" w:cs="Arial" w:hint="default"/>
        </w:rPr>
        <w:t xml:space="preserve"> nebezpeč</w:t>
      </w:r>
      <w:r w:rsidRPr="000375A9">
        <w:rPr>
          <w:rFonts w:ascii="Arial" w:hAnsi="Arial" w:cs="Arial" w:hint="default"/>
        </w:rPr>
        <w:t>né</w:t>
      </w:r>
      <w:r w:rsidRPr="000375A9">
        <w:rPr>
          <w:rFonts w:ascii="Arial" w:hAnsi="Arial" w:cs="Arial" w:hint="default"/>
        </w:rPr>
        <w:t>ho psa podľ</w:t>
      </w:r>
      <w:r w:rsidRPr="000375A9">
        <w:rPr>
          <w:rFonts w:ascii="Arial" w:hAnsi="Arial" w:cs="Arial" w:hint="default"/>
        </w:rPr>
        <w:t>a doterajš</w:t>
      </w:r>
      <w:r w:rsidRPr="000375A9">
        <w:rPr>
          <w:rFonts w:ascii="Arial" w:hAnsi="Arial" w:cs="Arial" w:hint="default"/>
        </w:rPr>
        <w:t>ieho predp</w:t>
      </w:r>
      <w:r w:rsidRPr="000375A9">
        <w:rPr>
          <w:rFonts w:ascii="Arial" w:hAnsi="Arial" w:cs="Arial" w:hint="default"/>
        </w:rPr>
        <w:t>isu je povinný</w:t>
      </w:r>
      <w:r w:rsidRPr="000375A9">
        <w:rPr>
          <w:rFonts w:ascii="Arial" w:hAnsi="Arial" w:cs="Arial" w:hint="default"/>
        </w:rPr>
        <w:t xml:space="preserve"> do 30. </w:t>
      </w:r>
      <w:r w:rsidRPr="000375A9">
        <w:rPr>
          <w:rFonts w:ascii="Arial" w:hAnsi="Arial" w:cs="Arial" w:hint="default"/>
        </w:rPr>
        <w:t>jú</w:t>
      </w:r>
      <w:r w:rsidRPr="000375A9">
        <w:rPr>
          <w:rFonts w:ascii="Arial" w:hAnsi="Arial" w:cs="Arial" w:hint="default"/>
        </w:rPr>
        <w:t>na 2014 mať</w:t>
      </w:r>
      <w:r w:rsidRPr="000375A9">
        <w:rPr>
          <w:rFonts w:ascii="Arial" w:hAnsi="Arial" w:cs="Arial" w:hint="default"/>
        </w:rPr>
        <w:t xml:space="preserve"> chovný</w:t>
      </w:r>
      <w:r w:rsidRPr="000375A9">
        <w:rPr>
          <w:rFonts w:ascii="Arial" w:hAnsi="Arial" w:cs="Arial" w:hint="default"/>
        </w:rPr>
        <w:t xml:space="preserve"> priestor alebo zariadenie na chov také</w:t>
      </w:r>
      <w:r w:rsidRPr="000375A9">
        <w:rPr>
          <w:rFonts w:ascii="Arial" w:hAnsi="Arial" w:cs="Arial" w:hint="default"/>
        </w:rPr>
        <w:t>hoto psa a priestor stráž</w:t>
      </w:r>
      <w:r w:rsidRPr="000375A9">
        <w:rPr>
          <w:rFonts w:ascii="Arial" w:hAnsi="Arial" w:cs="Arial" w:hint="default"/>
        </w:rPr>
        <w:t>ený</w:t>
      </w:r>
      <w:r w:rsidRPr="000375A9">
        <w:rPr>
          <w:rFonts w:ascii="Arial" w:hAnsi="Arial" w:cs="Arial" w:hint="default"/>
        </w:rPr>
        <w:t xml:space="preserve"> taký</w:t>
      </w:r>
      <w:r w:rsidRPr="000375A9">
        <w:rPr>
          <w:rFonts w:ascii="Arial" w:hAnsi="Arial" w:cs="Arial" w:hint="default"/>
        </w:rPr>
        <w:t>mto psom schvá</w:t>
      </w:r>
      <w:r w:rsidRPr="000375A9">
        <w:rPr>
          <w:rFonts w:ascii="Arial" w:hAnsi="Arial" w:cs="Arial" w:hint="default"/>
        </w:rPr>
        <w:t>lený</w:t>
      </w:r>
      <w:r w:rsidRPr="000375A9">
        <w:rPr>
          <w:rFonts w:ascii="Arial" w:hAnsi="Arial" w:cs="Arial" w:hint="default"/>
        </w:rPr>
        <w:t xml:space="preserve"> podľ</w:t>
      </w:r>
      <w:r w:rsidRPr="000375A9">
        <w:rPr>
          <w:rFonts w:ascii="Arial" w:hAnsi="Arial" w:cs="Arial" w:hint="default"/>
        </w:rPr>
        <w:t>a § </w:t>
      </w:r>
      <w:r w:rsidRPr="000375A9">
        <w:rPr>
          <w:rFonts w:ascii="Arial" w:hAnsi="Arial" w:cs="Arial" w:hint="default"/>
        </w:rPr>
        <w:t>2a ods. 4.</w:t>
      </w:r>
    </w:p>
    <w:p w:rsidR="00F94E02" w:rsidP="00F94E02">
      <w:pPr>
        <w:pStyle w:val="odsek1"/>
        <w:bidi w:val="0"/>
        <w:ind w:left="357" w:firstLine="567"/>
        <w:rPr>
          <w:rFonts w:ascii="Arial" w:hAnsi="Arial" w:cs="Arial"/>
        </w:rPr>
      </w:pPr>
      <w:r w:rsidRPr="000375A9">
        <w:rPr>
          <w:rFonts w:ascii="Arial" w:hAnsi="Arial" w:cs="Arial" w:hint="default"/>
        </w:rPr>
        <w:t>Drž</w:t>
      </w:r>
      <w:r w:rsidRPr="000375A9">
        <w:rPr>
          <w:rFonts w:ascii="Arial" w:hAnsi="Arial" w:cs="Arial" w:hint="default"/>
        </w:rPr>
        <w:t>iteľ</w:t>
      </w:r>
      <w:r w:rsidRPr="000375A9">
        <w:rPr>
          <w:rFonts w:ascii="Arial" w:hAnsi="Arial" w:cs="Arial" w:hint="default"/>
        </w:rPr>
        <w:t xml:space="preserve"> psa je do 31. decembra 2013 povinný</w:t>
      </w:r>
      <w:r w:rsidRPr="000375A9">
        <w:rPr>
          <w:rFonts w:ascii="Arial" w:hAnsi="Arial" w:cs="Arial" w:hint="default"/>
        </w:rPr>
        <w:t xml:space="preserve"> do evidencie nahlá</w:t>
      </w:r>
      <w:r w:rsidRPr="000375A9">
        <w:rPr>
          <w:rFonts w:ascii="Arial" w:hAnsi="Arial" w:cs="Arial" w:hint="default"/>
        </w:rPr>
        <w:t>siť</w:t>
      </w:r>
      <w:r w:rsidRPr="000375A9">
        <w:rPr>
          <w:rFonts w:ascii="Arial" w:hAnsi="Arial" w:cs="Arial" w:hint="default"/>
        </w:rPr>
        <w:t xml:space="preserve"> ú</w:t>
      </w:r>
      <w:r w:rsidRPr="000375A9">
        <w:rPr>
          <w:rFonts w:ascii="Arial" w:hAnsi="Arial" w:cs="Arial" w:hint="default"/>
        </w:rPr>
        <w:t>daje podľ</w:t>
      </w:r>
      <w:r w:rsidRPr="000375A9">
        <w:rPr>
          <w:rFonts w:ascii="Arial" w:hAnsi="Arial" w:cs="Arial" w:hint="default"/>
        </w:rPr>
        <w:t>a § </w:t>
      </w:r>
      <w:r w:rsidRPr="000375A9">
        <w:rPr>
          <w:rFonts w:ascii="Arial" w:hAnsi="Arial" w:cs="Arial" w:hint="default"/>
        </w:rPr>
        <w:t>3 </w:t>
      </w:r>
      <w:r w:rsidRPr="000375A9">
        <w:rPr>
          <w:rFonts w:ascii="Arial" w:hAnsi="Arial" w:cs="Arial" w:hint="default"/>
        </w:rPr>
        <w:t>ods. 3 pí</w:t>
      </w:r>
      <w:r w:rsidRPr="000375A9">
        <w:rPr>
          <w:rFonts w:ascii="Arial" w:hAnsi="Arial" w:cs="Arial" w:hint="default"/>
        </w:rPr>
        <w:t>sm. c) a </w:t>
      </w:r>
      <w:r w:rsidRPr="000375A9">
        <w:rPr>
          <w:rFonts w:ascii="Arial" w:hAnsi="Arial" w:cs="Arial" w:hint="default"/>
        </w:rPr>
        <w:t>g).“</w:t>
      </w:r>
      <w:r w:rsidRPr="000375A9">
        <w:rPr>
          <w:rFonts w:ascii="Arial" w:hAnsi="Arial" w:cs="Arial" w:hint="default"/>
        </w:rPr>
        <w:t>.“.</w:t>
      </w:r>
    </w:p>
    <w:p w:rsidR="00F94E02" w:rsidRPr="000375A9" w:rsidP="00F94E02">
      <w:pPr>
        <w:pStyle w:val="odsek1"/>
        <w:numPr>
          <w:numId w:val="0"/>
        </w:numPr>
        <w:bidi w:val="0"/>
        <w:ind w:left="924" w:firstLine="0"/>
        <w:rPr>
          <w:rFonts w:ascii="Arial" w:hAnsi="Arial" w:cs="Arial"/>
        </w:rPr>
      </w:pPr>
    </w:p>
    <w:p w:rsidR="00F94E02" w:rsidP="00F94E02">
      <w:pPr>
        <w:pStyle w:val="odsek1"/>
        <w:numPr>
          <w:numId w:val="0"/>
        </w:numPr>
        <w:bidi w:val="0"/>
        <w:ind w:left="2835" w:firstLine="0"/>
        <w:rPr>
          <w:rFonts w:ascii="Arial" w:hAnsi="Arial" w:cs="Arial"/>
        </w:rPr>
      </w:pPr>
      <w:r w:rsidRPr="000375A9">
        <w:rPr>
          <w:rFonts w:ascii="Arial" w:hAnsi="Arial" w:cs="Arial" w:hint="default"/>
        </w:rPr>
        <w:t>Legislatí</w:t>
      </w:r>
      <w:r w:rsidRPr="000375A9">
        <w:rPr>
          <w:rFonts w:ascii="Arial" w:hAnsi="Arial" w:cs="Arial" w:hint="default"/>
        </w:rPr>
        <w:t>vno-technická</w:t>
      </w:r>
      <w:r w:rsidRPr="000375A9">
        <w:rPr>
          <w:rFonts w:ascii="Arial" w:hAnsi="Arial" w:cs="Arial" w:hint="default"/>
        </w:rPr>
        <w:t xml:space="preserve"> ú</w:t>
      </w:r>
      <w:r w:rsidRPr="000375A9">
        <w:rPr>
          <w:rFonts w:ascii="Arial" w:hAnsi="Arial" w:cs="Arial" w:hint="default"/>
        </w:rPr>
        <w:t>prava textu.</w:t>
      </w:r>
    </w:p>
    <w:p w:rsidR="00F94E02" w:rsidRPr="000375A9" w:rsidP="00F94E02">
      <w:pPr>
        <w:pStyle w:val="odsek1"/>
        <w:numPr>
          <w:numId w:val="0"/>
        </w:numPr>
        <w:bidi w:val="0"/>
        <w:ind w:left="2835" w:firstLine="0"/>
        <w:rPr>
          <w:rFonts w:ascii="Arial" w:hAnsi="Arial" w:cs="Arial"/>
        </w:rPr>
      </w:pPr>
    </w:p>
    <w:p w:rsidR="00F94E02" w:rsidRPr="000375A9" w:rsidP="00F94E02">
      <w:pPr>
        <w:keepNext/>
        <w:numPr>
          <w:numId w:val="3"/>
        </w:numPr>
        <w:autoSpaceDE w:val="0"/>
        <w:autoSpaceDN w:val="0"/>
        <w:bidi w:val="0"/>
        <w:adjustRightInd w:val="0"/>
        <w:spacing w:before="240" w:after="240"/>
        <w:ind w:left="357" w:hanging="357"/>
        <w:jc w:val="both"/>
        <w:rPr>
          <w:rFonts w:ascii="Arial" w:hAnsi="Arial" w:cs="Arial"/>
        </w:rPr>
      </w:pPr>
      <w:r w:rsidRPr="000375A9">
        <w:rPr>
          <w:rFonts w:ascii="Arial" w:hAnsi="Arial" w:cs="Arial"/>
        </w:rPr>
        <w:t xml:space="preserve">V čl. I sa doterajší 31. bod vypúšťa. </w:t>
      </w:r>
    </w:p>
    <w:p w:rsidR="00F94E02" w:rsidP="00F94E02">
      <w:pPr>
        <w:autoSpaceDE w:val="0"/>
        <w:autoSpaceDN w:val="0"/>
        <w:bidi w:val="0"/>
        <w:adjustRightInd w:val="0"/>
        <w:spacing w:before="120" w:after="120"/>
        <w:ind w:left="2835"/>
        <w:jc w:val="both"/>
        <w:rPr>
          <w:rFonts w:ascii="Arial" w:hAnsi="Arial" w:cs="Arial"/>
        </w:rPr>
      </w:pPr>
      <w:r w:rsidRPr="000375A9">
        <w:rPr>
          <w:rFonts w:ascii="Arial" w:hAnsi="Arial" w:cs="Arial"/>
        </w:rPr>
        <w:t>Vzhľadom na vypustenie triedenia podľa plemien boli zúžené splnomocňovacie ustanovenia.</w:t>
      </w:r>
    </w:p>
    <w:p w:rsidR="00F94E02" w:rsidRPr="000375A9" w:rsidP="00F94E02">
      <w:pPr>
        <w:autoSpaceDE w:val="0"/>
        <w:autoSpaceDN w:val="0"/>
        <w:bidi w:val="0"/>
        <w:adjustRightInd w:val="0"/>
        <w:spacing w:before="120" w:after="120"/>
        <w:ind w:left="2835"/>
        <w:jc w:val="both"/>
        <w:rPr>
          <w:rFonts w:ascii="Arial" w:hAnsi="Arial" w:cs="Arial"/>
        </w:rPr>
      </w:pPr>
    </w:p>
    <w:p w:rsidR="00F94E02" w:rsidRPr="000375A9" w:rsidP="00F94E02">
      <w:pPr>
        <w:keepNext/>
        <w:numPr>
          <w:numId w:val="3"/>
        </w:numPr>
        <w:autoSpaceDE w:val="0"/>
        <w:autoSpaceDN w:val="0"/>
        <w:bidi w:val="0"/>
        <w:adjustRightInd w:val="0"/>
        <w:spacing w:before="240" w:after="240"/>
        <w:ind w:left="357" w:hanging="357"/>
        <w:jc w:val="both"/>
        <w:rPr>
          <w:rFonts w:ascii="Arial" w:hAnsi="Arial" w:cs="Arial"/>
        </w:rPr>
      </w:pPr>
      <w:r w:rsidRPr="000375A9">
        <w:rPr>
          <w:rFonts w:ascii="Arial" w:hAnsi="Arial" w:cs="Arial"/>
        </w:rPr>
        <w:t>V čl. II sa slovo „apríla“ nahrádza slovom „septembra“.</w:t>
      </w:r>
    </w:p>
    <w:p w:rsidR="00F94E02" w:rsidRPr="0010247E" w:rsidP="00F94E02">
      <w:pPr>
        <w:pStyle w:val="odsek1"/>
        <w:numPr>
          <w:numId w:val="0"/>
        </w:numPr>
        <w:bidi w:val="0"/>
        <w:ind w:left="2835" w:firstLine="0"/>
        <w:rPr>
          <w:rFonts w:ascii="Arial" w:hAnsi="Arial" w:cs="Arial" w:hint="default"/>
        </w:rPr>
      </w:pPr>
      <w:r w:rsidRPr="000375A9">
        <w:rPr>
          <w:rFonts w:ascii="Arial" w:hAnsi="Arial" w:cs="Arial"/>
          <w:i/>
        </w:rPr>
        <w:t xml:space="preserve"> </w:t>
      </w:r>
      <w:r w:rsidRPr="0010247E">
        <w:rPr>
          <w:rFonts w:ascii="Arial" w:hAnsi="Arial" w:cs="Arial" w:hint="default"/>
        </w:rPr>
        <w:t>Legislatí</w:t>
      </w:r>
      <w:r w:rsidRPr="0010247E">
        <w:rPr>
          <w:rFonts w:ascii="Arial" w:hAnsi="Arial" w:cs="Arial" w:hint="default"/>
        </w:rPr>
        <w:t>vno-technická</w:t>
      </w:r>
      <w:r w:rsidRPr="0010247E">
        <w:rPr>
          <w:rFonts w:ascii="Arial" w:hAnsi="Arial" w:cs="Arial" w:hint="default"/>
        </w:rPr>
        <w:t xml:space="preserve"> ú</w:t>
      </w:r>
      <w:r w:rsidRPr="0010247E">
        <w:rPr>
          <w:rFonts w:ascii="Arial" w:hAnsi="Arial" w:cs="Arial" w:hint="default"/>
        </w:rPr>
        <w:t>prava textu.</w:t>
      </w:r>
    </w:p>
    <w:p w:rsidR="00F94E02" w:rsidRPr="000375A9" w:rsidP="00F94E02">
      <w:pPr>
        <w:bidi w:val="0"/>
        <w:jc w:val="both"/>
        <w:rPr>
          <w:rFonts w:ascii="Arial" w:hAnsi="Arial" w:cs="Arial"/>
        </w:rPr>
      </w:pPr>
    </w:p>
    <w:p w:rsidR="00F94E02" w:rsidP="00F94E02">
      <w:pPr>
        <w:tabs>
          <w:tab w:val="left" w:pos="709"/>
          <w:tab w:val="left" w:pos="1049"/>
        </w:tabs>
        <w:bidi w:val="0"/>
        <w:jc w:val="both"/>
        <w:rPr>
          <w:rFonts w:ascii="Arial" w:hAnsi="Arial" w:cs="Arial"/>
        </w:rPr>
      </w:pPr>
    </w:p>
    <w:p w:rsidR="002F5D9E" w:rsidP="002F5D9E">
      <w:pPr>
        <w:tabs>
          <w:tab w:val="left" w:pos="709"/>
          <w:tab w:val="left" w:pos="1049"/>
        </w:tabs>
        <w:bidi w:val="0"/>
        <w:jc w:val="both"/>
        <w:rPr>
          <w:rFonts w:ascii="Arial" w:hAnsi="Arial" w:cs="Arial"/>
        </w:rPr>
      </w:pPr>
    </w:p>
    <w:p w:rsidR="002F5D9E" w:rsidP="002F5D9E">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od p o r ú č a</w:t>
      </w:r>
    </w:p>
    <w:p w:rsidR="002F5D9E" w:rsidP="002F5D9E">
      <w:pPr>
        <w:tabs>
          <w:tab w:val="left" w:pos="709"/>
          <w:tab w:val="left" w:pos="1049"/>
        </w:tabs>
        <w:bidi w:val="0"/>
        <w:jc w:val="both"/>
        <w:rPr>
          <w:rFonts w:ascii="Arial" w:hAnsi="Arial" w:cs="Arial"/>
          <w:b/>
        </w:rPr>
      </w:pPr>
      <w:r>
        <w:rPr>
          <w:rFonts w:ascii="Arial" w:hAnsi="Arial" w:cs="Arial"/>
          <w:b/>
        </w:rPr>
        <w:tab/>
        <w:tab/>
        <w:t xml:space="preserve">Národnej rade </w:t>
      </w:r>
      <w:r w:rsidRPr="002F5D9E">
        <w:rPr>
          <w:rFonts w:ascii="Arial" w:hAnsi="Arial" w:cs="Arial"/>
          <w:b/>
        </w:rPr>
        <w:t>Slovenskej republiky</w:t>
      </w:r>
    </w:p>
    <w:p w:rsidR="002F5D9E" w:rsidP="002F5D9E">
      <w:pPr>
        <w:tabs>
          <w:tab w:val="left" w:pos="709"/>
          <w:tab w:val="left" w:pos="1049"/>
        </w:tabs>
        <w:bidi w:val="0"/>
        <w:jc w:val="both"/>
        <w:rPr>
          <w:rFonts w:ascii="Arial" w:hAnsi="Arial" w:cs="Arial"/>
          <w:b/>
        </w:rPr>
      </w:pPr>
      <w:r>
        <w:rPr>
          <w:rFonts w:ascii="Arial" w:hAnsi="Arial" w:cs="Arial"/>
          <w:b/>
        </w:rPr>
        <w:tab/>
        <w:tab/>
      </w:r>
      <w:r>
        <w:rPr>
          <w:rFonts w:ascii="Arial" w:hAnsi="Arial" w:cs="Arial"/>
        </w:rPr>
        <w:t xml:space="preserve">vládny návrh zákona, ktorým sa mení a dopĺňa zákon č. 282/2002 Z. z., ktorým sa   upravujú   niektoré podmienky držania psov v znení zákona č. 102/2010 Z. z. (tlač 296) </w:t>
      </w:r>
      <w:r w:rsidR="00F94E02">
        <w:rPr>
          <w:rFonts w:ascii="Arial" w:hAnsi="Arial" w:cs="Arial"/>
          <w:b/>
        </w:rPr>
        <w:t>schváliť s pripomienkami.</w:t>
      </w:r>
    </w:p>
    <w:p w:rsidR="00F94E02" w:rsidP="002F5D9E">
      <w:pPr>
        <w:tabs>
          <w:tab w:val="left" w:pos="709"/>
          <w:tab w:val="left" w:pos="1049"/>
        </w:tabs>
        <w:bidi w:val="0"/>
        <w:jc w:val="both"/>
        <w:rPr>
          <w:rFonts w:ascii="Arial" w:hAnsi="Arial" w:cs="Arial"/>
          <w:b/>
        </w:rPr>
      </w:pPr>
    </w:p>
    <w:p w:rsidR="00F94E02" w:rsidP="002F5D9E">
      <w:pPr>
        <w:tabs>
          <w:tab w:val="left" w:pos="709"/>
          <w:tab w:val="left" w:pos="1049"/>
        </w:tabs>
        <w:bidi w:val="0"/>
        <w:jc w:val="both"/>
        <w:rPr>
          <w:rFonts w:ascii="Arial" w:hAnsi="Arial" w:cs="Arial"/>
          <w:b/>
        </w:rPr>
      </w:pPr>
    </w:p>
    <w:p w:rsidR="00F94E02" w:rsidP="002F5D9E">
      <w:pPr>
        <w:tabs>
          <w:tab w:val="left" w:pos="709"/>
          <w:tab w:val="left" w:pos="1049"/>
        </w:tabs>
        <w:bidi w:val="0"/>
        <w:jc w:val="both"/>
        <w:rPr>
          <w:rFonts w:ascii="Arial" w:hAnsi="Arial" w:cs="Arial"/>
          <w:b/>
        </w:rPr>
      </w:pPr>
    </w:p>
    <w:p w:rsidR="00F94E02" w:rsidP="002F5D9E">
      <w:pPr>
        <w:tabs>
          <w:tab w:val="left" w:pos="709"/>
          <w:tab w:val="left" w:pos="1049"/>
        </w:tabs>
        <w:bidi w:val="0"/>
        <w:jc w:val="both"/>
        <w:rPr>
          <w:rFonts w:ascii="Arial" w:hAnsi="Arial" w:cs="Arial"/>
          <w:b/>
        </w:rPr>
      </w:pPr>
    </w:p>
    <w:p w:rsidR="00F94E02" w:rsidP="002F5D9E">
      <w:pPr>
        <w:tabs>
          <w:tab w:val="left" w:pos="709"/>
          <w:tab w:val="left" w:pos="1049"/>
        </w:tabs>
        <w:bidi w:val="0"/>
        <w:jc w:val="both"/>
        <w:rPr>
          <w:rFonts w:ascii="Arial" w:hAnsi="Arial" w:cs="Arial"/>
          <w:b/>
        </w:rPr>
      </w:pPr>
    </w:p>
    <w:p w:rsidR="00F94E02" w:rsidP="002F5D9E">
      <w:pPr>
        <w:tabs>
          <w:tab w:val="left" w:pos="709"/>
          <w:tab w:val="left" w:pos="1049"/>
        </w:tabs>
        <w:bidi w:val="0"/>
        <w:jc w:val="both"/>
        <w:rPr>
          <w:rFonts w:ascii="Arial" w:hAnsi="Arial" w:cs="Arial"/>
          <w:b/>
        </w:rPr>
      </w:pPr>
      <w:r>
        <w:rPr>
          <w:rFonts w:ascii="Arial" w:hAnsi="Arial" w:cs="Arial"/>
        </w:rPr>
        <w:t xml:space="preserve">Ľuboš </w:t>
      </w:r>
      <w:r>
        <w:rPr>
          <w:rFonts w:ascii="Arial" w:hAnsi="Arial" w:cs="Arial"/>
          <w:b/>
        </w:rPr>
        <w:t>Martinák</w:t>
        <w:tab/>
        <w:tab/>
        <w:tab/>
        <w:tab/>
        <w:tab/>
        <w:tab/>
        <w:tab/>
      </w:r>
      <w:r>
        <w:rPr>
          <w:rFonts w:ascii="Arial" w:hAnsi="Arial" w:cs="Arial"/>
        </w:rPr>
        <w:t xml:space="preserve">Mikuláš   </w:t>
      </w:r>
      <w:r>
        <w:rPr>
          <w:rFonts w:ascii="Arial" w:hAnsi="Arial" w:cs="Arial"/>
          <w:b/>
        </w:rPr>
        <w:t>H u b a</w:t>
      </w:r>
    </w:p>
    <w:p w:rsidR="00F94E02" w:rsidRPr="00F94E02" w:rsidP="002F5D9E">
      <w:pPr>
        <w:tabs>
          <w:tab w:val="left" w:pos="709"/>
          <w:tab w:val="left" w:pos="1049"/>
        </w:tabs>
        <w:bidi w:val="0"/>
        <w:jc w:val="both"/>
        <w:rPr>
          <w:rFonts w:ascii="Arial" w:hAnsi="Arial" w:cs="Arial"/>
        </w:rPr>
      </w:pPr>
      <w:r>
        <w:rPr>
          <w:rFonts w:ascii="Arial" w:hAnsi="Arial" w:cs="Arial"/>
        </w:rPr>
        <w:t xml:space="preserve">overovateľ výboru  </w:t>
        <w:tab/>
        <w:tab/>
        <w:tab/>
        <w:tab/>
        <w:tab/>
        <w:tab/>
        <w:tab/>
        <w:t xml:space="preserve">predseda výboru  </w:t>
      </w:r>
    </w:p>
    <w:p w:rsidR="002F5D9E" w:rsidRPr="002F5D9E" w:rsidP="002F5D9E">
      <w:pPr>
        <w:tabs>
          <w:tab w:val="left" w:pos="709"/>
          <w:tab w:val="left" w:pos="1049"/>
        </w:tabs>
        <w:bidi w:val="0"/>
        <w:jc w:val="both"/>
        <w:rPr>
          <w:rFonts w:ascii="Arial" w:hAnsi="Arial" w:cs="Arial"/>
        </w:rPr>
      </w:pPr>
    </w:p>
    <w:p w:rsidR="002F5D9E" w:rsidRPr="002F5D9E" w:rsidP="002F5D9E">
      <w:pPr>
        <w:tabs>
          <w:tab w:val="left" w:pos="709"/>
          <w:tab w:val="left" w:pos="1049"/>
        </w:tabs>
        <w:bidi w:val="0"/>
        <w:jc w:val="both"/>
        <w:rPr>
          <w:rFonts w:ascii="Arial" w:hAnsi="Arial" w:cs="Arial"/>
        </w:rPr>
      </w:pPr>
    </w:p>
    <w:p w:rsidR="002F5D9E" w:rsidP="002F5D9E">
      <w:pPr>
        <w:tabs>
          <w:tab w:val="left" w:pos="709"/>
          <w:tab w:val="left" w:pos="1049"/>
        </w:tabs>
        <w:bidi w:val="0"/>
        <w:jc w:val="center"/>
        <w:rPr>
          <w:rFonts w:ascii="Arial" w:hAnsi="Arial" w:cs="Arial"/>
          <w:b/>
        </w:rPr>
      </w:pPr>
    </w:p>
    <w:p w:rsidR="00DB28F4">
      <w:pPr>
        <w:bidi w:val="0"/>
        <w:rPr>
          <w:rFonts w:ascii="Times New Roman" w:hAnsi="Times New Roman"/>
        </w:rPr>
      </w:pPr>
    </w:p>
    <w:sectPr w:rsidSect="00EE7399">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9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94E02">
      <w:rPr>
        <w:rFonts w:ascii="Times New Roman" w:hAnsi="Times New Roman"/>
        <w:noProof/>
      </w:rPr>
      <w:t>10</w:t>
    </w:r>
    <w:r>
      <w:rPr>
        <w:rFonts w:ascii="Times New Roman" w:hAnsi="Times New Roman"/>
      </w:rPr>
      <w:fldChar w:fldCharType="end"/>
    </w:r>
  </w:p>
  <w:p w:rsidR="00EE739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8E"/>
    <w:multiLevelType w:val="hybridMultilevel"/>
    <w:tmpl w:val="77D6DFD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F8355E9"/>
    <w:multiLevelType w:val="hybridMultilevel"/>
    <w:tmpl w:val="2FC0314E"/>
    <w:lvl w:ilvl="0">
      <w:start w:val="1"/>
      <w:numFmt w:val="lowerLetter"/>
      <w:lvlText w:val="%1)"/>
      <w:lvlJc w:val="left"/>
      <w:pPr>
        <w:ind w:left="1644" w:hanging="360"/>
      </w:pPr>
      <w:rPr>
        <w:rFonts w:cs="Times New Roman"/>
        <w:rtl w:val="0"/>
        <w:cs w:val="0"/>
      </w:rPr>
    </w:lvl>
    <w:lvl w:ilvl="1">
      <w:start w:val="1"/>
      <w:numFmt w:val="lowerLetter"/>
      <w:lvlText w:val="%2."/>
      <w:lvlJc w:val="left"/>
      <w:pPr>
        <w:tabs>
          <w:tab w:val="num" w:pos="2364"/>
        </w:tabs>
        <w:ind w:left="2364" w:hanging="360"/>
      </w:pPr>
      <w:rPr>
        <w:rFonts w:cs="Times New Roman"/>
        <w:rtl w:val="0"/>
        <w:cs w:val="0"/>
      </w:rPr>
    </w:lvl>
    <w:lvl w:ilvl="2">
      <w:start w:val="1"/>
      <w:numFmt w:val="lowerRoman"/>
      <w:lvlText w:val="%3."/>
      <w:lvlJc w:val="right"/>
      <w:pPr>
        <w:tabs>
          <w:tab w:val="num" w:pos="3084"/>
        </w:tabs>
        <w:ind w:left="3084" w:hanging="180"/>
      </w:pPr>
      <w:rPr>
        <w:rFonts w:cs="Times New Roman"/>
        <w:rtl w:val="0"/>
        <w:cs w:val="0"/>
      </w:rPr>
    </w:lvl>
    <w:lvl w:ilvl="3">
      <w:start w:val="1"/>
      <w:numFmt w:val="decimal"/>
      <w:lvlText w:val="%4."/>
      <w:lvlJc w:val="left"/>
      <w:pPr>
        <w:tabs>
          <w:tab w:val="num" w:pos="3804"/>
        </w:tabs>
        <w:ind w:left="3804" w:hanging="360"/>
      </w:pPr>
      <w:rPr>
        <w:rFonts w:cs="Times New Roman"/>
        <w:rtl w:val="0"/>
        <w:cs w:val="0"/>
      </w:rPr>
    </w:lvl>
    <w:lvl w:ilvl="4">
      <w:start w:val="1"/>
      <w:numFmt w:val="lowerLetter"/>
      <w:lvlText w:val="%5."/>
      <w:lvlJc w:val="left"/>
      <w:pPr>
        <w:tabs>
          <w:tab w:val="num" w:pos="4524"/>
        </w:tabs>
        <w:ind w:left="4524" w:hanging="360"/>
      </w:pPr>
      <w:rPr>
        <w:rFonts w:cs="Times New Roman"/>
        <w:rtl w:val="0"/>
        <w:cs w:val="0"/>
      </w:rPr>
    </w:lvl>
    <w:lvl w:ilvl="5">
      <w:start w:val="1"/>
      <w:numFmt w:val="lowerRoman"/>
      <w:lvlText w:val="%6."/>
      <w:lvlJc w:val="right"/>
      <w:pPr>
        <w:tabs>
          <w:tab w:val="num" w:pos="5244"/>
        </w:tabs>
        <w:ind w:left="5244" w:hanging="180"/>
      </w:pPr>
      <w:rPr>
        <w:rFonts w:cs="Times New Roman"/>
        <w:rtl w:val="0"/>
        <w:cs w:val="0"/>
      </w:rPr>
    </w:lvl>
    <w:lvl w:ilvl="6">
      <w:start w:val="1"/>
      <w:numFmt w:val="decimal"/>
      <w:lvlText w:val="%7."/>
      <w:lvlJc w:val="left"/>
      <w:pPr>
        <w:tabs>
          <w:tab w:val="num" w:pos="5964"/>
        </w:tabs>
        <w:ind w:left="5964" w:hanging="360"/>
      </w:pPr>
      <w:rPr>
        <w:rFonts w:cs="Times New Roman"/>
        <w:rtl w:val="0"/>
        <w:cs w:val="0"/>
      </w:rPr>
    </w:lvl>
    <w:lvl w:ilvl="7">
      <w:start w:val="1"/>
      <w:numFmt w:val="lowerLetter"/>
      <w:lvlText w:val="%8."/>
      <w:lvlJc w:val="left"/>
      <w:pPr>
        <w:tabs>
          <w:tab w:val="num" w:pos="6684"/>
        </w:tabs>
        <w:ind w:left="6684" w:hanging="360"/>
      </w:pPr>
      <w:rPr>
        <w:rFonts w:cs="Times New Roman"/>
        <w:rtl w:val="0"/>
        <w:cs w:val="0"/>
      </w:rPr>
    </w:lvl>
    <w:lvl w:ilvl="8">
      <w:start w:val="1"/>
      <w:numFmt w:val="lowerRoman"/>
      <w:lvlText w:val="%9."/>
      <w:lvlJc w:val="right"/>
      <w:pPr>
        <w:tabs>
          <w:tab w:val="num" w:pos="7404"/>
        </w:tabs>
        <w:ind w:left="7404" w:hanging="180"/>
      </w:pPr>
      <w:rPr>
        <w:rFonts w:cs="Times New Roman"/>
        <w:rtl w:val="0"/>
        <w:cs w:val="0"/>
      </w:rPr>
    </w:lvl>
  </w:abstractNum>
  <w:abstractNum w:abstractNumId="2">
    <w:nsid w:val="2792445F"/>
    <w:multiLevelType w:val="hybridMultilevel"/>
    <w:tmpl w:val="223EE8D2"/>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outline w:val="0"/>
        <w:shadow w:val="0"/>
        <w:emboss w:val="0"/>
        <w:imprint w:val="0"/>
        <w:vanish w:val="0"/>
        <w:webHidden/>
        <w:sz w:val="24"/>
        <w:u w:val="none"/>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
    <w:nsid w:val="3EAF6D70"/>
    <w:multiLevelType w:val="hybridMultilevel"/>
    <w:tmpl w:val="917E1D04"/>
    <w:lvl w:ilvl="0">
      <w:start w:val="1"/>
      <w:numFmt w:val="lowerLetter"/>
      <w:pStyle w:val="adda"/>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AEB3F12"/>
    <w:multiLevelType w:val="hybridMultilevel"/>
    <w:tmpl w:val="4E8CB32A"/>
    <w:lvl w:ilvl="0">
      <w:start w:val="1"/>
      <w:numFmt w:val="decimal"/>
      <w:lvlText w:val="%1."/>
      <w:lvlJc w:val="left"/>
      <w:pPr>
        <w:ind w:left="720" w:hanging="360"/>
      </w:pPr>
      <w:rPr>
        <w:rFonts w:eastAsia="PalatinoLinotype-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2F5D9E"/>
    <w:rsid w:val="000375A9"/>
    <w:rsid w:val="0010247E"/>
    <w:rsid w:val="002F5D9E"/>
    <w:rsid w:val="00367BCC"/>
    <w:rsid w:val="003B535A"/>
    <w:rsid w:val="00503A0A"/>
    <w:rsid w:val="00565A78"/>
    <w:rsid w:val="008072B4"/>
    <w:rsid w:val="00886DBD"/>
    <w:rsid w:val="009D1F73"/>
    <w:rsid w:val="00A1333B"/>
    <w:rsid w:val="00AB752A"/>
    <w:rsid w:val="00AF1C8A"/>
    <w:rsid w:val="00B02D25"/>
    <w:rsid w:val="00B151FD"/>
    <w:rsid w:val="00B3709D"/>
    <w:rsid w:val="00B65148"/>
    <w:rsid w:val="00C15FB4"/>
    <w:rsid w:val="00C27A87"/>
    <w:rsid w:val="00C300A5"/>
    <w:rsid w:val="00C607C6"/>
    <w:rsid w:val="00DB28F4"/>
    <w:rsid w:val="00EE7399"/>
    <w:rsid w:val="00F94E02"/>
    <w:rsid w:val="00F971E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9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94E02"/>
    <w:pPr>
      <w:keepNext/>
      <w:keepLines/>
      <w:spacing w:before="360" w:after="120"/>
      <w:jc w:val="center"/>
      <w:outlineLvl w:val="0"/>
    </w:pPr>
    <w:rPr>
      <w:rFonts w:cs="Arial"/>
      <w:b/>
      <w:bCs/>
      <w:szCs w:val="28"/>
    </w:rPr>
  </w:style>
  <w:style w:type="paragraph" w:styleId="Heading2">
    <w:name w:val="heading 2"/>
    <w:basedOn w:val="Normal"/>
    <w:next w:val="Normal"/>
    <w:link w:val="Nadpis2Char"/>
    <w:uiPriority w:val="9"/>
    <w:semiHidden/>
    <w:unhideWhenUsed/>
    <w:qFormat/>
    <w:rsid w:val="00F94E02"/>
    <w:pPr>
      <w:keepNext/>
      <w:keepLines/>
      <w:spacing w:before="240" w:after="120"/>
      <w:jc w:val="center"/>
      <w:outlineLvl w:val="1"/>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lang w:eastAsia="en-US"/>
    </w:rPr>
  </w:style>
  <w:style w:type="paragraph" w:styleId="BalloonText">
    <w:name w:val="Balloon Text"/>
    <w:basedOn w:val="Normal"/>
    <w:link w:val="TextbublinyChar"/>
    <w:uiPriority w:val="99"/>
    <w:semiHidden/>
    <w:unhideWhenUsed/>
    <w:rsid w:val="00C27A8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27A87"/>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EE7399"/>
    <w:pPr>
      <w:tabs>
        <w:tab w:val="center" w:pos="4536"/>
        <w:tab w:val="right" w:pos="9072"/>
      </w:tabs>
      <w:jc w:val="left"/>
    </w:pPr>
  </w:style>
  <w:style w:type="character" w:customStyle="1" w:styleId="HlavikaChar">
    <w:name w:val="Hlavička Char"/>
    <w:basedOn w:val="DefaultParagraphFont"/>
    <w:link w:val="Header"/>
    <w:uiPriority w:val="99"/>
    <w:locked/>
    <w:rsid w:val="00EE7399"/>
    <w:rPr>
      <w:rFonts w:ascii="Times New Roman" w:hAnsi="Times New Roman" w:cs="Times New Roman"/>
      <w:rtl w:val="0"/>
      <w:cs w:val="0"/>
      <w:lang w:val="x-none" w:eastAsia="sk-SK"/>
    </w:rPr>
  </w:style>
  <w:style w:type="paragraph" w:styleId="Footer">
    <w:name w:val="footer"/>
    <w:basedOn w:val="Normal"/>
    <w:link w:val="PtaChar"/>
    <w:uiPriority w:val="99"/>
    <w:unhideWhenUsed/>
    <w:rsid w:val="00EE7399"/>
    <w:pPr>
      <w:tabs>
        <w:tab w:val="center" w:pos="4536"/>
        <w:tab w:val="right" w:pos="9072"/>
      </w:tabs>
      <w:jc w:val="left"/>
    </w:pPr>
  </w:style>
  <w:style w:type="character" w:customStyle="1" w:styleId="PtaChar">
    <w:name w:val="Päta Char"/>
    <w:basedOn w:val="DefaultParagraphFont"/>
    <w:link w:val="Footer"/>
    <w:uiPriority w:val="99"/>
    <w:locked/>
    <w:rsid w:val="00EE7399"/>
    <w:rPr>
      <w:rFonts w:ascii="Times New Roman" w:hAnsi="Times New Roman" w:cs="Times New Roman"/>
      <w:rtl w:val="0"/>
      <w:cs w:val="0"/>
      <w:lang w:val="x-none" w:eastAsia="sk-SK"/>
    </w:rPr>
  </w:style>
  <w:style w:type="character" w:customStyle="1" w:styleId="Nadpis1Char">
    <w:name w:val="Nadpis 1 Char"/>
    <w:basedOn w:val="DefaultParagraphFont"/>
    <w:link w:val="Heading1"/>
    <w:uiPriority w:val="9"/>
    <w:locked/>
    <w:rsid w:val="00F94E02"/>
    <w:rPr>
      <w:rFonts w:ascii="Times New Roman" w:hAnsi="Times New Roman" w:cs="Times New Roman"/>
      <w:b/>
      <w:bCs/>
      <w:sz w:val="28"/>
      <w:szCs w:val="28"/>
      <w:rtl w:val="0"/>
      <w:cs w:val="0"/>
      <w:lang w:val="x-none" w:eastAsia="x-none"/>
    </w:rPr>
  </w:style>
  <w:style w:type="character" w:customStyle="1" w:styleId="Nadpis2Char">
    <w:name w:val="Nadpis 2 Char"/>
    <w:basedOn w:val="DefaultParagraphFont"/>
    <w:link w:val="Heading2"/>
    <w:uiPriority w:val="9"/>
    <w:semiHidden/>
    <w:locked/>
    <w:rsid w:val="00F94E02"/>
    <w:rPr>
      <w:rFonts w:ascii="Times New Roman" w:hAnsi="Times New Roman" w:cs="Times New Roman"/>
      <w:b/>
      <w:bCs/>
      <w:sz w:val="26"/>
      <w:szCs w:val="26"/>
      <w:rtl w:val="0"/>
      <w:cs w:val="0"/>
      <w:lang w:val="x-none" w:eastAsia="x-none"/>
    </w:rPr>
  </w:style>
  <w:style w:type="paragraph" w:customStyle="1" w:styleId="adda">
    <w:name w:val="adda"/>
    <w:basedOn w:val="Normal"/>
    <w:qFormat/>
    <w:rsid w:val="00F94E02"/>
    <w:pPr>
      <w:keepNext/>
      <w:numPr>
        <w:numId w:val="1"/>
      </w:numPr>
      <w:spacing w:before="60" w:after="60"/>
      <w:ind w:left="720" w:hanging="360"/>
      <w:jc w:val="both"/>
    </w:pPr>
    <w:rPr>
      <w:rFonts w:ascii="Times New Roman" w:eastAsia="Calibri" w:hAnsi="Times New Roman"/>
    </w:rPr>
  </w:style>
  <w:style w:type="paragraph" w:customStyle="1" w:styleId="odsek">
    <w:name w:val="odsek"/>
    <w:basedOn w:val="Normal"/>
    <w:qFormat/>
    <w:rsid w:val="00F94E02"/>
    <w:pPr>
      <w:keepNext/>
      <w:ind w:firstLine="709"/>
      <w:jc w:val="both"/>
    </w:pPr>
    <w:rPr>
      <w:rFonts w:ascii="Times New Roman" w:eastAsia="Calibri" w:hAnsi="Times New Roman"/>
    </w:rPr>
  </w:style>
  <w:style w:type="paragraph" w:customStyle="1" w:styleId="odsek1">
    <w:name w:val="odsek1"/>
    <w:basedOn w:val="odsek"/>
    <w:qFormat/>
    <w:rsid w:val="00F94E02"/>
    <w:pPr>
      <w:numPr>
        <w:numId w:val="2"/>
      </w:numPr>
      <w:spacing w:before="120" w:after="120"/>
      <w:ind w:left="1429" w:hanging="36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10</Pages>
  <Words>2528</Words>
  <Characters>14414</Characters>
  <Application>Microsoft Office Word</Application>
  <DocSecurity>0</DocSecurity>
  <Lines>0</Lines>
  <Paragraphs>0</Paragraphs>
  <ScaleCrop>false</ScaleCrop>
  <Company>Kancelaria NR SR</Company>
  <LinksUpToDate>false</LinksUpToDate>
  <CharactersWithSpaces>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8</cp:revision>
  <cp:lastPrinted>2013-04-18T08:59:00Z</cp:lastPrinted>
  <dcterms:created xsi:type="dcterms:W3CDTF">2013-04-02T11:13:00Z</dcterms:created>
  <dcterms:modified xsi:type="dcterms:W3CDTF">2013-05-07T12:23:00Z</dcterms:modified>
</cp:coreProperties>
</file>