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261A" w:rsidP="007F261A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7F261A" w:rsidP="007F261A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</w:t>
      </w:r>
      <w:r w:rsidR="00024F4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pre </w:t>
      </w:r>
      <w:r w:rsidR="00F35017">
        <w:rPr>
          <w:rFonts w:ascii="Times New Roman" w:hAnsi="Times New Roman"/>
          <w:b/>
        </w:rPr>
        <w:t>európske záležitosti</w:t>
      </w:r>
    </w:p>
    <w:p w:rsidR="007F261A" w:rsidP="007F261A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7F261A" w:rsidRPr="00324754" w:rsidP="007F261A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F35017">
        <w:rPr>
          <w:rFonts w:ascii="Times New Roman" w:hAnsi="Times New Roman"/>
        </w:rPr>
        <w:t>20</w:t>
      </w:r>
      <w:r w:rsidR="00024F45">
        <w:rPr>
          <w:rFonts w:ascii="Times New Roman" w:hAnsi="Times New Roman"/>
        </w:rPr>
        <w:t>.</w:t>
      </w:r>
      <w:r w:rsidRPr="00324754">
        <w:rPr>
          <w:rFonts w:ascii="Times New Roman" w:hAnsi="Times New Roman"/>
        </w:rPr>
        <w:t xml:space="preserve"> schôdza výboru </w:t>
      </w:r>
    </w:p>
    <w:p w:rsidR="007F261A" w:rsidP="007F261A">
      <w:pPr>
        <w:tabs>
          <w:tab w:val="left" w:pos="567"/>
        </w:tabs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CRD - </w:t>
      </w:r>
      <w:r w:rsidR="00602888">
        <w:rPr>
          <w:rFonts w:ascii="Times New Roman" w:hAnsi="Times New Roman"/>
        </w:rPr>
        <w:t>598</w:t>
      </w:r>
      <w:r>
        <w:rPr>
          <w:rFonts w:ascii="Times New Roman" w:hAnsi="Times New Roman"/>
        </w:rPr>
        <w:t>/201</w:t>
      </w:r>
      <w:r w:rsidR="00602888">
        <w:rPr>
          <w:rFonts w:ascii="Times New Roman" w:hAnsi="Times New Roman"/>
        </w:rPr>
        <w:t>3</w:t>
      </w:r>
      <w:r>
        <w:rPr>
          <w:rFonts w:ascii="Times New Roman" w:hAnsi="Times New Roman"/>
        </w:rPr>
        <w:t>-VEZ</w:t>
      </w:r>
    </w:p>
    <w:p w:rsidR="007F261A" w:rsidP="007F261A">
      <w:pPr>
        <w:bidi w:val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7F261A" w:rsidRPr="00024F45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261A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02888">
        <w:rPr>
          <w:rFonts w:ascii="Times New Roman" w:hAnsi="Times New Roman"/>
          <w:b/>
          <w:sz w:val="28"/>
          <w:szCs w:val="28"/>
        </w:rPr>
        <w:t>69</w:t>
      </w:r>
      <w:r w:rsidR="00F35017">
        <w:rPr>
          <w:rFonts w:ascii="Times New Roman" w:hAnsi="Times New Roman"/>
          <w:b/>
          <w:sz w:val="28"/>
          <w:szCs w:val="28"/>
        </w:rPr>
        <w:t>.</w:t>
      </w:r>
    </w:p>
    <w:p w:rsidR="00F35017" w:rsidRPr="00F35017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7F261A" w:rsidRPr="00922529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7F261A" w:rsidRPr="00922529" w:rsidP="007F261A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 xml:space="preserve">Výboru Národnej rady Slovenskej republiky </w:t>
      </w:r>
      <w:r w:rsidR="00007767">
        <w:rPr>
          <w:rFonts w:ascii="Times New Roman" w:hAnsi="Times New Roman"/>
          <w:b/>
        </w:rPr>
        <w:t>pre európske záležitosti</w:t>
      </w:r>
    </w:p>
    <w:p w:rsidR="007F261A" w:rsidP="007F261A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024F45">
        <w:rPr>
          <w:rFonts w:ascii="Times New Roman" w:hAnsi="Times New Roman"/>
        </w:rPr>
        <w:t>2</w:t>
      </w:r>
      <w:r w:rsidR="00F35017">
        <w:rPr>
          <w:rFonts w:ascii="Times New Roman" w:hAnsi="Times New Roman"/>
        </w:rPr>
        <w:t>1</w:t>
      </w:r>
      <w:r w:rsidRPr="00922529">
        <w:rPr>
          <w:rFonts w:ascii="Times New Roman" w:hAnsi="Times New Roman"/>
        </w:rPr>
        <w:t xml:space="preserve">. </w:t>
      </w:r>
      <w:r w:rsidR="00024F45">
        <w:rPr>
          <w:rFonts w:ascii="Times New Roman" w:hAnsi="Times New Roman"/>
        </w:rPr>
        <w:t>marca</w:t>
      </w:r>
      <w:r w:rsidRPr="00922529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13</w:t>
      </w:r>
    </w:p>
    <w:p w:rsidR="007F261A" w:rsidP="007F261A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</w:p>
    <w:p w:rsidR="007F261A" w:rsidRPr="007F261A" w:rsidP="001250AC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1250AC">
        <w:rPr>
          <w:rFonts w:ascii="Times New Roman" w:hAnsi="Times New Roman"/>
          <w:bCs/>
        </w:rPr>
        <w:t>informácii o príprave Národného programu reforiem</w:t>
      </w:r>
    </w:p>
    <w:p w:rsidR="007F261A" w:rsidP="007F261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F261A" w:rsidRPr="00922529" w:rsidP="007F261A">
      <w:pPr>
        <w:pStyle w:val="Heading2"/>
        <w:tabs>
          <w:tab w:val="left" w:pos="567"/>
        </w:tabs>
        <w:bidi w:val="0"/>
        <w:spacing w:before="0" w:after="0"/>
        <w:ind w:firstLine="708"/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F35017">
        <w:rPr>
          <w:rFonts w:ascii="Times New Roman" w:hAnsi="Times New Roman" w:cs="Times New Roman"/>
          <w:i w:val="0"/>
          <w:sz w:val="24"/>
          <w:szCs w:val="24"/>
        </w:rPr>
        <w:t>európske záležitosti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24F45" w:rsidP="007F261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7F261A" w:rsidRPr="00922529" w:rsidP="007F261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1250AC">
        <w:rPr>
          <w:rFonts w:ascii="Times New Roman" w:hAnsi="Times New Roman"/>
        </w:rPr>
        <w:t>prerokoval informáciu o príprave Národného programu reforiem</w:t>
      </w:r>
    </w:p>
    <w:p w:rsidR="00024F45" w:rsidRPr="00922529" w:rsidP="007F261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F261A" w:rsidRPr="00922529" w:rsidP="007F261A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A.</w:t>
        <w:tab/>
      </w:r>
      <w:r w:rsidR="001250AC">
        <w:rPr>
          <w:rFonts w:ascii="Times New Roman" w:hAnsi="Times New Roman"/>
          <w:b/>
        </w:rPr>
        <w:t>berie na vedomie</w:t>
      </w:r>
      <w:r w:rsidRPr="00B05A3D">
        <w:rPr>
          <w:rFonts w:ascii="Times New Roman" w:hAnsi="Times New Roman"/>
          <w:b/>
        </w:rPr>
        <w:t xml:space="preserve">    </w:t>
      </w:r>
    </w:p>
    <w:p w:rsidR="001250AC" w:rsidP="00024F45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  <w:noProof/>
        </w:rPr>
      </w:pPr>
    </w:p>
    <w:p w:rsidR="007F261A" w:rsidP="00024F45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  <w:bCs/>
        </w:rPr>
      </w:pPr>
      <w:r w:rsidR="001250AC">
        <w:rPr>
          <w:rFonts w:ascii="Times New Roman" w:hAnsi="Times New Roman"/>
          <w:noProof/>
        </w:rPr>
        <w:t>informáciu o príprave Národného programu reforiem</w:t>
      </w:r>
      <w:r w:rsidR="00024F45">
        <w:rPr>
          <w:rFonts w:ascii="Times New Roman" w:hAnsi="Times New Roman"/>
          <w:bCs/>
        </w:rPr>
        <w:t>;</w:t>
      </w:r>
    </w:p>
    <w:p w:rsidR="007F261A" w:rsidP="007F261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024F45" w:rsidP="007F261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7F261A" w:rsidRPr="00922529" w:rsidP="007F261A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="00F35017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.</w:t>
        <w:tab/>
      </w:r>
      <w:r w:rsidRPr="00B05A3D">
        <w:rPr>
          <w:rFonts w:ascii="Times New Roman" w:hAnsi="Times New Roman"/>
          <w:b/>
        </w:rPr>
        <w:t>ukladá</w:t>
      </w:r>
    </w:p>
    <w:p w:rsidR="007F261A" w:rsidRPr="00024F45" w:rsidP="007F261A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  <w:b/>
        </w:rPr>
      </w:pPr>
      <w:r w:rsidRPr="00024F45">
        <w:rPr>
          <w:rFonts w:ascii="Times New Roman" w:hAnsi="Times New Roman"/>
          <w:b/>
        </w:rPr>
        <w:t xml:space="preserve">predsedovi výboru </w:t>
      </w:r>
    </w:p>
    <w:p w:rsidR="001250AC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F35017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922529" w:rsidR="007F261A">
        <w:rPr>
          <w:rFonts w:ascii="Times New Roman" w:hAnsi="Times New Roman"/>
        </w:rPr>
        <w:t xml:space="preserve">informovať </w:t>
      </w:r>
      <w:r w:rsidR="007F261A">
        <w:rPr>
          <w:rFonts w:ascii="Times New Roman" w:hAnsi="Times New Roman"/>
        </w:rPr>
        <w:t xml:space="preserve">o výsledku rokovania výboru </w:t>
      </w:r>
      <w:r w:rsidR="001250AC">
        <w:rPr>
          <w:rFonts w:ascii="Times New Roman" w:hAnsi="Times New Roman"/>
        </w:rPr>
        <w:t xml:space="preserve">predsedu Národnej rady Slovenskej republiky a podpredsedu vlády a ministra financií Slovenskej republiky. </w:t>
      </w:r>
    </w:p>
    <w:p w:rsidR="00F35017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1250AC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1250AC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1250AC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1250AC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1250AC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1250AC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1250AC" w:rsidRPr="00922529" w:rsidP="007F261A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024F45" w:rsidP="007F261A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F35017" w:rsidP="00F35017">
      <w:pPr>
        <w:bidi w:val="0"/>
        <w:rPr>
          <w:rFonts w:ascii="Times New Roman" w:hAnsi="Times New Roman"/>
        </w:rPr>
      </w:pPr>
    </w:p>
    <w:p w:rsidR="00F35017" w:rsidP="00F35017">
      <w:pPr>
        <w:tabs>
          <w:tab w:val="left" w:pos="567"/>
        </w:tabs>
        <w:bidi w:val="0"/>
        <w:rPr>
          <w:rFonts w:ascii="Times New Roman" w:hAnsi="Times New Roman"/>
        </w:rPr>
      </w:pPr>
    </w:p>
    <w:p w:rsidR="00F35017" w:rsidP="00F3501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F35017" w:rsidP="00F35017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F35017" w:rsidRPr="00064BF3" w:rsidP="00F35017">
      <w:pPr>
        <w:tabs>
          <w:tab w:val="left" w:pos="567"/>
        </w:tabs>
        <w:bidi w:val="0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 xml:space="preserve"> </w:t>
      </w:r>
    </w:p>
    <w:p w:rsidR="00ED27AC" w:rsidP="00F35017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1201"/>
    <w:multiLevelType w:val="hybridMultilevel"/>
    <w:tmpl w:val="F44808E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049F5"/>
    <w:multiLevelType w:val="hybridMultilevel"/>
    <w:tmpl w:val="9A68200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261A"/>
    <w:rsid w:val="00007767"/>
    <w:rsid w:val="00024F45"/>
    <w:rsid w:val="00064BF3"/>
    <w:rsid w:val="001250AC"/>
    <w:rsid w:val="001F340D"/>
    <w:rsid w:val="00324754"/>
    <w:rsid w:val="003369F3"/>
    <w:rsid w:val="005B70A8"/>
    <w:rsid w:val="00602888"/>
    <w:rsid w:val="006C7E01"/>
    <w:rsid w:val="007F261A"/>
    <w:rsid w:val="00922529"/>
    <w:rsid w:val="00B05A3D"/>
    <w:rsid w:val="00D26B32"/>
    <w:rsid w:val="00ED27AC"/>
    <w:rsid w:val="00F3501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1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7F261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7F261A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7F261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F261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F261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122</Words>
  <Characters>701</Characters>
  <Application>Microsoft Office Word</Application>
  <DocSecurity>0</DocSecurity>
  <Lines>0</Lines>
  <Paragraphs>0</Paragraphs>
  <ScaleCrop>false</ScaleCrop>
  <Company>Kancelaria NR SR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LuptMart</dc:creator>
  <cp:lastModifiedBy>Korbeľová, Kristína, Bc.</cp:lastModifiedBy>
  <cp:revision>4</cp:revision>
  <dcterms:created xsi:type="dcterms:W3CDTF">2013-03-20T15:11:00Z</dcterms:created>
  <dcterms:modified xsi:type="dcterms:W3CDTF">2013-03-27T09:22:00Z</dcterms:modified>
</cp:coreProperties>
</file>