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45E48" w:rsidP="00D45E48">
      <w:pPr>
        <w:widowControl/>
        <w:bidi w:val="0"/>
        <w:jc w:val="both"/>
        <w:rPr>
          <w:rFonts w:ascii="Arial" w:hAnsi="Arial"/>
          <w:b/>
          <w:caps/>
          <w:sz w:val="20"/>
        </w:rPr>
      </w:pPr>
      <w:r>
        <w:rPr>
          <w:rFonts w:ascii="Arial" w:hAnsi="Arial"/>
          <w:b/>
          <w:caps/>
          <w:sz w:val="20"/>
        </w:rPr>
        <w:t>Výbor Národnej rady Slovenskej republiky</w:t>
      </w:r>
    </w:p>
    <w:p w:rsidR="00D45E48" w:rsidP="00D45E48">
      <w:pPr>
        <w:widowControl/>
        <w:bidi w:val="0"/>
        <w:jc w:val="both"/>
        <w:rPr>
          <w:rFonts w:ascii="Arial" w:hAnsi="Arial"/>
          <w:b/>
          <w:caps/>
          <w:sz w:val="20"/>
        </w:rPr>
      </w:pPr>
      <w:r>
        <w:rPr>
          <w:rFonts w:ascii="Arial" w:hAnsi="Arial"/>
          <w:b/>
          <w:caps/>
          <w:sz w:val="20"/>
        </w:rPr>
        <w:t>pre ľudské práva a národnostné menšiny</w:t>
      </w:r>
    </w:p>
    <w:p w:rsidR="00D45E48" w:rsidP="00D45E48">
      <w:pPr>
        <w:widowControl/>
        <w:bidi w:val="0"/>
        <w:jc w:val="both"/>
        <w:rPr>
          <w:rFonts w:ascii="Arial" w:hAnsi="Arial"/>
          <w:b/>
          <w:i/>
          <w:sz w:val="20"/>
        </w:rPr>
      </w:pPr>
    </w:p>
    <w:p w:rsidR="00D45E48" w:rsidP="00D45E48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D45E48" w:rsidP="00D45E48">
      <w:pPr>
        <w:widowControl/>
        <w:bidi w:val="0"/>
        <w:jc w:val="both"/>
        <w:rPr>
          <w:rFonts w:ascii="Arial" w:hAnsi="Arial" w:cs="Arial"/>
          <w:sz w:val="20"/>
          <w:szCs w:val="20"/>
        </w:rPr>
      </w:pPr>
      <w:r w:rsidR="00EC7003">
        <w:rPr>
          <w:rFonts w:ascii="Arial" w:hAnsi="Arial" w:cs="Arial"/>
          <w:sz w:val="20"/>
          <w:szCs w:val="20"/>
        </w:rPr>
        <w:tab/>
        <w:tab/>
        <w:tab/>
        <w:tab/>
        <w:tab/>
        <w:tab/>
        <w:tab/>
        <w:tab/>
        <w:tab/>
        <w:tab/>
        <w:t>20</w:t>
      </w:r>
      <w:r>
        <w:rPr>
          <w:rFonts w:ascii="Arial" w:hAnsi="Arial" w:cs="Arial"/>
          <w:sz w:val="20"/>
          <w:szCs w:val="20"/>
        </w:rPr>
        <w:t xml:space="preserve">. schôdza výboru                                                                                                           </w:t>
      </w:r>
    </w:p>
    <w:p w:rsidR="00D45E48" w:rsidP="00D45E48">
      <w:pPr>
        <w:widowControl/>
        <w:bidi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ab/>
        <w:tab/>
        <w:tab/>
        <w:tab/>
        <w:tab/>
        <w:tab/>
        <w:tab/>
        <w:tab/>
        <w:tab/>
        <w:t>Č. CRD-424/2013</w:t>
      </w:r>
    </w:p>
    <w:p w:rsidR="00D45E48" w:rsidP="00D45E48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D45E48" w:rsidP="00D45E48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D45E48" w:rsidP="00D45E48">
      <w:pPr>
        <w:widowControl/>
        <w:bidi w:val="0"/>
        <w:jc w:val="center"/>
        <w:rPr>
          <w:rFonts w:ascii="Arial" w:hAnsi="Arial" w:cs="Arial"/>
          <w:b/>
          <w:sz w:val="20"/>
          <w:szCs w:val="20"/>
        </w:rPr>
      </w:pPr>
      <w:r w:rsidR="00AB15ED">
        <w:rPr>
          <w:rFonts w:ascii="Arial" w:hAnsi="Arial" w:cs="Arial"/>
          <w:b/>
          <w:sz w:val="20"/>
          <w:szCs w:val="20"/>
        </w:rPr>
        <w:t>65</w:t>
      </w:r>
    </w:p>
    <w:p w:rsidR="00D45E48" w:rsidP="00D45E48">
      <w:pPr>
        <w:widowControl/>
        <w:bidi w:val="0"/>
        <w:jc w:val="center"/>
        <w:rPr>
          <w:rFonts w:ascii="Arial" w:hAnsi="Arial" w:cs="Arial"/>
          <w:b/>
          <w:spacing w:val="110"/>
          <w:sz w:val="20"/>
          <w:szCs w:val="20"/>
        </w:rPr>
      </w:pPr>
      <w:r>
        <w:rPr>
          <w:rFonts w:ascii="Arial" w:hAnsi="Arial" w:cs="Arial"/>
          <w:b/>
          <w:spacing w:val="110"/>
          <w:sz w:val="20"/>
          <w:szCs w:val="20"/>
        </w:rPr>
        <w:t>Uznesenie</w:t>
      </w:r>
    </w:p>
    <w:p w:rsidR="00D45E48" w:rsidP="00D45E48">
      <w:pPr>
        <w:widowControl/>
        <w:bidi w:val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Výboru Národnej rady Slovenskej republiky</w:t>
      </w:r>
    </w:p>
    <w:p w:rsidR="00D45E48" w:rsidP="00D45E48">
      <w:pPr>
        <w:widowControl/>
        <w:bidi w:val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pre ľudské práva a národnostné menšiny</w:t>
      </w:r>
    </w:p>
    <w:p w:rsidR="00D45E48" w:rsidP="00D45E48">
      <w:pPr>
        <w:widowControl/>
        <w:bidi w:val="0"/>
        <w:jc w:val="center"/>
        <w:rPr>
          <w:rFonts w:ascii="Arial" w:hAnsi="Arial" w:cs="Arial"/>
          <w:b/>
          <w:sz w:val="20"/>
          <w:szCs w:val="20"/>
        </w:rPr>
      </w:pPr>
    </w:p>
    <w:p w:rsidR="00D45E48" w:rsidP="00D45E48">
      <w:pPr>
        <w:widowControl/>
        <w:bidi w:val="0"/>
        <w:jc w:val="center"/>
        <w:rPr>
          <w:rFonts w:ascii="Arial" w:hAnsi="Arial" w:cs="Arial"/>
          <w:sz w:val="20"/>
          <w:szCs w:val="20"/>
        </w:rPr>
      </w:pPr>
      <w:r w:rsidR="00EC7003">
        <w:rPr>
          <w:rFonts w:ascii="Arial" w:hAnsi="Arial" w:cs="Arial"/>
          <w:sz w:val="20"/>
          <w:szCs w:val="20"/>
        </w:rPr>
        <w:t>zo 14</w:t>
      </w:r>
      <w:r>
        <w:rPr>
          <w:rFonts w:ascii="Arial" w:hAnsi="Arial" w:cs="Arial"/>
          <w:sz w:val="20"/>
          <w:szCs w:val="20"/>
        </w:rPr>
        <w:t>. marca 2013</w:t>
      </w:r>
    </w:p>
    <w:p w:rsidR="00D45E48" w:rsidP="00D45E48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D45E48" w:rsidP="00D45E48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D45E48" w:rsidP="00D45E48">
      <w:pPr>
        <w:widowControl/>
        <w:bidi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 správe o činnosti verejného ochrancu práv za rok 2012 (tlač 400) </w:t>
      </w:r>
    </w:p>
    <w:p w:rsidR="00D45E48" w:rsidP="00D45E48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D45E48" w:rsidP="00D45E48">
      <w:pPr>
        <w:widowControl/>
        <w:bidi w:val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Výbor Národnej rady Slovenskej republiky</w:t>
      </w:r>
    </w:p>
    <w:p w:rsidR="00D45E48" w:rsidP="00D45E48">
      <w:pPr>
        <w:widowControl/>
        <w:bidi w:val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  <w:t>pre ľudské práva a národnostné menšiny</w:t>
      </w:r>
    </w:p>
    <w:p w:rsidR="00D45E48" w:rsidP="00D45E48">
      <w:pPr>
        <w:widowControl/>
        <w:bidi w:val="0"/>
        <w:jc w:val="both"/>
        <w:rPr>
          <w:rFonts w:ascii="Arial" w:hAnsi="Arial" w:cs="Arial"/>
          <w:b/>
          <w:sz w:val="20"/>
          <w:szCs w:val="20"/>
        </w:rPr>
      </w:pPr>
    </w:p>
    <w:p w:rsidR="00D45E48" w:rsidP="00D45E48">
      <w:pPr>
        <w:widowControl/>
        <w:bidi w:val="0"/>
        <w:jc w:val="both"/>
        <w:rPr>
          <w:rFonts w:ascii="Arial" w:hAnsi="Arial" w:cs="Arial"/>
          <w:b/>
          <w:sz w:val="20"/>
          <w:szCs w:val="20"/>
        </w:rPr>
      </w:pPr>
    </w:p>
    <w:p w:rsidR="00D45E48" w:rsidP="009C06CE">
      <w:pPr>
        <w:pStyle w:val="ListParagraph"/>
        <w:widowControl/>
        <w:bidi w:val="0"/>
        <w:ind w:left="705"/>
        <w:jc w:val="both"/>
        <w:rPr>
          <w:rFonts w:ascii="Arial" w:hAnsi="Arial" w:cs="Arial"/>
          <w:b/>
          <w:spacing w:val="110"/>
          <w:sz w:val="20"/>
          <w:szCs w:val="20"/>
        </w:rPr>
      </w:pPr>
      <w:r>
        <w:rPr>
          <w:rFonts w:ascii="Arial" w:hAnsi="Arial" w:cs="Arial"/>
          <w:b/>
          <w:spacing w:val="110"/>
          <w:sz w:val="20"/>
          <w:szCs w:val="20"/>
        </w:rPr>
        <w:t>odporúča</w:t>
      </w:r>
    </w:p>
    <w:p w:rsidR="00D45E48" w:rsidP="00D45E48">
      <w:pPr>
        <w:pStyle w:val="ListParagraph"/>
        <w:widowControl/>
        <w:bidi w:val="0"/>
        <w:ind w:left="705"/>
        <w:jc w:val="both"/>
        <w:rPr>
          <w:rFonts w:ascii="Arial" w:hAnsi="Arial" w:cs="Arial"/>
          <w:b/>
          <w:spacing w:val="110"/>
          <w:sz w:val="20"/>
          <w:szCs w:val="20"/>
        </w:rPr>
      </w:pPr>
    </w:p>
    <w:p w:rsidR="00D45E48" w:rsidP="00D45E48">
      <w:pPr>
        <w:widowControl/>
        <w:bidi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Národnej rade Slovenskej republiky vziať na vedomie Správu o činnosti verejného ochra</w:t>
      </w:r>
      <w:r w:rsidR="009C06CE">
        <w:rPr>
          <w:rFonts w:ascii="Arial" w:hAnsi="Arial" w:cs="Arial"/>
          <w:sz w:val="20"/>
          <w:szCs w:val="20"/>
        </w:rPr>
        <w:t>ncu práv za rok 2012 (tlač 400).</w:t>
      </w:r>
    </w:p>
    <w:p w:rsidR="00D45E48" w:rsidP="00D45E48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6079F3" w:rsidP="00D45E48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9C06CE" w:rsidP="00D45E48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9C06CE" w:rsidP="00D45E48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6079F3" w:rsidP="00D45E48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6079F3" w:rsidP="00D45E48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6079F3" w:rsidP="00D45E48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6079F3" w:rsidP="00D45E48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6079F3" w:rsidP="00D45E48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6079F3" w:rsidP="00D45E48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6079F3" w:rsidP="00D45E48">
      <w:pPr>
        <w:widowControl/>
        <w:bidi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Peter Pollák   </w:t>
        <w:tab/>
        <w:tab/>
        <w:tab/>
        <w:tab/>
        <w:tab/>
        <w:tab/>
        <w:tab/>
        <w:tab/>
        <w:tab/>
        <w:t>Rudolf Chmel</w:t>
      </w:r>
    </w:p>
    <w:p w:rsidR="006079F3" w:rsidRPr="00D45E48" w:rsidP="00D45E48">
      <w:pPr>
        <w:widowControl/>
        <w:bidi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overovateľ   </w:t>
        <w:tab/>
        <w:tab/>
        <w:tab/>
        <w:tab/>
        <w:tab/>
        <w:tab/>
        <w:tab/>
        <w:tab/>
        <w:tab/>
        <w:t>predseda výboru</w:t>
      </w:r>
    </w:p>
    <w:p w:rsidR="008912A6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825FE1"/>
    <w:multiLevelType w:val="hybridMultilevel"/>
    <w:tmpl w:val="6A803388"/>
    <w:lvl w:ilvl="0">
      <w:start w:val="1"/>
      <w:numFmt w:val="upperLetter"/>
      <w:lvlText w:val="%1."/>
      <w:lvlJc w:val="left"/>
      <w:pPr>
        <w:ind w:left="1637" w:hanging="360"/>
      </w:pPr>
      <w:rPr>
        <w:rFonts w:ascii="Arial" w:hAnsi="Arial" w:cs="Times New Roman"/>
        <w:b/>
        <w:sz w:val="20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oNotTrackMoves/>
  <w:defaultTabStop w:val="708"/>
  <w:hyphenationZone w:val="425"/>
  <w:characterSpacingControl w:val="doNotCompress"/>
  <w:compat/>
  <w:rsids>
    <w:rsidRoot w:val="0073209E"/>
    <w:rsid w:val="002C7B4F"/>
    <w:rsid w:val="00420EAE"/>
    <w:rsid w:val="006079F3"/>
    <w:rsid w:val="0073209E"/>
    <w:rsid w:val="008912A6"/>
    <w:rsid w:val="009C06CE"/>
    <w:rsid w:val="00AB15ED"/>
    <w:rsid w:val="00D45E48"/>
    <w:rsid w:val="00EC7003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5E48"/>
    <w:pPr>
      <w:framePr w:wrap="auto"/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45E48"/>
    <w:pPr>
      <w:ind w:left="720"/>
      <w:contextualSpacing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108</Words>
  <Characters>620</Characters>
  <Application>Microsoft Office Word</Application>
  <DocSecurity>0</DocSecurity>
  <Lines>0</Lines>
  <Paragraphs>0</Paragraphs>
  <ScaleCrop>false</ScaleCrop>
  <Company>Kancelaria NR SR</Company>
  <LinksUpToDate>false</LinksUpToDate>
  <CharactersWithSpaces>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SandEleo</dc:creator>
  <cp:lastModifiedBy>Birova, Marta</cp:lastModifiedBy>
  <cp:revision>2</cp:revision>
  <dcterms:created xsi:type="dcterms:W3CDTF">2013-03-14T14:32:00Z</dcterms:created>
  <dcterms:modified xsi:type="dcterms:W3CDTF">2013-03-14T14:32:00Z</dcterms:modified>
</cp:coreProperties>
</file>