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654B" w:rsidP="00DB654B">
      <w:pPr>
        <w:pStyle w:val="Heading5"/>
        <w:bidi w:val="0"/>
        <w:spacing w:before="0"/>
        <w:ind w:firstLine="709"/>
        <w:rPr>
          <w:szCs w:val="24"/>
        </w:rPr>
      </w:pPr>
    </w:p>
    <w:p w:rsidR="00DB654B" w:rsidRPr="009027A0" w:rsidP="00DB654B">
      <w:pPr>
        <w:pStyle w:val="Heading5"/>
        <w:bidi w:val="0"/>
        <w:spacing w:before="0"/>
        <w:ind w:firstLine="709"/>
        <w:rPr>
          <w:rFonts w:hint="default"/>
          <w:szCs w:val="24"/>
        </w:rPr>
      </w:pPr>
      <w:r w:rsidRPr="009027A0">
        <w:rPr>
          <w:rFonts w:hint="default"/>
          <w:szCs w:val="24"/>
        </w:rPr>
        <w:t xml:space="preserve">  Ú</w:t>
      </w:r>
      <w:r w:rsidRPr="009027A0">
        <w:rPr>
          <w:rFonts w:hint="default"/>
          <w:szCs w:val="24"/>
        </w:rPr>
        <w:t>STAVNOPRÁ</w:t>
      </w:r>
      <w:r w:rsidRPr="009027A0">
        <w:rPr>
          <w:rFonts w:hint="default"/>
          <w:szCs w:val="24"/>
        </w:rPr>
        <w:t>VNY VÝ</w:t>
      </w:r>
      <w:r w:rsidRPr="009027A0">
        <w:rPr>
          <w:rFonts w:hint="default"/>
          <w:szCs w:val="24"/>
        </w:rPr>
        <w:t>BOR</w:t>
        <w:tab/>
      </w:r>
    </w:p>
    <w:p w:rsidR="00DB654B" w:rsidP="00DB654B">
      <w:pPr>
        <w:bidi w:val="0"/>
        <w:spacing w:before="120"/>
        <w:rPr>
          <w:rFonts w:ascii="Times New Roman" w:hAnsi="Times New Roman"/>
        </w:rPr>
      </w:pPr>
      <w:r w:rsidRPr="009027A0">
        <w:rPr>
          <w:rFonts w:ascii="Times New Roman" w:hAnsi="Times New Roman"/>
          <w:b/>
        </w:rPr>
        <w:t>NÁRODNEJ RADY SLOVENSKEJ REPUBLIKY</w:t>
      </w:r>
      <w:r w:rsidRPr="009027A0">
        <w:rPr>
          <w:rFonts w:ascii="Times New Roman" w:hAnsi="Times New Roman"/>
        </w:rPr>
        <w:tab/>
      </w:r>
    </w:p>
    <w:p w:rsidR="00DB654B" w:rsidP="00DB654B">
      <w:pPr>
        <w:bidi w:val="0"/>
        <w:spacing w:before="120"/>
        <w:rPr>
          <w:rFonts w:ascii="Times New Roman" w:hAnsi="Times New Roman"/>
        </w:rPr>
      </w:pPr>
    </w:p>
    <w:p w:rsidR="00DB654B" w:rsidP="00DB654B">
      <w:pPr>
        <w:bidi w:val="0"/>
        <w:spacing w:before="120"/>
        <w:rPr>
          <w:rFonts w:ascii="Times New Roman" w:hAnsi="Times New Roman"/>
        </w:rPr>
      </w:pPr>
    </w:p>
    <w:p w:rsidR="00DB654B" w:rsidP="00DB654B">
      <w:pPr>
        <w:bidi w:val="0"/>
        <w:ind w:left="1418" w:firstLine="709"/>
        <w:rPr>
          <w:rFonts w:ascii="Times New Roman" w:hAnsi="Times New Roman"/>
        </w:rPr>
      </w:pPr>
      <w:r w:rsidRPr="009027A0">
        <w:rPr>
          <w:rFonts w:ascii="Times New Roman" w:hAnsi="Times New Roman"/>
        </w:rPr>
        <w:tab/>
        <w:tab/>
      </w:r>
      <w:r>
        <w:rPr>
          <w:rFonts w:ascii="Times New Roman" w:hAnsi="Times New Roman"/>
        </w:rPr>
        <w:tab/>
        <w:tab/>
      </w:r>
      <w:r w:rsidRPr="009027A0">
        <w:rPr>
          <w:rFonts w:ascii="Times New Roman" w:hAnsi="Times New Roman"/>
        </w:rPr>
        <w:tab/>
        <w:tab/>
      </w:r>
      <w:r>
        <w:rPr>
          <w:rFonts w:ascii="Times New Roman" w:hAnsi="Times New Roman"/>
        </w:rPr>
        <w:t>3</w:t>
      </w:r>
      <w:r w:rsidR="00971B54">
        <w:rPr>
          <w:rFonts w:ascii="Times New Roman" w:hAnsi="Times New Roman"/>
        </w:rPr>
        <w:t>2</w:t>
      </w:r>
      <w:r w:rsidRPr="009027A0">
        <w:rPr>
          <w:rFonts w:ascii="Times New Roman" w:hAnsi="Times New Roman"/>
        </w:rPr>
        <w:t>. schôdza</w:t>
      </w:r>
    </w:p>
    <w:p w:rsidR="00DB654B" w:rsidP="00DB654B">
      <w:pPr>
        <w:bidi w:val="0"/>
        <w:ind w:left="1418" w:firstLine="709"/>
        <w:rPr>
          <w:rFonts w:ascii="Times New Roman" w:hAnsi="Times New Roman"/>
        </w:rPr>
      </w:pPr>
      <w:r>
        <w:rPr>
          <w:rFonts w:ascii="Times New Roman" w:hAnsi="Times New Roman"/>
        </w:rPr>
        <w:tab/>
        <w:tab/>
        <w:tab/>
        <w:tab/>
        <w:tab/>
        <w:tab/>
        <w:t>Číslo: CRD-77/2013</w:t>
      </w:r>
    </w:p>
    <w:p w:rsidR="00DB654B" w:rsidP="00DB654B">
      <w:pPr>
        <w:bidi w:val="0"/>
        <w:ind w:left="1418" w:firstLine="709"/>
        <w:rPr>
          <w:rFonts w:ascii="Times New Roman" w:hAnsi="Times New Roman"/>
        </w:rPr>
      </w:pPr>
    </w:p>
    <w:p w:rsidR="00DB654B" w:rsidP="00DB654B">
      <w:pPr>
        <w:bidi w:val="0"/>
        <w:ind w:left="1418" w:firstLine="709"/>
        <w:rPr>
          <w:rFonts w:ascii="Times New Roman" w:hAnsi="Times New Roman"/>
        </w:rPr>
      </w:pPr>
    </w:p>
    <w:p w:rsidR="00DB654B" w:rsidRPr="00EB740B" w:rsidP="00DB654B">
      <w:pPr>
        <w:bidi w:val="0"/>
        <w:spacing w:before="120"/>
        <w:jc w:val="center"/>
        <w:rPr>
          <w:rFonts w:ascii="Times New Roman" w:hAnsi="Times New Roman"/>
          <w:sz w:val="32"/>
          <w:szCs w:val="32"/>
          <w:lang w:eastAsia="en-US"/>
        </w:rPr>
      </w:pPr>
      <w:r w:rsidR="00934C94">
        <w:rPr>
          <w:rFonts w:ascii="Times New Roman" w:hAnsi="Times New Roman"/>
          <w:sz w:val="32"/>
          <w:szCs w:val="32"/>
          <w:lang w:eastAsia="en-US"/>
        </w:rPr>
        <w:t>191</w:t>
      </w:r>
      <w:r w:rsidR="00971B54">
        <w:rPr>
          <w:rFonts w:ascii="Times New Roman" w:hAnsi="Times New Roman"/>
          <w:sz w:val="32"/>
          <w:szCs w:val="32"/>
          <w:lang w:eastAsia="en-US"/>
        </w:rPr>
        <w:t>a</w:t>
      </w:r>
    </w:p>
    <w:p w:rsidR="00DB654B" w:rsidRPr="009027A0" w:rsidP="00DB654B">
      <w:pPr>
        <w:bidi w:val="0"/>
        <w:spacing w:before="120"/>
        <w:jc w:val="center"/>
        <w:rPr>
          <w:rFonts w:ascii="Times New Roman" w:hAnsi="Times New Roman"/>
          <w:b/>
          <w:lang w:eastAsia="en-US"/>
        </w:rPr>
      </w:pPr>
      <w:r w:rsidRPr="009027A0">
        <w:rPr>
          <w:rFonts w:ascii="Times New Roman" w:hAnsi="Times New Roman"/>
          <w:b/>
        </w:rPr>
        <w:t>U z n e s e n i e</w:t>
      </w:r>
    </w:p>
    <w:p w:rsidR="00DB654B" w:rsidRPr="009027A0" w:rsidP="00DB654B">
      <w:pPr>
        <w:bidi w:val="0"/>
        <w:spacing w:before="120"/>
        <w:jc w:val="center"/>
        <w:rPr>
          <w:rFonts w:ascii="Times New Roman" w:hAnsi="Times New Roman"/>
          <w:b/>
          <w:lang w:eastAsia="en-US"/>
        </w:rPr>
      </w:pPr>
      <w:r w:rsidRPr="009027A0">
        <w:rPr>
          <w:rFonts w:ascii="Times New Roman" w:hAnsi="Times New Roman"/>
        </w:rPr>
        <w:t xml:space="preserve"> </w:t>
      </w:r>
      <w:r w:rsidRPr="009027A0">
        <w:rPr>
          <w:rFonts w:ascii="Times New Roman" w:hAnsi="Times New Roman"/>
          <w:b/>
        </w:rPr>
        <w:t>Ústavnoprávneho výboru Národnej rady Slovenskej republiky</w:t>
      </w:r>
    </w:p>
    <w:p w:rsidR="00DB654B" w:rsidP="00DB654B">
      <w:pPr>
        <w:bidi w:val="0"/>
        <w:spacing w:before="120"/>
        <w:jc w:val="center"/>
        <w:rPr>
          <w:rFonts w:ascii="Times New Roman" w:hAnsi="Times New Roman"/>
          <w:b/>
        </w:rPr>
      </w:pPr>
      <w:r w:rsidRPr="009027A0">
        <w:rPr>
          <w:rFonts w:ascii="Times New Roman" w:hAnsi="Times New Roman"/>
          <w:b/>
        </w:rPr>
        <w:t xml:space="preserve"> </w:t>
      </w:r>
      <w:r>
        <w:rPr>
          <w:rFonts w:ascii="Times New Roman" w:hAnsi="Times New Roman"/>
          <w:b/>
        </w:rPr>
        <w:t>z </w:t>
      </w:r>
      <w:r w:rsidR="00971B54">
        <w:rPr>
          <w:rFonts w:ascii="Times New Roman" w:hAnsi="Times New Roman"/>
          <w:b/>
        </w:rPr>
        <w:t>1</w:t>
      </w:r>
      <w:r w:rsidR="00A4393E">
        <w:rPr>
          <w:rFonts w:ascii="Times New Roman" w:hAnsi="Times New Roman"/>
          <w:b/>
        </w:rPr>
        <w:t>2</w:t>
      </w:r>
      <w:r>
        <w:rPr>
          <w:rFonts w:ascii="Times New Roman" w:hAnsi="Times New Roman"/>
          <w:b/>
        </w:rPr>
        <w:t xml:space="preserve">. </w:t>
      </w:r>
      <w:r w:rsidR="00971B54">
        <w:rPr>
          <w:rFonts w:ascii="Times New Roman" w:hAnsi="Times New Roman"/>
          <w:b/>
        </w:rPr>
        <w:t>marca</w:t>
      </w:r>
      <w:r>
        <w:rPr>
          <w:rFonts w:ascii="Times New Roman" w:hAnsi="Times New Roman"/>
          <w:b/>
        </w:rPr>
        <w:t xml:space="preserve"> </w:t>
      </w:r>
      <w:r w:rsidRPr="009027A0">
        <w:rPr>
          <w:rFonts w:ascii="Times New Roman" w:hAnsi="Times New Roman"/>
          <w:b/>
        </w:rPr>
        <w:t>20</w:t>
      </w:r>
      <w:r>
        <w:rPr>
          <w:rFonts w:ascii="Times New Roman" w:hAnsi="Times New Roman"/>
          <w:b/>
        </w:rPr>
        <w:t>13</w:t>
      </w:r>
    </w:p>
    <w:p w:rsidR="00232E31" w:rsidP="00DB654B">
      <w:pPr>
        <w:bidi w:val="0"/>
        <w:spacing w:before="120"/>
        <w:jc w:val="both"/>
        <w:rPr>
          <w:rFonts w:ascii="Times New Roman" w:hAnsi="Times New Roman"/>
        </w:rPr>
      </w:pPr>
    </w:p>
    <w:p w:rsidR="00DB654B" w:rsidRPr="00001570" w:rsidP="00DB654B">
      <w:pPr>
        <w:bidi w:val="0"/>
        <w:spacing w:before="120"/>
        <w:jc w:val="both"/>
        <w:rPr>
          <w:rFonts w:ascii="Times New Roman" w:hAnsi="Times New Roman"/>
        </w:rPr>
      </w:pPr>
      <w:r w:rsidRPr="00001570">
        <w:rPr>
          <w:rFonts w:ascii="Times New Roman" w:hAnsi="Times New Roman"/>
        </w:rPr>
        <w:t xml:space="preserve">k návrhu poslancov Národnej rady Slovenskej republiky Vladimíra FAIČA a Antona MARTVOŇA na vydanie zákona, ktorým sa dopĺňa </w:t>
      </w:r>
      <w:r w:rsidRPr="00001570">
        <w:rPr>
          <w:rFonts w:ascii="Times New Roman" w:hAnsi="Times New Roman"/>
          <w:b/>
        </w:rPr>
        <w:t>zákon č. 9</w:t>
      </w:r>
      <w:r w:rsidR="00605222">
        <w:rPr>
          <w:rFonts w:ascii="Times New Roman" w:hAnsi="Times New Roman"/>
          <w:b/>
        </w:rPr>
        <w:t>9</w:t>
      </w:r>
      <w:r w:rsidRPr="00001570">
        <w:rPr>
          <w:rFonts w:ascii="Times New Roman" w:hAnsi="Times New Roman"/>
          <w:b/>
        </w:rPr>
        <w:t xml:space="preserve">/1963 Zb. Občiansky súdny poriadok </w:t>
      </w:r>
      <w:r w:rsidRPr="00001570">
        <w:rPr>
          <w:rFonts w:ascii="Times New Roman" w:hAnsi="Times New Roman"/>
        </w:rPr>
        <w:t>v znení neskorších predpisov (tlač 369)</w:t>
      </w:r>
    </w:p>
    <w:p w:rsidR="00DB654B" w:rsidRPr="00001570" w:rsidP="00DB654B">
      <w:pPr>
        <w:bidi w:val="0"/>
        <w:spacing w:before="120"/>
        <w:rPr>
          <w:rFonts w:ascii="Times New Roman" w:hAnsi="Times New Roman"/>
        </w:rPr>
      </w:pPr>
    </w:p>
    <w:p w:rsidR="00DB654B" w:rsidRPr="009027A0" w:rsidP="00DB654B">
      <w:pPr>
        <w:bidi w:val="0"/>
        <w:spacing w:before="120"/>
        <w:rPr>
          <w:rFonts w:ascii="Times New Roman" w:hAnsi="Times New Roman"/>
          <w:b/>
          <w:lang w:eastAsia="en-US"/>
        </w:rPr>
      </w:pPr>
      <w:r w:rsidRPr="009027A0">
        <w:rPr>
          <w:rFonts w:ascii="Times New Roman" w:hAnsi="Times New Roman"/>
        </w:rPr>
        <w:tab/>
      </w:r>
      <w:r w:rsidRPr="009027A0">
        <w:rPr>
          <w:rFonts w:ascii="Times New Roman" w:hAnsi="Times New Roman"/>
          <w:b/>
        </w:rPr>
        <w:t>Ústavnoprávny výbor Národnej rady Slovenskej republiky</w:t>
      </w:r>
    </w:p>
    <w:p w:rsidR="00DB654B" w:rsidP="00DB654B">
      <w:pPr>
        <w:tabs>
          <w:tab w:val="left" w:pos="993"/>
        </w:tabs>
        <w:bidi w:val="0"/>
        <w:jc w:val="both"/>
        <w:rPr>
          <w:rFonts w:ascii="Times New Roman" w:hAnsi="Times New Roman"/>
          <w:b/>
        </w:rPr>
      </w:pPr>
    </w:p>
    <w:p w:rsidR="00DB654B" w:rsidRPr="006D330D" w:rsidP="00DB654B">
      <w:pPr>
        <w:tabs>
          <w:tab w:val="left" w:pos="993"/>
        </w:tabs>
        <w:bidi w:val="0"/>
        <w:jc w:val="both"/>
        <w:rPr>
          <w:rFonts w:ascii="Times New Roman" w:hAnsi="Times New Roman"/>
          <w:lang w:eastAsia="en-US"/>
        </w:rPr>
      </w:pPr>
      <w:r w:rsidRPr="006D330D">
        <w:rPr>
          <w:rFonts w:ascii="Times New Roman" w:hAnsi="Times New Roman"/>
          <w:b/>
        </w:rPr>
        <w:tab/>
        <w:t>A.   s ú h l a s í</w:t>
      </w:r>
      <w:r w:rsidRPr="006D330D">
        <w:rPr>
          <w:rFonts w:ascii="Times New Roman" w:hAnsi="Times New Roman"/>
        </w:rPr>
        <w:t xml:space="preserve"> </w:t>
      </w:r>
    </w:p>
    <w:p w:rsidR="00DB654B" w:rsidRPr="00825EFD" w:rsidP="00DB654B">
      <w:pPr>
        <w:pStyle w:val="BodyTextIndent2"/>
        <w:tabs>
          <w:tab w:val="clear" w:pos="284"/>
          <w:tab w:val="left" w:pos="708"/>
        </w:tabs>
        <w:bidi w:val="0"/>
        <w:ind w:left="1416" w:firstLine="0"/>
        <w:rPr>
          <w:rFonts w:ascii="Times New Roman" w:hAnsi="Times New Roman"/>
          <w:szCs w:val="24"/>
          <w:lang w:eastAsia="sk-SK"/>
        </w:rPr>
      </w:pPr>
    </w:p>
    <w:p w:rsidR="00DB654B" w:rsidRPr="00825EFD" w:rsidP="00DB654B">
      <w:pPr>
        <w:bidi w:val="0"/>
        <w:spacing w:before="120"/>
        <w:jc w:val="both"/>
        <w:rPr>
          <w:rFonts w:ascii="Times New Roman" w:hAnsi="Times New Roman"/>
        </w:rPr>
      </w:pPr>
      <w:r w:rsidRPr="00825EFD">
        <w:rPr>
          <w:rFonts w:ascii="Times New Roman" w:hAnsi="Times New Roman"/>
        </w:rPr>
        <w:tab/>
        <w:tab/>
        <w:t>s</w:t>
      </w:r>
      <w:r>
        <w:rPr>
          <w:rFonts w:ascii="Times New Roman" w:hAnsi="Times New Roman"/>
        </w:rPr>
        <w:t xml:space="preserve"> návrhom </w:t>
      </w:r>
      <w:r w:rsidRPr="005D132F">
        <w:rPr>
          <w:rFonts w:ascii="Times New Roman" w:hAnsi="Times New Roman"/>
        </w:rPr>
        <w:t>poslancov Národnej rady Slovenskej republiky Vladimíra F</w:t>
      </w:r>
      <w:r>
        <w:rPr>
          <w:rFonts w:ascii="Times New Roman" w:hAnsi="Times New Roman"/>
        </w:rPr>
        <w:t>AIČA</w:t>
      </w:r>
      <w:r w:rsidRPr="005D132F">
        <w:rPr>
          <w:rFonts w:ascii="Times New Roman" w:hAnsi="Times New Roman"/>
        </w:rPr>
        <w:t xml:space="preserve"> a Antona M</w:t>
      </w:r>
      <w:r>
        <w:rPr>
          <w:rFonts w:ascii="Times New Roman" w:hAnsi="Times New Roman"/>
        </w:rPr>
        <w:t>ARTVOŇA</w:t>
      </w:r>
      <w:r w:rsidRPr="005D132F">
        <w:rPr>
          <w:rFonts w:ascii="Times New Roman" w:hAnsi="Times New Roman"/>
        </w:rPr>
        <w:t xml:space="preserve"> na vydanie zákona, ktorým sa dopĺňa </w:t>
      </w:r>
      <w:r w:rsidRPr="00DB654B">
        <w:rPr>
          <w:rFonts w:ascii="Times New Roman" w:hAnsi="Times New Roman"/>
        </w:rPr>
        <w:t>zákon č. 9</w:t>
      </w:r>
      <w:r w:rsidR="00605222">
        <w:rPr>
          <w:rFonts w:ascii="Times New Roman" w:hAnsi="Times New Roman"/>
        </w:rPr>
        <w:t>9</w:t>
      </w:r>
      <w:r w:rsidRPr="00DB654B">
        <w:rPr>
          <w:rFonts w:ascii="Times New Roman" w:hAnsi="Times New Roman"/>
        </w:rPr>
        <w:t>/1963 Zb. Občiansky súdny poriadok</w:t>
      </w:r>
      <w:r w:rsidRPr="005D132F">
        <w:rPr>
          <w:rFonts w:ascii="Times New Roman" w:hAnsi="Times New Roman"/>
          <w:b/>
        </w:rPr>
        <w:t xml:space="preserve"> </w:t>
      </w:r>
      <w:r w:rsidRPr="005D132F">
        <w:rPr>
          <w:rFonts w:ascii="Times New Roman" w:hAnsi="Times New Roman"/>
        </w:rPr>
        <w:t>v znení neskorších predpisov (tlač 369)</w:t>
      </w:r>
      <w:r w:rsidRPr="00825EFD">
        <w:rPr>
          <w:rFonts w:ascii="Times New Roman" w:hAnsi="Times New Roman"/>
        </w:rPr>
        <w:t>;</w:t>
      </w:r>
    </w:p>
    <w:p w:rsidR="00DB654B" w:rsidRPr="00825EFD" w:rsidP="00DB654B">
      <w:pPr>
        <w:pStyle w:val="ListParagraph"/>
        <w:tabs>
          <w:tab w:val="left" w:pos="284"/>
        </w:tabs>
        <w:bidi w:val="0"/>
        <w:ind w:left="284" w:hanging="284"/>
        <w:jc w:val="both"/>
        <w:rPr>
          <w:rFonts w:ascii="Times New Roman" w:hAnsi="Times New Roman"/>
        </w:rPr>
      </w:pPr>
    </w:p>
    <w:p w:rsidR="00DB654B" w:rsidRPr="00C40D17" w:rsidP="00DB654B">
      <w:pPr>
        <w:pStyle w:val="ListParagraph"/>
        <w:tabs>
          <w:tab w:val="left" w:pos="284"/>
        </w:tabs>
        <w:bidi w:val="0"/>
        <w:ind w:left="284" w:hanging="284"/>
        <w:jc w:val="both"/>
        <w:rPr>
          <w:rFonts w:ascii="Times New Roman" w:hAnsi="Times New Roman"/>
        </w:rPr>
      </w:pPr>
    </w:p>
    <w:p w:rsidR="00DB654B" w:rsidRPr="006D330D" w:rsidP="00DB654B">
      <w:pPr>
        <w:pStyle w:val="Heading1"/>
        <w:bidi w:val="0"/>
        <w:spacing w:before="0"/>
        <w:ind w:left="992"/>
        <w:rPr>
          <w:rFonts w:hint="default"/>
          <w:szCs w:val="24"/>
        </w:rPr>
      </w:pPr>
      <w:r w:rsidRPr="006D330D">
        <w:rPr>
          <w:rFonts w:hint="default"/>
          <w:szCs w:val="24"/>
        </w:rPr>
        <w:t>B.   o d p o r ú</w:t>
      </w:r>
      <w:r w:rsidRPr="006D330D">
        <w:rPr>
          <w:rFonts w:hint="default"/>
          <w:szCs w:val="24"/>
        </w:rPr>
        <w:t xml:space="preserve"> č</w:t>
      </w:r>
      <w:r w:rsidRPr="006D330D">
        <w:rPr>
          <w:rFonts w:hint="default"/>
          <w:szCs w:val="24"/>
        </w:rPr>
        <w:t xml:space="preserve"> a</w:t>
      </w:r>
    </w:p>
    <w:p w:rsidR="00DB654B" w:rsidRPr="006D330D" w:rsidP="00DB654B">
      <w:pPr>
        <w:pStyle w:val="BodyText2"/>
        <w:tabs>
          <w:tab w:val="left" w:pos="1021"/>
        </w:tabs>
        <w:bidi w:val="0"/>
        <w:rPr>
          <w:rFonts w:ascii="Times New Roman" w:hAnsi="Times New Roman"/>
          <w:szCs w:val="24"/>
          <w:lang w:eastAsia="en-US"/>
        </w:rPr>
      </w:pPr>
    </w:p>
    <w:p w:rsidR="00DB654B" w:rsidRPr="006D330D" w:rsidP="00DB654B">
      <w:pPr>
        <w:pStyle w:val="BodyText2"/>
        <w:tabs>
          <w:tab w:val="left" w:pos="1021"/>
        </w:tabs>
        <w:bidi w:val="0"/>
        <w:rPr>
          <w:rFonts w:ascii="Times New Roman" w:hAnsi="Times New Roman"/>
          <w:szCs w:val="24"/>
          <w:lang w:eastAsia="sk-SK"/>
        </w:rPr>
      </w:pPr>
      <w:r w:rsidRPr="006D330D">
        <w:rPr>
          <w:rFonts w:ascii="Times New Roman" w:hAnsi="Times New Roman"/>
          <w:szCs w:val="24"/>
          <w:lang w:eastAsia="sk-SK"/>
        </w:rPr>
        <w:tab/>
        <w:tab/>
        <w:t>Národnej rade Slovenskej republiky</w:t>
      </w:r>
    </w:p>
    <w:p w:rsidR="00DB654B" w:rsidRPr="00A74B22" w:rsidP="00DB654B">
      <w:pPr>
        <w:pStyle w:val="BodyText2"/>
        <w:tabs>
          <w:tab w:val="left" w:pos="1021"/>
        </w:tabs>
        <w:bidi w:val="0"/>
        <w:rPr>
          <w:rFonts w:ascii="Times New Roman" w:hAnsi="Times New Roman"/>
          <w:szCs w:val="24"/>
          <w:lang w:eastAsia="sk-SK"/>
        </w:rPr>
      </w:pPr>
    </w:p>
    <w:p w:rsidR="00DB654B" w:rsidRPr="00825EFD" w:rsidP="00DB654B">
      <w:pPr>
        <w:bidi w:val="0"/>
        <w:jc w:val="both"/>
        <w:rPr>
          <w:rFonts w:ascii="Times New Roman" w:hAnsi="Times New Roman"/>
          <w:b/>
        </w:rPr>
      </w:pPr>
      <w:r>
        <w:rPr>
          <w:rFonts w:ascii="Times New Roman" w:hAnsi="Times New Roman"/>
        </w:rPr>
        <w:tab/>
        <w:tab/>
        <w:t xml:space="preserve">návrh </w:t>
      </w:r>
      <w:r w:rsidRPr="005D132F">
        <w:rPr>
          <w:rFonts w:ascii="Times New Roman" w:hAnsi="Times New Roman"/>
        </w:rPr>
        <w:t>poslancov Národnej rady Slovenskej republiky Vladimíra F</w:t>
      </w:r>
      <w:r>
        <w:rPr>
          <w:rFonts w:ascii="Times New Roman" w:hAnsi="Times New Roman"/>
        </w:rPr>
        <w:t>AIČA</w:t>
      </w:r>
      <w:r w:rsidRPr="005D132F">
        <w:rPr>
          <w:rFonts w:ascii="Times New Roman" w:hAnsi="Times New Roman"/>
        </w:rPr>
        <w:t xml:space="preserve"> a Antona M</w:t>
      </w:r>
      <w:r>
        <w:rPr>
          <w:rFonts w:ascii="Times New Roman" w:hAnsi="Times New Roman"/>
        </w:rPr>
        <w:t>ARTVOŇA</w:t>
      </w:r>
      <w:r w:rsidRPr="005D132F">
        <w:rPr>
          <w:rFonts w:ascii="Times New Roman" w:hAnsi="Times New Roman"/>
        </w:rPr>
        <w:t xml:space="preserve"> na vydanie zákona, ktorým sa dopĺňa </w:t>
      </w:r>
      <w:r w:rsidRPr="00DB654B">
        <w:rPr>
          <w:rFonts w:ascii="Times New Roman" w:hAnsi="Times New Roman"/>
        </w:rPr>
        <w:t>zákon č. 9</w:t>
      </w:r>
      <w:r w:rsidR="00F36829">
        <w:rPr>
          <w:rFonts w:ascii="Times New Roman" w:hAnsi="Times New Roman"/>
        </w:rPr>
        <w:t>9</w:t>
      </w:r>
      <w:r w:rsidRPr="00DB654B">
        <w:rPr>
          <w:rFonts w:ascii="Times New Roman" w:hAnsi="Times New Roman"/>
        </w:rPr>
        <w:t xml:space="preserve">/1963 Zb. Občiansky súdny poriadok </w:t>
      </w:r>
      <w:r w:rsidRPr="005D132F">
        <w:rPr>
          <w:rFonts w:ascii="Times New Roman" w:hAnsi="Times New Roman"/>
        </w:rPr>
        <w:t>v znení neskorších predpisov (tlač 369)</w:t>
      </w:r>
      <w:r>
        <w:rPr>
          <w:rFonts w:ascii="Times New Roman" w:hAnsi="Times New Roman"/>
        </w:rPr>
        <w:t xml:space="preserve"> </w:t>
      </w:r>
      <w:r w:rsidRPr="00481A22">
        <w:rPr>
          <w:rFonts w:ascii="Times New Roman" w:hAnsi="Times New Roman"/>
          <w:b/>
          <w:bCs/>
        </w:rPr>
        <w:t xml:space="preserve">schváliť </w:t>
      </w:r>
      <w:r w:rsidRPr="00481A22">
        <w:rPr>
          <w:rFonts w:ascii="Times New Roman" w:hAnsi="Times New Roman"/>
          <w:bCs/>
        </w:rPr>
        <w:t xml:space="preserve">so zmenami a doplnkami uvedenými v prílohe tohto uznesenia; </w:t>
      </w:r>
    </w:p>
    <w:p w:rsidR="00DB654B" w:rsidP="00DB654B">
      <w:pPr>
        <w:pStyle w:val="TxBrp1"/>
        <w:tabs>
          <w:tab w:val="left" w:pos="720"/>
          <w:tab w:val="clear" w:pos="1020"/>
        </w:tabs>
        <w:bidi w:val="0"/>
        <w:spacing w:line="240" w:lineRule="auto"/>
        <w:ind w:left="0"/>
        <w:rPr>
          <w:rFonts w:ascii="Times New Roman" w:hAnsi="Times New Roman"/>
          <w:sz w:val="24"/>
          <w:lang w:val="sk-SK"/>
        </w:rPr>
      </w:pPr>
    </w:p>
    <w:p w:rsidR="00DB654B" w:rsidP="00DB654B">
      <w:pPr>
        <w:pStyle w:val="TxBrp1"/>
        <w:tabs>
          <w:tab w:val="left" w:pos="720"/>
          <w:tab w:val="clear" w:pos="1020"/>
        </w:tabs>
        <w:bidi w:val="0"/>
        <w:spacing w:line="240" w:lineRule="auto"/>
        <w:ind w:left="0"/>
        <w:rPr>
          <w:rFonts w:ascii="Times New Roman" w:hAnsi="Times New Roman"/>
          <w:sz w:val="24"/>
          <w:lang w:val="sk-SK"/>
        </w:rPr>
      </w:pPr>
    </w:p>
    <w:p w:rsidR="00DB654B" w:rsidRPr="00B643E6" w:rsidP="00DB654B">
      <w:pPr>
        <w:pStyle w:val="BodyText"/>
        <w:tabs>
          <w:tab w:val="left" w:pos="1021"/>
        </w:tabs>
        <w:bidi w:val="0"/>
        <w:rPr>
          <w:rFonts w:ascii="Times New Roman" w:hAnsi="Times New Roman"/>
          <w:b/>
        </w:rPr>
      </w:pPr>
      <w:r>
        <w:rPr>
          <w:rFonts w:ascii="Times New Roman" w:hAnsi="Times New Roman"/>
          <w:b/>
        </w:rPr>
        <w:tab/>
      </w:r>
      <w:r w:rsidRPr="00B643E6">
        <w:rPr>
          <w:rFonts w:ascii="Times New Roman" w:hAnsi="Times New Roman"/>
          <w:b/>
        </w:rPr>
        <w:t>C.  p o v e r u j e</w:t>
      </w:r>
    </w:p>
    <w:p w:rsidR="00DB654B" w:rsidRPr="006C7E01" w:rsidP="00DB654B">
      <w:pPr>
        <w:pStyle w:val="BodyText"/>
        <w:tabs>
          <w:tab w:val="left" w:pos="993"/>
        </w:tabs>
        <w:bidi w:val="0"/>
        <w:rPr>
          <w:rFonts w:ascii="Times New Roman" w:hAnsi="Times New Roman"/>
        </w:rPr>
      </w:pPr>
    </w:p>
    <w:p w:rsidR="00DB654B" w:rsidRPr="006C7E01" w:rsidP="00DB654B">
      <w:pPr>
        <w:pStyle w:val="BodyText"/>
        <w:tabs>
          <w:tab w:val="left" w:pos="1021"/>
        </w:tabs>
        <w:bidi w:val="0"/>
        <w:rPr>
          <w:rFonts w:ascii="Times New Roman" w:hAnsi="Times New Roman"/>
        </w:rPr>
      </w:pPr>
      <w:r w:rsidRPr="006C7E01">
        <w:rPr>
          <w:rFonts w:ascii="Times New Roman" w:hAnsi="Times New Roman"/>
          <w:b/>
        </w:rPr>
        <w:tab/>
        <w:t xml:space="preserve">     </w:t>
      </w:r>
      <w:r w:rsidRPr="006C7E01">
        <w:rPr>
          <w:rFonts w:ascii="Times New Roman" w:hAnsi="Times New Roman"/>
        </w:rPr>
        <w:t>1. predsedu výboru, aby výsledky rokovania Ústavnoprávneho výboru Národnej rady Slovenskej republiky v druhom čítaní z</w:t>
      </w:r>
      <w:r>
        <w:rPr>
          <w:rFonts w:ascii="Times New Roman" w:hAnsi="Times New Roman"/>
        </w:rPr>
        <w:t> </w:t>
      </w:r>
      <w:r w:rsidR="00363D35">
        <w:rPr>
          <w:rFonts w:ascii="Times New Roman" w:hAnsi="Times New Roman"/>
        </w:rPr>
        <w:t>1</w:t>
      </w:r>
      <w:r w:rsidR="00A4393E">
        <w:rPr>
          <w:rFonts w:ascii="Times New Roman" w:hAnsi="Times New Roman"/>
        </w:rPr>
        <w:t>2</w:t>
      </w:r>
      <w:r>
        <w:rPr>
          <w:rFonts w:ascii="Times New Roman" w:hAnsi="Times New Roman"/>
        </w:rPr>
        <w:t xml:space="preserve">. </w:t>
      </w:r>
      <w:r w:rsidR="00363D35">
        <w:rPr>
          <w:rFonts w:ascii="Times New Roman" w:hAnsi="Times New Roman"/>
        </w:rPr>
        <w:t>marca</w:t>
      </w:r>
      <w:r>
        <w:rPr>
          <w:rFonts w:ascii="Times New Roman" w:hAnsi="Times New Roman"/>
        </w:rPr>
        <w:t xml:space="preserve"> </w:t>
      </w:r>
      <w:r w:rsidRPr="006C7E01">
        <w:rPr>
          <w:rFonts w:ascii="Times New Roman" w:hAnsi="Times New Roman"/>
        </w:rPr>
        <w:t>20</w:t>
      </w:r>
      <w:r>
        <w:rPr>
          <w:rFonts w:ascii="Times New Roman" w:hAnsi="Times New Roman"/>
        </w:rPr>
        <w:t>13</w:t>
      </w:r>
      <w:r w:rsidRPr="006C7E01">
        <w:rPr>
          <w:rFonts w:ascii="Times New Roman" w:hAnsi="Times New Roman"/>
        </w:rPr>
        <w:t xml:space="preserve"> spracoval do  písomnej správy výbor</w:t>
      </w:r>
      <w:r w:rsidR="00C373C5">
        <w:rPr>
          <w:rFonts w:ascii="Times New Roman" w:hAnsi="Times New Roman"/>
        </w:rPr>
        <w:t>u</w:t>
      </w:r>
      <w:r w:rsidRPr="006C7E01">
        <w:rPr>
          <w:rFonts w:ascii="Times New Roman" w:hAnsi="Times New Roman"/>
        </w:rPr>
        <w:t xml:space="preserve"> </w:t>
      </w:r>
      <w:r>
        <w:rPr>
          <w:rFonts w:ascii="Times New Roman" w:hAnsi="Times New Roman"/>
        </w:rPr>
        <w:t>podľa</w:t>
      </w:r>
      <w:r w:rsidRPr="006C7E01">
        <w:rPr>
          <w:rFonts w:ascii="Times New Roman" w:hAnsi="Times New Roman"/>
        </w:rPr>
        <w:t xml:space="preserve"> § </w:t>
      </w:r>
      <w:r w:rsidR="00EF2CD5">
        <w:rPr>
          <w:rFonts w:ascii="Times New Roman" w:hAnsi="Times New Roman"/>
        </w:rPr>
        <w:t>78</w:t>
      </w:r>
      <w:r w:rsidRPr="006C7E01">
        <w:rPr>
          <w:rFonts w:ascii="Times New Roman" w:hAnsi="Times New Roman"/>
        </w:rPr>
        <w:t xml:space="preserve"> zákona Národnej rady Slovenskej republiky </w:t>
      </w:r>
      <w:r>
        <w:rPr>
          <w:rFonts w:ascii="Times New Roman" w:hAnsi="Times New Roman"/>
        </w:rPr>
        <w:t>č. 350/1996 Z. z. o </w:t>
      </w:r>
      <w:r w:rsidRPr="006C7E01">
        <w:rPr>
          <w:rFonts w:ascii="Times New Roman" w:hAnsi="Times New Roman"/>
        </w:rPr>
        <w:t xml:space="preserve">rokovacom poriadku Národnej rady Slovenskej republiky v znení neskorších predpisov a predložil ju na schválenie výboru, </w:t>
      </w:r>
    </w:p>
    <w:p w:rsidR="00DB654B" w:rsidP="00DB654B">
      <w:pPr>
        <w:pStyle w:val="BodyText"/>
        <w:tabs>
          <w:tab w:val="left" w:pos="1021"/>
        </w:tabs>
        <w:bidi w:val="0"/>
        <w:rPr>
          <w:rFonts w:ascii="Times New Roman" w:hAnsi="Times New Roman"/>
        </w:rPr>
      </w:pPr>
    </w:p>
    <w:p w:rsidR="00DB654B" w:rsidRPr="006C7E01" w:rsidP="00DB654B">
      <w:pPr>
        <w:pStyle w:val="BodyText"/>
        <w:tabs>
          <w:tab w:val="left" w:pos="1021"/>
        </w:tabs>
        <w:bidi w:val="0"/>
        <w:rPr>
          <w:rFonts w:ascii="Times New Roman" w:hAnsi="Times New Roman"/>
        </w:rPr>
      </w:pPr>
      <w:r w:rsidRPr="006C7E01">
        <w:rPr>
          <w:rFonts w:ascii="Times New Roman" w:hAnsi="Times New Roman"/>
        </w:rPr>
        <w:tab/>
        <w:tab/>
        <w:t xml:space="preserve">2. </w:t>
      </w:r>
      <w:r w:rsidRPr="00DB654B">
        <w:rPr>
          <w:rFonts w:ascii="Times New Roman" w:hAnsi="Times New Roman"/>
        </w:rPr>
        <w:t>spravodaj</w:t>
      </w:r>
      <w:r w:rsidR="00D42DFE">
        <w:rPr>
          <w:rFonts w:ascii="Times New Roman" w:hAnsi="Times New Roman"/>
        </w:rPr>
        <w:t>c</w:t>
      </w:r>
      <w:r w:rsidR="009D3392">
        <w:rPr>
          <w:rFonts w:ascii="Times New Roman" w:hAnsi="Times New Roman"/>
        </w:rPr>
        <w:t>u</w:t>
      </w:r>
      <w:r w:rsidRPr="006C7E01">
        <w:rPr>
          <w:rFonts w:ascii="Times New Roman" w:hAnsi="Times New Roman"/>
        </w:rPr>
        <w:t xml:space="preserve"> výbor</w:t>
      </w:r>
      <w:r w:rsidR="00EF2CD5">
        <w:rPr>
          <w:rFonts w:ascii="Times New Roman" w:hAnsi="Times New Roman"/>
        </w:rPr>
        <w:t>u</w:t>
      </w:r>
      <w:r w:rsidRPr="006C7E01">
        <w:rPr>
          <w:rFonts w:ascii="Times New Roman" w:hAnsi="Times New Roman"/>
        </w:rPr>
        <w:t xml:space="preserve"> </w:t>
      </w:r>
      <w:r w:rsidR="00D42DFE">
        <w:rPr>
          <w:rFonts w:ascii="Times New Roman" w:hAnsi="Times New Roman"/>
          <w:b/>
        </w:rPr>
        <w:t>Borisa</w:t>
      </w:r>
      <w:r>
        <w:rPr>
          <w:rFonts w:ascii="Times New Roman" w:hAnsi="Times New Roman"/>
          <w:b/>
        </w:rPr>
        <w:t xml:space="preserve"> </w:t>
      </w:r>
      <w:r w:rsidR="00D42DFE">
        <w:rPr>
          <w:rFonts w:ascii="Times New Roman" w:hAnsi="Times New Roman"/>
          <w:b/>
        </w:rPr>
        <w:t>Suska</w:t>
      </w:r>
      <w:r>
        <w:rPr>
          <w:rFonts w:ascii="Times New Roman" w:hAnsi="Times New Roman"/>
          <w:b/>
        </w:rPr>
        <w:t>,</w:t>
      </w:r>
      <w:r w:rsidRPr="00224704">
        <w:rPr>
          <w:rFonts w:ascii="Times New Roman" w:hAnsi="Times New Roman"/>
          <w:b/>
        </w:rPr>
        <w:t xml:space="preserve"> </w:t>
      </w:r>
      <w:r w:rsidRPr="00224704">
        <w:rPr>
          <w:rFonts w:ascii="Times New Roman" w:hAnsi="Times New Roman"/>
        </w:rPr>
        <w:t>aby</w:t>
      </w:r>
      <w:r>
        <w:rPr>
          <w:rFonts w:ascii="Times New Roman" w:hAnsi="Times New Roman"/>
        </w:rPr>
        <w:t xml:space="preserve"> podľa</w:t>
      </w:r>
      <w:r w:rsidRPr="006C7E01">
        <w:rPr>
          <w:rFonts w:ascii="Times New Roman" w:hAnsi="Times New Roman"/>
        </w:rPr>
        <w:t xml:space="preserve"> § 80 ods. 2 zákona o rokovacom poriadku Národnej rady Slovenskej republiky informoval o výsledku rokovania výbor</w:t>
      </w:r>
      <w:r w:rsidR="00C373C5">
        <w:rPr>
          <w:rFonts w:ascii="Times New Roman" w:hAnsi="Times New Roman"/>
        </w:rPr>
        <w:t>u</w:t>
      </w:r>
      <w:r w:rsidRPr="006C7E01">
        <w:rPr>
          <w:rFonts w:ascii="Times New Roman" w:hAnsi="Times New Roman"/>
        </w:rPr>
        <w:t xml:space="preserve"> a aby odôvodnil</w:t>
      </w:r>
      <w:r>
        <w:rPr>
          <w:rFonts w:ascii="Times New Roman" w:hAnsi="Times New Roman"/>
        </w:rPr>
        <w:t xml:space="preserve"> </w:t>
      </w:r>
      <w:r w:rsidRPr="006C7E01">
        <w:rPr>
          <w:rFonts w:ascii="Times New Roman" w:hAnsi="Times New Roman"/>
        </w:rPr>
        <w:t>návrh a stanovisko výboru k</w:t>
      </w:r>
      <w:r>
        <w:rPr>
          <w:rFonts w:ascii="Times New Roman" w:hAnsi="Times New Roman"/>
        </w:rPr>
        <w:t>  </w:t>
      </w:r>
      <w:r w:rsidRPr="006C7E01">
        <w:rPr>
          <w:rFonts w:ascii="Times New Roman" w:hAnsi="Times New Roman"/>
        </w:rPr>
        <w:t xml:space="preserve">návrhu </w:t>
      </w:r>
      <w:r>
        <w:rPr>
          <w:rFonts w:ascii="Times New Roman" w:hAnsi="Times New Roman"/>
        </w:rPr>
        <w:t>z</w:t>
      </w:r>
      <w:r w:rsidRPr="006C7E01">
        <w:rPr>
          <w:rFonts w:ascii="Times New Roman" w:hAnsi="Times New Roman"/>
        </w:rPr>
        <w:t>ákona uvedené v </w:t>
      </w:r>
      <w:r w:rsidR="009D3392">
        <w:rPr>
          <w:rFonts w:ascii="Times New Roman" w:hAnsi="Times New Roman"/>
        </w:rPr>
        <w:t> </w:t>
      </w:r>
      <w:r w:rsidRPr="006C7E01">
        <w:rPr>
          <w:rFonts w:ascii="Times New Roman" w:hAnsi="Times New Roman"/>
        </w:rPr>
        <w:t>správe výbor</w:t>
      </w:r>
      <w:r w:rsidR="00C373C5">
        <w:rPr>
          <w:rFonts w:ascii="Times New Roman" w:hAnsi="Times New Roman"/>
        </w:rPr>
        <w:t>u</w:t>
      </w:r>
      <w:r w:rsidRPr="006C7E01">
        <w:rPr>
          <w:rFonts w:ascii="Times New Roman" w:hAnsi="Times New Roman"/>
        </w:rPr>
        <w:t xml:space="preserve"> na schôdzi Národnej rady Slovenskej republiky</w:t>
      </w:r>
      <w:r>
        <w:rPr>
          <w:rFonts w:ascii="Times New Roman" w:hAnsi="Times New Roman"/>
        </w:rPr>
        <w:t>.</w:t>
      </w:r>
    </w:p>
    <w:p w:rsidR="00DB654B" w:rsidRPr="006C7E01" w:rsidP="00DB654B">
      <w:pPr>
        <w:bidi w:val="0"/>
        <w:rPr>
          <w:rFonts w:ascii="Times New Roman" w:hAnsi="Times New Roman"/>
        </w:rPr>
      </w:pPr>
    </w:p>
    <w:p w:rsidR="00DB654B" w:rsidP="00DB654B">
      <w:pPr>
        <w:bidi w:val="0"/>
        <w:spacing w:line="360" w:lineRule="auto"/>
        <w:jc w:val="both"/>
        <w:rPr>
          <w:rFonts w:ascii="Times New Roman" w:hAnsi="Times New Roman"/>
        </w:rPr>
      </w:pPr>
    </w:p>
    <w:p w:rsidR="00DB654B" w:rsidP="00DB654B">
      <w:pPr>
        <w:bidi w:val="0"/>
        <w:spacing w:line="360" w:lineRule="auto"/>
        <w:jc w:val="both"/>
        <w:rPr>
          <w:rFonts w:ascii="Times New Roman" w:hAnsi="Times New Roman"/>
        </w:rPr>
      </w:pPr>
    </w:p>
    <w:p w:rsidR="00DB654B" w:rsidP="00DB654B">
      <w:pPr>
        <w:bidi w:val="0"/>
        <w:spacing w:line="360" w:lineRule="auto"/>
        <w:jc w:val="both"/>
        <w:rPr>
          <w:rFonts w:ascii="Times New Roman" w:hAnsi="Times New Roman"/>
        </w:rPr>
      </w:pPr>
    </w:p>
    <w:p w:rsidR="00DB654B" w:rsidP="00DB654B">
      <w:pPr>
        <w:bidi w:val="0"/>
        <w:jc w:val="both"/>
        <w:rPr>
          <w:rFonts w:ascii="AT*Toronto" w:hAnsi="AT*Toronto"/>
          <w:szCs w:val="20"/>
        </w:rPr>
      </w:pPr>
    </w:p>
    <w:p w:rsidR="00DB654B" w:rsidP="00DB654B">
      <w:pPr>
        <w:bidi w:val="0"/>
        <w:jc w:val="both"/>
        <w:rPr>
          <w:rFonts w:ascii="AT*Toronto" w:hAnsi="AT*Toronto"/>
          <w:szCs w:val="20"/>
        </w:rPr>
      </w:pPr>
      <w:r>
        <w:rPr>
          <w:rFonts w:ascii="Times New Roman" w:hAnsi="Times New Roman"/>
        </w:rPr>
        <w:tab/>
        <w:tab/>
        <w:tab/>
        <w:tab/>
        <w:tab/>
        <w:tab/>
        <w:tab/>
        <w:tab/>
        <w:tab/>
        <w:tab/>
        <w:t xml:space="preserve">     Róbert Madej </w:t>
      </w:r>
    </w:p>
    <w:p w:rsidR="00DB654B" w:rsidP="00DB654B">
      <w:pPr>
        <w:bidi w:val="0"/>
        <w:ind w:left="2124" w:firstLine="4989"/>
        <w:jc w:val="both"/>
        <w:rPr>
          <w:rFonts w:ascii="AT*Toronto" w:hAnsi="AT*Toronto"/>
          <w:szCs w:val="20"/>
        </w:rPr>
      </w:pPr>
      <w:r>
        <w:rPr>
          <w:rFonts w:ascii="Times New Roman" w:hAnsi="Times New Roman"/>
        </w:rPr>
        <w:t xml:space="preserve">  predseda výboru</w:t>
      </w:r>
    </w:p>
    <w:p w:rsidR="00DB654B" w:rsidP="00DB654B">
      <w:pPr>
        <w:tabs>
          <w:tab w:val="left" w:pos="1021"/>
        </w:tabs>
        <w:bidi w:val="0"/>
        <w:jc w:val="both"/>
        <w:rPr>
          <w:rFonts w:ascii="Times New Roman" w:hAnsi="Times New Roman"/>
          <w:szCs w:val="20"/>
        </w:rPr>
      </w:pPr>
      <w:r>
        <w:rPr>
          <w:rFonts w:ascii="Times New Roman" w:hAnsi="Times New Roman"/>
          <w:szCs w:val="20"/>
        </w:rPr>
        <w:t>overovatelia výboru:</w:t>
      </w:r>
    </w:p>
    <w:p w:rsidR="00DB654B" w:rsidP="00DB654B">
      <w:pPr>
        <w:bidi w:val="0"/>
        <w:ind w:left="6480" w:hanging="6480"/>
        <w:jc w:val="both"/>
        <w:rPr>
          <w:rFonts w:ascii="Times New Roman" w:hAnsi="Times New Roman"/>
          <w:szCs w:val="20"/>
        </w:rPr>
      </w:pPr>
      <w:r>
        <w:rPr>
          <w:rFonts w:ascii="Times New Roman" w:hAnsi="Times New Roman"/>
          <w:szCs w:val="20"/>
        </w:rPr>
        <w:t>Anton Martvoň</w:t>
      </w:r>
    </w:p>
    <w:p w:rsidR="00DB654B" w:rsidP="00DB654B">
      <w:pPr>
        <w:bidi w:val="0"/>
        <w:ind w:left="6480" w:hanging="6480"/>
        <w:jc w:val="both"/>
        <w:rPr>
          <w:rFonts w:ascii="Times New Roman" w:hAnsi="Times New Roman"/>
          <w:szCs w:val="20"/>
        </w:rPr>
      </w:pPr>
      <w:r>
        <w:rPr>
          <w:rFonts w:ascii="Times New Roman" w:hAnsi="Times New Roman"/>
          <w:szCs w:val="20"/>
        </w:rPr>
        <w:t>Miroslav Kadúc</w:t>
      </w:r>
    </w:p>
    <w:p w:rsidR="00DB654B" w:rsidRPr="009027A0" w:rsidP="00DB654B">
      <w:pPr>
        <w:pStyle w:val="Heading2"/>
        <w:bidi w:val="0"/>
        <w:jc w:val="left"/>
        <w:rPr>
          <w:rFonts w:hint="default"/>
        </w:rPr>
      </w:pPr>
      <w:r>
        <w:br w:type="page"/>
      </w:r>
      <w:r w:rsidRPr="009027A0">
        <w:rPr>
          <w:rFonts w:hint="default"/>
        </w:rPr>
        <w:t>P r í</w:t>
      </w:r>
      <w:r w:rsidRPr="009027A0">
        <w:rPr>
          <w:rFonts w:hint="default"/>
        </w:rPr>
        <w:t xml:space="preserve"> l o h a</w:t>
      </w:r>
    </w:p>
    <w:p w:rsidR="00DB654B" w:rsidRPr="009027A0" w:rsidP="00DB654B">
      <w:pPr>
        <w:bidi w:val="0"/>
        <w:ind w:left="4253" w:firstLine="708"/>
        <w:jc w:val="both"/>
        <w:rPr>
          <w:rFonts w:ascii="Times New Roman" w:hAnsi="Times New Roman"/>
          <w:b/>
          <w:bCs/>
        </w:rPr>
      </w:pPr>
      <w:r w:rsidRPr="009027A0">
        <w:rPr>
          <w:rFonts w:ascii="Times New Roman" w:hAnsi="Times New Roman"/>
          <w:b/>
          <w:bCs/>
        </w:rPr>
        <w:t xml:space="preserve">k uzneseniu Ústavnoprávneho </w:t>
      </w:r>
    </w:p>
    <w:p w:rsidR="00934C94" w:rsidP="00DB654B">
      <w:pPr>
        <w:bidi w:val="0"/>
        <w:ind w:left="4253" w:firstLine="708"/>
        <w:jc w:val="both"/>
        <w:rPr>
          <w:rFonts w:ascii="Times New Roman" w:hAnsi="Times New Roman"/>
          <w:b/>
        </w:rPr>
      </w:pPr>
      <w:r w:rsidRPr="009027A0" w:rsidR="00DB654B">
        <w:rPr>
          <w:rFonts w:ascii="Times New Roman" w:hAnsi="Times New Roman"/>
          <w:b/>
        </w:rPr>
        <w:t xml:space="preserve">výboru Národnej rady SR č. </w:t>
      </w:r>
      <w:r>
        <w:rPr>
          <w:rFonts w:ascii="Times New Roman" w:hAnsi="Times New Roman"/>
          <w:b/>
        </w:rPr>
        <w:t>191</w:t>
      </w:r>
      <w:r w:rsidR="00B168FC">
        <w:rPr>
          <w:rFonts w:ascii="Times New Roman" w:hAnsi="Times New Roman"/>
          <w:b/>
        </w:rPr>
        <w:t>a</w:t>
      </w:r>
    </w:p>
    <w:p w:rsidR="00DB654B" w:rsidRPr="009027A0" w:rsidP="00DB654B">
      <w:pPr>
        <w:bidi w:val="0"/>
        <w:ind w:left="4253" w:firstLine="708"/>
        <w:jc w:val="both"/>
        <w:rPr>
          <w:rFonts w:ascii="Times New Roman" w:hAnsi="Times New Roman"/>
          <w:b/>
        </w:rPr>
      </w:pPr>
      <w:r w:rsidRPr="009027A0">
        <w:rPr>
          <w:rFonts w:ascii="Times New Roman" w:hAnsi="Times New Roman"/>
          <w:b/>
        </w:rPr>
        <w:t>z</w:t>
      </w:r>
      <w:r w:rsidR="00B168FC">
        <w:rPr>
          <w:rFonts w:ascii="Times New Roman" w:hAnsi="Times New Roman"/>
          <w:b/>
        </w:rPr>
        <w:t xml:space="preserve"> 12. marca </w:t>
      </w:r>
      <w:r>
        <w:rPr>
          <w:rFonts w:ascii="Times New Roman" w:hAnsi="Times New Roman"/>
          <w:b/>
        </w:rPr>
        <w:t>2</w:t>
      </w:r>
      <w:r w:rsidRPr="009027A0">
        <w:rPr>
          <w:rFonts w:ascii="Times New Roman" w:hAnsi="Times New Roman"/>
          <w:b/>
        </w:rPr>
        <w:t>0</w:t>
      </w:r>
      <w:r>
        <w:rPr>
          <w:rFonts w:ascii="Times New Roman" w:hAnsi="Times New Roman"/>
          <w:b/>
        </w:rPr>
        <w:t>13</w:t>
      </w:r>
    </w:p>
    <w:p w:rsidR="00DB654B" w:rsidRPr="009027A0" w:rsidP="00DB654B">
      <w:pPr>
        <w:bidi w:val="0"/>
        <w:ind w:left="4253" w:firstLine="703"/>
        <w:jc w:val="both"/>
        <w:rPr>
          <w:rFonts w:ascii="Times New Roman" w:hAnsi="Times New Roman"/>
          <w:b/>
          <w:bCs/>
          <w:lang w:eastAsia="en-US"/>
        </w:rPr>
      </w:pPr>
      <w:r>
        <w:rPr>
          <w:rFonts w:ascii="Times New Roman" w:hAnsi="Times New Roman"/>
          <w:b/>
          <w:bCs/>
        </w:rPr>
        <w:t>____________________________</w:t>
      </w:r>
    </w:p>
    <w:p w:rsidR="00DB654B" w:rsidP="00DB654B">
      <w:pPr>
        <w:bidi w:val="0"/>
        <w:jc w:val="center"/>
        <w:rPr>
          <w:rFonts w:ascii="Times New Roman" w:hAnsi="Times New Roman"/>
          <w:lang w:eastAsia="en-US"/>
        </w:rPr>
      </w:pPr>
    </w:p>
    <w:p w:rsidR="00DB654B" w:rsidP="00DB654B">
      <w:pPr>
        <w:bidi w:val="0"/>
        <w:jc w:val="center"/>
        <w:rPr>
          <w:rFonts w:ascii="Times New Roman" w:hAnsi="Times New Roman"/>
          <w:lang w:eastAsia="en-US"/>
        </w:rPr>
      </w:pPr>
    </w:p>
    <w:p w:rsidR="00DB654B" w:rsidP="00DB654B">
      <w:pPr>
        <w:bidi w:val="0"/>
        <w:jc w:val="center"/>
        <w:rPr>
          <w:rFonts w:ascii="Times New Roman" w:hAnsi="Times New Roman"/>
          <w:lang w:eastAsia="en-US"/>
        </w:rPr>
      </w:pPr>
    </w:p>
    <w:p w:rsidR="00DB654B" w:rsidP="00DB654B">
      <w:pPr>
        <w:bidi w:val="0"/>
        <w:jc w:val="center"/>
        <w:rPr>
          <w:rFonts w:ascii="Times New Roman" w:hAnsi="Times New Roman"/>
          <w:lang w:eastAsia="en-US"/>
        </w:rPr>
      </w:pPr>
    </w:p>
    <w:p w:rsidR="00DB654B" w:rsidRPr="009027A0" w:rsidP="00DB654B">
      <w:pPr>
        <w:bidi w:val="0"/>
        <w:rPr>
          <w:rFonts w:ascii="Times New Roman" w:hAnsi="Times New Roman"/>
          <w:lang w:eastAsia="en-US"/>
        </w:rPr>
      </w:pPr>
    </w:p>
    <w:p w:rsidR="00DB654B" w:rsidP="00DB654B">
      <w:pPr>
        <w:pStyle w:val="Heading2"/>
        <w:bidi w:val="0"/>
        <w:ind w:left="0" w:firstLine="0"/>
        <w:jc w:val="center"/>
      </w:pPr>
      <w:r w:rsidRPr="00577FDA">
        <w:rPr>
          <w:rFonts w:hint="default"/>
        </w:rPr>
        <w:t>Pozmeň</w:t>
      </w:r>
      <w:r w:rsidRPr="00577FDA">
        <w:rPr>
          <w:rFonts w:hint="default"/>
        </w:rPr>
        <w:t>ujú</w:t>
      </w:r>
      <w:r w:rsidRPr="00577FDA">
        <w:rPr>
          <w:rFonts w:hint="default"/>
        </w:rPr>
        <w:t>ce a </w:t>
      </w:r>
      <w:r w:rsidRPr="00577FDA">
        <w:rPr>
          <w:rFonts w:hint="default"/>
        </w:rPr>
        <w:t>doplň</w:t>
      </w:r>
      <w:r w:rsidRPr="00577FDA">
        <w:rPr>
          <w:rFonts w:hint="default"/>
        </w:rPr>
        <w:t>ujú</w:t>
      </w:r>
      <w:r w:rsidRPr="00577FDA">
        <w:rPr>
          <w:rFonts w:hint="default"/>
        </w:rPr>
        <w:t>ce ná</w:t>
      </w:r>
      <w:r w:rsidRPr="00577FDA">
        <w:rPr>
          <w:rFonts w:hint="default"/>
        </w:rPr>
        <w:t>vrhy</w:t>
      </w:r>
    </w:p>
    <w:p w:rsidR="00DB654B" w:rsidRPr="00B616BF" w:rsidP="00DB654B">
      <w:pPr>
        <w:bidi w:val="0"/>
        <w:rPr>
          <w:rFonts w:ascii="Times New Roman" w:hAnsi="Times New Roman"/>
          <w:lang w:eastAsia="en-US"/>
        </w:rPr>
      </w:pPr>
    </w:p>
    <w:p w:rsidR="00DB654B" w:rsidRPr="00DB654B" w:rsidP="00DB654B">
      <w:pPr>
        <w:bidi w:val="0"/>
        <w:spacing w:before="120"/>
        <w:jc w:val="both"/>
        <w:rPr>
          <w:rFonts w:ascii="Times New Roman" w:hAnsi="Times New Roman"/>
          <w:b/>
          <w:noProof/>
        </w:rPr>
      </w:pPr>
      <w:r w:rsidRPr="00A74DA6">
        <w:rPr>
          <w:rFonts w:ascii="Times New Roman" w:hAnsi="Times New Roman"/>
          <w:b/>
        </w:rPr>
        <w:t>k</w:t>
      </w:r>
      <w:r>
        <w:rPr>
          <w:rFonts w:ascii="Times New Roman" w:hAnsi="Times New Roman"/>
          <w:b/>
        </w:rPr>
        <w:t xml:space="preserve"> návrhu </w:t>
      </w:r>
      <w:r w:rsidRPr="00DB654B">
        <w:rPr>
          <w:rFonts w:ascii="Times New Roman" w:hAnsi="Times New Roman"/>
          <w:b/>
        </w:rPr>
        <w:t>poslancov Národnej rady Slovenskej republiky Vladimíra FAIČA a Antona MARTVOŇA na vydanie zákona, ktorým sa dopĺňa zákon č. 9</w:t>
      </w:r>
      <w:r w:rsidR="00D42DFE">
        <w:rPr>
          <w:rFonts w:ascii="Times New Roman" w:hAnsi="Times New Roman"/>
          <w:b/>
        </w:rPr>
        <w:t>9</w:t>
      </w:r>
      <w:r w:rsidRPr="00DB654B">
        <w:rPr>
          <w:rFonts w:ascii="Times New Roman" w:hAnsi="Times New Roman"/>
          <w:b/>
        </w:rPr>
        <w:t>/1963 Zb. Občiansky súdny poriadok v znení neskorších predpisov (tlač 369)</w:t>
      </w:r>
    </w:p>
    <w:p w:rsidR="00DB654B" w:rsidRPr="00DB654B" w:rsidP="00DB654B">
      <w:pPr>
        <w:bidi w:val="0"/>
        <w:jc w:val="both"/>
        <w:rPr>
          <w:rFonts w:ascii="Times New Roman" w:hAnsi="Times New Roman"/>
          <w:b/>
        </w:rPr>
      </w:pPr>
      <w:r w:rsidRPr="00DB654B">
        <w:rPr>
          <w:rFonts w:ascii="Times New Roman" w:hAnsi="Times New Roman"/>
          <w:b/>
        </w:rPr>
        <w:t>___________________________________________________________________________</w:t>
      </w:r>
    </w:p>
    <w:p w:rsidR="00DB654B" w:rsidP="00DB654B">
      <w:pPr>
        <w:bidi w:val="0"/>
        <w:spacing w:line="360" w:lineRule="auto"/>
        <w:rPr>
          <w:rFonts w:ascii="Times New Roman" w:hAnsi="Times New Roman"/>
        </w:rPr>
      </w:pPr>
    </w:p>
    <w:p w:rsidR="00213018" w:rsidP="00213018">
      <w:pPr>
        <w:bidi w:val="0"/>
        <w:rPr>
          <w:rFonts w:ascii="Times New Roman" w:hAnsi="Times New Roman"/>
        </w:rPr>
      </w:pPr>
    </w:p>
    <w:p w:rsidR="00213018" w:rsidP="00213018">
      <w:pPr>
        <w:bidi w:val="0"/>
        <w:rPr>
          <w:rFonts w:ascii="Times New Roman" w:hAnsi="Times New Roman"/>
        </w:rPr>
      </w:pPr>
      <w:r>
        <w:rPr>
          <w:rFonts w:ascii="Times New Roman" w:hAnsi="Times New Roman"/>
        </w:rPr>
        <w:t xml:space="preserve">1. V čl. I sa vkladá nový bod 1, ktorý znie: </w:t>
      </w:r>
    </w:p>
    <w:p w:rsidR="00213018" w:rsidP="00213018">
      <w:pPr>
        <w:bidi w:val="0"/>
        <w:rPr>
          <w:rFonts w:ascii="Times New Roman" w:hAnsi="Times New Roman"/>
        </w:rPr>
      </w:pPr>
      <w:r>
        <w:rPr>
          <w:rFonts w:ascii="Times New Roman" w:hAnsi="Times New Roman"/>
        </w:rPr>
        <w:t xml:space="preserve">„1. V § 35 ods. 2 písm. j) sa slová „obec alebo vyšší územný celok,“ nahrádzajú slovami „obec, vyšší územný celok alebo právnická osoba s majetkovou účasťou obce alebo vyššieho územného celku“.“. </w:t>
      </w:r>
    </w:p>
    <w:p w:rsidR="00213018" w:rsidP="00213018">
      <w:pPr>
        <w:bidi w:val="0"/>
        <w:rPr>
          <w:rFonts w:ascii="Times New Roman" w:hAnsi="Times New Roman"/>
        </w:rPr>
      </w:pPr>
    </w:p>
    <w:p w:rsidR="00213018" w:rsidP="00213018">
      <w:pPr>
        <w:bidi w:val="0"/>
        <w:ind w:left="2124"/>
        <w:jc w:val="both"/>
        <w:rPr>
          <w:rFonts w:ascii="Times New Roman" w:hAnsi="Times New Roman"/>
        </w:rPr>
      </w:pPr>
      <w:r>
        <w:rPr>
          <w:rFonts w:ascii="Times New Roman" w:hAnsi="Times New Roman"/>
        </w:rPr>
        <w:t xml:space="preserve">V súlade s Programovým vyhlásením vlády SR sa navrhuje posilnenie postavenia prokuratúry v civilnom procese, a to jednak formou rozšírenia vstupového oprávnenia prokurátora a jednak zavedením výslovnej možnosti nahliadania do súdnych spisov a súdnych registrov. </w:t>
      </w:r>
    </w:p>
    <w:p w:rsidR="00213018" w:rsidP="00213018">
      <w:pPr>
        <w:bidi w:val="0"/>
        <w:ind w:left="2124"/>
        <w:jc w:val="both"/>
        <w:rPr>
          <w:rFonts w:ascii="Times New Roman" w:hAnsi="Times New Roman"/>
        </w:rPr>
      </w:pPr>
    </w:p>
    <w:p w:rsidR="00213018" w:rsidP="00213018">
      <w:pPr>
        <w:bidi w:val="0"/>
        <w:rPr>
          <w:rFonts w:ascii="Times New Roman" w:hAnsi="Times New Roman"/>
        </w:rPr>
      </w:pPr>
      <w:r>
        <w:rPr>
          <w:rFonts w:ascii="Times New Roman" w:hAnsi="Times New Roman"/>
        </w:rPr>
        <w:t>2. Doterajší text čl. I sa označuje ako bod 2, ktorý znie:</w:t>
      </w:r>
    </w:p>
    <w:p w:rsidR="00213018" w:rsidP="00213018">
      <w:pPr>
        <w:bidi w:val="0"/>
        <w:rPr>
          <w:rFonts w:ascii="Times New Roman" w:hAnsi="Times New Roman"/>
        </w:rPr>
      </w:pPr>
      <w:r>
        <w:rPr>
          <w:rFonts w:ascii="Times New Roman" w:hAnsi="Times New Roman"/>
        </w:rPr>
        <w:t>„2. § 35 sa dopĺňa odsekom 5, ktorý znie:</w:t>
      </w:r>
    </w:p>
    <w:p w:rsidR="00213018" w:rsidP="00213018">
      <w:pPr>
        <w:bidi w:val="0"/>
        <w:rPr>
          <w:rFonts w:ascii="Times New Roman" w:hAnsi="Times New Roman"/>
        </w:rPr>
      </w:pPr>
      <w:r>
        <w:rPr>
          <w:rFonts w:ascii="Times New Roman" w:hAnsi="Times New Roman"/>
        </w:rPr>
        <w:t xml:space="preserve">„(5) Vo veciach uvedených v odseku 2 má prokurátor  právo nazerať do súdneho spisu a robiť si z neho výpisy a odpisy, ako aj má právo na informácie zo súdnych registrov. Podrobnosti o poskytovaní informácií zo súdneho registra ustanoví všeobecne záväzný právny predpis, ktorý vydá Ministerstvo spravodlivosti Slovenskej republiky.“.“. </w:t>
      </w:r>
    </w:p>
    <w:p w:rsidR="00213018" w:rsidP="00213018">
      <w:pPr>
        <w:bidi w:val="0"/>
        <w:rPr>
          <w:rFonts w:ascii="Times New Roman" w:hAnsi="Times New Roman"/>
        </w:rPr>
      </w:pPr>
    </w:p>
    <w:p w:rsidR="00213018" w:rsidP="00213018">
      <w:pPr>
        <w:bidi w:val="0"/>
        <w:ind w:left="2124"/>
        <w:jc w:val="both"/>
        <w:rPr>
          <w:rFonts w:ascii="Times New Roman" w:hAnsi="Times New Roman"/>
        </w:rPr>
      </w:pPr>
      <w:r>
        <w:rPr>
          <w:rFonts w:ascii="Times New Roman" w:hAnsi="Times New Roman"/>
        </w:rPr>
        <w:t>Navrhuje sa precizovať znenie novelizačného bodu 2 tak, aby zodpovedalo aktuálnym technickým možnostiam sprístupňovania informácií zo súdnych registrov.</w:t>
      </w:r>
    </w:p>
    <w:p w:rsidR="00213018" w:rsidP="00213018">
      <w:pPr>
        <w:bidi w:val="0"/>
        <w:rPr>
          <w:rFonts w:ascii="Times New Roman" w:hAnsi="Times New Roman"/>
        </w:rPr>
      </w:pPr>
    </w:p>
    <w:p w:rsidR="00213018" w:rsidRPr="00384334" w:rsidP="00213018">
      <w:pPr>
        <w:bidi w:val="0"/>
        <w:ind w:left="2977" w:hanging="2977"/>
        <w:jc w:val="both"/>
        <w:rPr>
          <w:rFonts w:ascii="Times New Roman" w:hAnsi="Times New Roman"/>
          <w:i/>
        </w:rPr>
      </w:pPr>
      <w:r w:rsidRPr="00384334">
        <w:rPr>
          <w:rFonts w:ascii="Times New Roman" w:hAnsi="Times New Roman"/>
          <w:i/>
        </w:rPr>
        <w:tab/>
        <w:tab/>
        <w:tab/>
      </w:r>
    </w:p>
    <w:p w:rsidR="00213018" w:rsidRPr="00384334" w:rsidP="00213018">
      <w:pPr>
        <w:bidi w:val="0"/>
        <w:jc w:val="both"/>
        <w:rPr>
          <w:rFonts w:ascii="Times New Roman" w:hAnsi="Times New Roman"/>
        </w:rPr>
      </w:pPr>
      <w:r w:rsidRPr="00384334">
        <w:rPr>
          <w:rFonts w:ascii="Times New Roman" w:hAnsi="Times New Roman"/>
        </w:rPr>
        <w:t xml:space="preserve">3. Čl. I sa dopĺňa bodom 3, ktorý znie: </w:t>
      </w:r>
    </w:p>
    <w:p w:rsidR="00213018" w:rsidRPr="00384334" w:rsidP="00213018">
      <w:pPr>
        <w:bidi w:val="0"/>
        <w:jc w:val="both"/>
        <w:rPr>
          <w:rFonts w:ascii="Times New Roman" w:hAnsi="Times New Roman"/>
        </w:rPr>
      </w:pPr>
      <w:r w:rsidRPr="00384334">
        <w:rPr>
          <w:rFonts w:ascii="Times New Roman" w:hAnsi="Times New Roman"/>
        </w:rPr>
        <w:t>„3. Za § 42 sa vkladá § 42a, ktorý vrátane nadpisu znie:</w:t>
      </w:r>
    </w:p>
    <w:p w:rsidR="00213018" w:rsidRPr="00384334" w:rsidP="00213018">
      <w:pPr>
        <w:bidi w:val="0"/>
        <w:jc w:val="both"/>
        <w:rPr>
          <w:rFonts w:ascii="Times New Roman" w:hAnsi="Times New Roman"/>
        </w:rPr>
      </w:pPr>
    </w:p>
    <w:p w:rsidR="00213018" w:rsidRPr="00384334" w:rsidP="00213018">
      <w:pPr>
        <w:bidi w:val="0"/>
        <w:jc w:val="center"/>
        <w:rPr>
          <w:rFonts w:ascii="Times New Roman" w:hAnsi="Times New Roman"/>
        </w:rPr>
      </w:pPr>
      <w:r w:rsidRPr="00384334">
        <w:rPr>
          <w:rFonts w:ascii="Times New Roman" w:hAnsi="Times New Roman"/>
        </w:rPr>
        <w:t>„§ 42a</w:t>
      </w:r>
    </w:p>
    <w:p w:rsidR="00213018" w:rsidRPr="00384334" w:rsidP="00213018">
      <w:pPr>
        <w:bidi w:val="0"/>
        <w:jc w:val="center"/>
        <w:rPr>
          <w:rFonts w:ascii="Times New Roman" w:hAnsi="Times New Roman"/>
        </w:rPr>
      </w:pPr>
      <w:r w:rsidRPr="00384334">
        <w:rPr>
          <w:rFonts w:ascii="Times New Roman" w:hAnsi="Times New Roman"/>
        </w:rPr>
        <w:t>Osobitné ustanovenie o hromadnom podaní</w:t>
      </w:r>
    </w:p>
    <w:p w:rsidR="00213018" w:rsidRPr="00384334" w:rsidP="00213018">
      <w:pPr>
        <w:bidi w:val="0"/>
        <w:jc w:val="both"/>
        <w:rPr>
          <w:rFonts w:ascii="Times New Roman" w:hAnsi="Times New Roman"/>
        </w:rPr>
      </w:pPr>
    </w:p>
    <w:p w:rsidR="00213018" w:rsidRPr="00384334" w:rsidP="00213018">
      <w:pPr>
        <w:bidi w:val="0"/>
        <w:ind w:firstLine="708"/>
        <w:jc w:val="both"/>
        <w:rPr>
          <w:rFonts w:ascii="Times New Roman" w:hAnsi="Times New Roman"/>
        </w:rPr>
      </w:pPr>
      <w:r w:rsidRPr="00384334">
        <w:rPr>
          <w:rFonts w:ascii="Times New Roman" w:hAnsi="Times New Roman"/>
        </w:rPr>
        <w:t xml:space="preserve">(1) Hromadné podanie tvorí najmenej 10 podaní doručených tomu istému súdu tým istým účastníkom v jeden deň. </w:t>
      </w:r>
    </w:p>
    <w:p w:rsidR="00213018" w:rsidRPr="00384334" w:rsidP="00213018">
      <w:pPr>
        <w:bidi w:val="0"/>
        <w:ind w:firstLine="708"/>
        <w:jc w:val="both"/>
        <w:rPr>
          <w:rFonts w:ascii="Times New Roman" w:hAnsi="Times New Roman"/>
        </w:rPr>
      </w:pPr>
    </w:p>
    <w:p w:rsidR="00213018" w:rsidRPr="00384334" w:rsidP="00213018">
      <w:pPr>
        <w:bidi w:val="0"/>
        <w:ind w:firstLine="708"/>
        <w:jc w:val="both"/>
        <w:rPr>
          <w:rFonts w:ascii="Times New Roman" w:hAnsi="Times New Roman"/>
        </w:rPr>
      </w:pPr>
      <w:r w:rsidRPr="00384334">
        <w:rPr>
          <w:rFonts w:ascii="Times New Roman" w:hAnsi="Times New Roman"/>
        </w:rPr>
        <w:t>(2) Ak ide o hromadné podanie, pridelia sa iba podania, ktoré sú tomuto súdu adresované, ostatné podania súd odošle súdu, ktorý účastník určil v podaní; právne účinky spojené s podaním návrhu na začatie konania zostávajú zachovan</w:t>
      </w:r>
      <w:r w:rsidRPr="00384334">
        <w:rPr>
          <w:rFonts w:ascii="Times New Roman" w:hAnsi="Times New Roman"/>
          <w:vanish/>
        </w:rPr>
        <w:t>ho podaniaia bo vecne príslušnýmhukonaniaať náhradu vecných výdavkov. du odošle na súdy odlišným miestne alebo vecne príslušným</w:t>
      </w:r>
      <w:r w:rsidRPr="00384334">
        <w:rPr>
          <w:rFonts w:ascii="Times New Roman" w:hAnsi="Times New Roman"/>
        </w:rPr>
        <w:t xml:space="preserve">é. Ak je hromadné podanie urobené elektronickými prostriedkami, súd podania podľa prvej vety odošle elektronickými prostriedkami. </w:t>
      </w:r>
    </w:p>
    <w:p w:rsidR="00213018" w:rsidRPr="00384334" w:rsidP="00213018">
      <w:pPr>
        <w:bidi w:val="0"/>
        <w:ind w:firstLine="708"/>
        <w:jc w:val="both"/>
        <w:rPr>
          <w:rFonts w:ascii="Times New Roman" w:hAnsi="Times New Roman"/>
        </w:rPr>
      </w:pPr>
    </w:p>
    <w:p w:rsidR="00213018" w:rsidRPr="00384334" w:rsidP="00213018">
      <w:pPr>
        <w:bidi w:val="0"/>
        <w:ind w:firstLine="708"/>
        <w:jc w:val="both"/>
        <w:rPr>
          <w:rFonts w:ascii="Times New Roman" w:hAnsi="Times New Roman"/>
        </w:rPr>
      </w:pPr>
      <w:r w:rsidRPr="00384334">
        <w:rPr>
          <w:rFonts w:ascii="Times New Roman" w:hAnsi="Times New Roman"/>
        </w:rPr>
        <w:t xml:space="preserve">(3) Podania, ktoré tvoria hromadné podanie a sú podľa svojho obsahu návrhmi na začatie konania, prideľuje súd priebežne tak, aby bola zachovaná plynulosť prideľovania ostatných podaní. </w:t>
      </w:r>
    </w:p>
    <w:p w:rsidR="00213018" w:rsidRPr="00384334" w:rsidP="00213018">
      <w:pPr>
        <w:bidi w:val="0"/>
        <w:ind w:firstLine="708"/>
        <w:jc w:val="both"/>
        <w:rPr>
          <w:rFonts w:ascii="Times New Roman" w:hAnsi="Times New Roman"/>
        </w:rPr>
      </w:pPr>
    </w:p>
    <w:p w:rsidR="00213018" w:rsidRPr="00384334" w:rsidP="00213018">
      <w:pPr>
        <w:bidi w:val="0"/>
        <w:ind w:firstLine="708"/>
        <w:jc w:val="both"/>
        <w:rPr>
          <w:rFonts w:ascii="Times New Roman" w:hAnsi="Times New Roman"/>
        </w:rPr>
      </w:pPr>
      <w:r w:rsidRPr="00384334">
        <w:rPr>
          <w:rFonts w:ascii="Times New Roman" w:hAnsi="Times New Roman"/>
        </w:rPr>
        <w:t>(4) Ak sú súdu doručené podania podľa odseku 2, ktoré boli už skôr pridelené a o ktorých sa doposiaľ právoplatne nerozhodlo, tieto sa ďalej neprideľujú a považujú sa za rovnopisy už pridelených podaní.“.“.</w:t>
      </w:r>
    </w:p>
    <w:p w:rsidR="00213018" w:rsidRPr="00384334" w:rsidP="00213018">
      <w:pPr>
        <w:bidi w:val="0"/>
        <w:jc w:val="both"/>
        <w:rPr>
          <w:rFonts w:ascii="Times New Roman" w:hAnsi="Times New Roman"/>
        </w:rPr>
      </w:pPr>
    </w:p>
    <w:p w:rsidR="00213018" w:rsidRPr="00384334" w:rsidP="00213018">
      <w:pPr>
        <w:bidi w:val="0"/>
        <w:ind w:left="2127" w:hanging="3"/>
        <w:jc w:val="both"/>
        <w:rPr>
          <w:rFonts w:ascii="Times New Roman" w:hAnsi="Times New Roman"/>
        </w:rPr>
      </w:pPr>
      <w:r w:rsidRPr="00384334">
        <w:rPr>
          <w:rFonts w:ascii="Times New Roman" w:hAnsi="Times New Roman"/>
        </w:rPr>
        <w:t>Navrhované nové ustanovenie § 42a reaguje na skúsenosti z aplikačnej praxe a pretrvávajúcu potrebu úpravy osobitného režimu hromadného podania, a to za situácie, keď niektorí účastníci konania na súdy podávajú tisíce podaní adresovaných často aj súdom odlišným od súdu, na ktorý svoje hromadné podanie doručia. Na tento účel sa neraz využívajú elektronické prostriedky, pričom z konania osôb je niekedy indikovaný až šikanózny výkon práva na súdnu ochranu. V tomto kontexte a v záujme dôsledného naplnenia zmyslu a cieľa ust. § 1 Občianskeho súdneho poriadku v kontexte s verejným záujmom na stabilizovanom výkone súdnictva sa vymedzuje osobitný procesný režim spracovania hromadného podania, ktoré tvorí najmenej 10 podaní doručených   jednému súdu, jedným účastníkom a v jeden deň. Odsek 1 vymedzuje hromadné podanie a jeho hlavné znaky. Odsek 2 ustanovuje režim predchádzajúci vlastnému prideleniu veci na súde s tým, že súd, ktorý príjme hromadné podanie, pridelí na vlastné konanie iba tie podania, ktoré sú mu výslovne adresované a ostatné podania prípisom odošle súdu, ktorý v podaní určil sám účastník. V tomto prípade ide o technický úkon súdu, ktorý súd urobí elektronickými prostriedkami, ak je hromadné podanie podané elektronickými prostriedkami. Osobitný procesný režim bude pritom dopadať na všetky podania adresované súdu, ktoré budú spĺňať podmienku hromadného podania a budú doručené súdu odlišnému od toho, ktorý určil v podaní účastník. Pokiaľ ide o právne účinky, odsek 2 jednoznačne vymedzuje, že právne účinky  spojené s doručením podania súdu zostávajú zachované výhradne v prípade podania, ktoré je svojím obsahom návrhom na začatie konania. Z uvedeného zároveň plynie, že podania, ktoré tvoria hromadné podanie a boli podané na odlišný súd ako v nich určil účastník, budú pridelené až súdom, na ktorý boli odoslané. Až tento súd bude aplikovať ustanovenia o príslušnosti na konanie. Odsek 3 je operatívom verejného záujmu na zachovaní plynulosti súdneho konania a prideľovania veci, keď sa výslovne ustanovuje, že súd, ktorý podľa odseku 2 má podania prideliť urobí tak spôsobom, ktorý neohrozí plynulosť prideľovania ostatných došlých podaní. Odsek 4 reaguje na osobitnú situáciu vyvolanú podávaním totožných hromadných podaní na rôzne súdy. Vzhľadom na predídenie nežiaducemu stavu zapisovania tých istých vecí na rôznych (všetkých) súdoch sa s poukazom na režim odseku 2 vymedzuje pravidlo, podľa ktorého ak už podania, ktoré sa majú prideliť (zapísať do registra súdu) boli skôr pridelené (zapísané do registra súdu) a nebolo o nich doposiaľ právoplatne rozhodnuté, budú sa tieto považovať rovnopisy už pridelených podaní. Bude úlohou súdu, ktorému bude podanie adresované alebo odoslané iným súdom (odsek 2) vylustrovať v súdnom registri pridelené veci a došlé podania priradiť k už existujúcim spisom a prejednávaným veciam.</w:t>
      </w:r>
    </w:p>
    <w:p w:rsidR="00213018" w:rsidP="00213018">
      <w:pPr>
        <w:bidi w:val="0"/>
        <w:rPr>
          <w:rFonts w:ascii="Times New Roman" w:hAnsi="Times New Roman"/>
        </w:rPr>
      </w:pPr>
    </w:p>
    <w:p w:rsidR="00213018" w:rsidP="00213018">
      <w:pPr>
        <w:bidi w:val="0"/>
        <w:rPr>
          <w:rFonts w:ascii="Times New Roman" w:hAnsi="Times New Roman"/>
        </w:rPr>
      </w:pPr>
    </w:p>
    <w:p w:rsidR="00213018" w:rsidRPr="00384334" w:rsidP="00213018">
      <w:pPr>
        <w:bidi w:val="0"/>
        <w:jc w:val="both"/>
        <w:rPr>
          <w:rFonts w:ascii="Times New Roman" w:hAnsi="Times New Roman"/>
          <w:lang w:eastAsia="cs-CZ"/>
        </w:rPr>
      </w:pPr>
      <w:r>
        <w:rPr>
          <w:rFonts w:ascii="Times New Roman" w:hAnsi="Times New Roman"/>
        </w:rPr>
        <w:t xml:space="preserve">4. </w:t>
      </w:r>
      <w:r w:rsidRPr="00384334">
        <w:rPr>
          <w:rFonts w:ascii="Times New Roman" w:hAnsi="Times New Roman"/>
          <w:lang w:eastAsia="cs-CZ"/>
        </w:rPr>
        <w:t>V Čl. I sa doterajší novelizačný bod označuje ako bod 1 vkladajú nové body 2, 3 a 4 ktoré znejú:</w:t>
      </w:r>
    </w:p>
    <w:p w:rsidR="00213018" w:rsidRPr="00384334" w:rsidP="00213018">
      <w:pPr>
        <w:bidi w:val="0"/>
        <w:jc w:val="both"/>
        <w:rPr>
          <w:rFonts w:ascii="Times New Roman" w:hAnsi="Times New Roman"/>
          <w:lang w:eastAsia="cs-CZ"/>
        </w:rPr>
      </w:pPr>
      <w:r w:rsidRPr="00384334">
        <w:rPr>
          <w:rFonts w:ascii="Times New Roman" w:hAnsi="Times New Roman"/>
          <w:lang w:eastAsia="cs-CZ"/>
        </w:rPr>
        <w:t>„2. § 200e sa dopĺňa odsekmi 4 až 7, ktoré znejú:</w:t>
      </w:r>
    </w:p>
    <w:p w:rsidR="00213018" w:rsidRPr="00384334" w:rsidP="00213018">
      <w:pPr>
        <w:bidi w:val="0"/>
        <w:jc w:val="both"/>
        <w:rPr>
          <w:rFonts w:ascii="Times New Roman" w:hAnsi="Times New Roman"/>
          <w:lang w:eastAsia="cs-CZ"/>
        </w:rPr>
      </w:pPr>
      <w:r w:rsidRPr="00384334">
        <w:rPr>
          <w:rFonts w:ascii="Times New Roman" w:hAnsi="Times New Roman"/>
          <w:lang w:eastAsia="cs-CZ"/>
        </w:rPr>
        <w:t>„(4) V konaní, v ktorom sa pred vydaním rozhodnutia o zrušení spoločnosti alebo družstva zverejňuje oznámenie podľa osobitného predpisu,</w:t>
      </w:r>
      <w:r w:rsidRPr="00384334">
        <w:rPr>
          <w:rFonts w:ascii="Times New Roman" w:hAnsi="Times New Roman"/>
          <w:vertAlign w:val="superscript"/>
          <w:lang w:eastAsia="cs-CZ"/>
        </w:rPr>
        <w:t>30a</w:t>
      </w:r>
      <w:r w:rsidRPr="00384334">
        <w:rPr>
          <w:rFonts w:ascii="Times New Roman" w:hAnsi="Times New Roman"/>
          <w:lang w:eastAsia="cs-CZ"/>
        </w:rPr>
        <w:t xml:space="preserve">) registrový súd konanie preruší, ak </w:t>
      </w:r>
    </w:p>
    <w:p w:rsidR="00213018" w:rsidRPr="00384334" w:rsidP="00213018">
      <w:pPr>
        <w:numPr>
          <w:numId w:val="2"/>
        </w:numPr>
        <w:bidi w:val="0"/>
        <w:contextualSpacing/>
        <w:jc w:val="both"/>
        <w:rPr>
          <w:rFonts w:ascii="Times New Roman" w:hAnsi="Times New Roman"/>
          <w:lang w:eastAsia="cs-CZ"/>
        </w:rPr>
      </w:pPr>
      <w:r w:rsidRPr="00384334">
        <w:rPr>
          <w:rFonts w:ascii="Times New Roman" w:hAnsi="Times New Roman"/>
          <w:lang w:eastAsia="cs-CZ"/>
        </w:rPr>
        <w:t>prebieha v spoločnosti alebo družstve daňová kontrola,</w:t>
      </w:r>
      <w:r w:rsidRPr="00384334">
        <w:rPr>
          <w:rFonts w:ascii="Times New Roman" w:hAnsi="Times New Roman"/>
          <w:vertAlign w:val="superscript"/>
          <w:lang w:eastAsia="cs-CZ"/>
        </w:rPr>
        <w:t>30b</w:t>
      </w:r>
      <w:r w:rsidRPr="00384334">
        <w:rPr>
          <w:rFonts w:ascii="Times New Roman" w:hAnsi="Times New Roman"/>
          <w:lang w:eastAsia="cs-CZ"/>
        </w:rPr>
        <w:t>)</w:t>
      </w:r>
    </w:p>
    <w:p w:rsidR="00213018" w:rsidRPr="00384334" w:rsidP="00213018">
      <w:pPr>
        <w:numPr>
          <w:numId w:val="2"/>
        </w:numPr>
        <w:bidi w:val="0"/>
        <w:contextualSpacing/>
        <w:jc w:val="both"/>
        <w:rPr>
          <w:rFonts w:ascii="Times New Roman" w:hAnsi="Times New Roman"/>
          <w:lang w:eastAsia="cs-CZ"/>
        </w:rPr>
      </w:pPr>
      <w:r w:rsidRPr="00384334">
        <w:rPr>
          <w:rFonts w:ascii="Times New Roman" w:hAnsi="Times New Roman"/>
          <w:lang w:eastAsia="cs-CZ"/>
        </w:rPr>
        <w:t>prebieha voči spoločnosti alebo družstvu určenie dane podľa pomôcok,</w:t>
      </w:r>
      <w:r w:rsidRPr="00384334">
        <w:rPr>
          <w:rFonts w:ascii="Times New Roman" w:hAnsi="Times New Roman"/>
          <w:vertAlign w:val="superscript"/>
          <w:lang w:eastAsia="cs-CZ"/>
        </w:rPr>
        <w:t>30c</w:t>
      </w:r>
      <w:r w:rsidRPr="00384334">
        <w:rPr>
          <w:rFonts w:ascii="Times New Roman" w:hAnsi="Times New Roman"/>
          <w:lang w:eastAsia="cs-CZ"/>
        </w:rPr>
        <w:t>)</w:t>
      </w:r>
    </w:p>
    <w:p w:rsidR="00213018" w:rsidRPr="00384334" w:rsidP="00213018">
      <w:pPr>
        <w:numPr>
          <w:numId w:val="2"/>
        </w:numPr>
        <w:bidi w:val="0"/>
        <w:contextualSpacing/>
        <w:jc w:val="both"/>
        <w:rPr>
          <w:rFonts w:ascii="Times New Roman" w:hAnsi="Times New Roman"/>
          <w:lang w:eastAsia="cs-CZ"/>
        </w:rPr>
      </w:pPr>
      <w:r w:rsidRPr="00384334">
        <w:rPr>
          <w:rFonts w:ascii="Times New Roman" w:hAnsi="Times New Roman"/>
          <w:lang w:eastAsia="cs-CZ"/>
        </w:rPr>
        <w:t>prebieha voči spoločnosti alebo družstvu vyrubovacie konanie,</w:t>
      </w:r>
      <w:r w:rsidRPr="00384334">
        <w:rPr>
          <w:rFonts w:ascii="Times New Roman" w:hAnsi="Times New Roman"/>
          <w:vertAlign w:val="superscript"/>
          <w:lang w:eastAsia="cs-CZ"/>
        </w:rPr>
        <w:t>30d</w:t>
      </w:r>
      <w:r w:rsidRPr="00384334">
        <w:rPr>
          <w:rFonts w:ascii="Times New Roman" w:hAnsi="Times New Roman"/>
          <w:lang w:eastAsia="cs-CZ"/>
        </w:rPr>
        <w:t>)</w:t>
      </w:r>
    </w:p>
    <w:p w:rsidR="00213018" w:rsidRPr="00384334" w:rsidP="00213018">
      <w:pPr>
        <w:numPr>
          <w:numId w:val="2"/>
        </w:numPr>
        <w:bidi w:val="0"/>
        <w:contextualSpacing/>
        <w:jc w:val="both"/>
        <w:rPr>
          <w:rFonts w:ascii="Times New Roman" w:hAnsi="Times New Roman"/>
          <w:lang w:eastAsia="cs-CZ"/>
        </w:rPr>
      </w:pPr>
      <w:r w:rsidRPr="00384334">
        <w:rPr>
          <w:rFonts w:ascii="Times New Roman" w:hAnsi="Times New Roman"/>
          <w:lang w:eastAsia="cs-CZ"/>
        </w:rPr>
        <w:t>prebieha konanie podľa osobitného zákona,</w:t>
      </w:r>
      <w:r w:rsidRPr="00384334">
        <w:rPr>
          <w:rFonts w:ascii="Times New Roman" w:hAnsi="Times New Roman"/>
          <w:vertAlign w:val="superscript"/>
          <w:lang w:eastAsia="cs-CZ"/>
        </w:rPr>
        <w:t>30e</w:t>
      </w:r>
      <w:r w:rsidRPr="00384334">
        <w:rPr>
          <w:rFonts w:ascii="Times New Roman" w:hAnsi="Times New Roman"/>
          <w:lang w:eastAsia="cs-CZ"/>
        </w:rPr>
        <w:t xml:space="preserve">) </w:t>
      </w:r>
    </w:p>
    <w:p w:rsidR="00213018" w:rsidRPr="00384334" w:rsidP="00213018">
      <w:pPr>
        <w:numPr>
          <w:numId w:val="2"/>
        </w:numPr>
        <w:bidi w:val="0"/>
        <w:contextualSpacing/>
        <w:jc w:val="both"/>
        <w:rPr>
          <w:rFonts w:ascii="Times New Roman" w:hAnsi="Times New Roman"/>
          <w:lang w:eastAsia="cs-CZ"/>
        </w:rPr>
      </w:pPr>
      <w:r w:rsidRPr="00384334">
        <w:rPr>
          <w:rFonts w:ascii="Times New Roman" w:hAnsi="Times New Roman"/>
          <w:lang w:eastAsia="cs-CZ"/>
        </w:rPr>
        <w:t xml:space="preserve">prebieha konanie podľa piatej časti druhej hlavy tohto zákona v súvislosti s rozhodnutiami a postupmi správnych orgánov v konaniach podľa písmena c), alebo </w:t>
      </w:r>
    </w:p>
    <w:p w:rsidR="00213018" w:rsidRPr="00384334" w:rsidP="00213018">
      <w:pPr>
        <w:numPr>
          <w:numId w:val="2"/>
        </w:numPr>
        <w:bidi w:val="0"/>
        <w:contextualSpacing/>
        <w:jc w:val="both"/>
        <w:rPr>
          <w:rFonts w:ascii="Times New Roman" w:hAnsi="Times New Roman"/>
          <w:lang w:eastAsia="cs-CZ"/>
        </w:rPr>
      </w:pPr>
      <w:r w:rsidRPr="00384334">
        <w:rPr>
          <w:rFonts w:ascii="Times New Roman" w:hAnsi="Times New Roman"/>
          <w:lang w:eastAsia="cs-CZ"/>
        </w:rPr>
        <w:t>prebieha konanie o nároku,</w:t>
      </w:r>
    </w:p>
    <w:p w:rsidR="00213018" w:rsidRPr="00384334" w:rsidP="00213018">
      <w:pPr>
        <w:numPr>
          <w:numId w:val="2"/>
        </w:numPr>
        <w:bidi w:val="0"/>
        <w:contextualSpacing/>
        <w:jc w:val="both"/>
        <w:rPr>
          <w:rFonts w:ascii="Times New Roman" w:hAnsi="Times New Roman"/>
          <w:lang w:eastAsia="cs-CZ"/>
        </w:rPr>
      </w:pPr>
      <w:r w:rsidRPr="00384334">
        <w:rPr>
          <w:rFonts w:ascii="Times New Roman" w:hAnsi="Times New Roman"/>
          <w:lang w:eastAsia="cs-CZ"/>
        </w:rPr>
        <w:t xml:space="preserve">to navrhne ten, kto osvedčí, že spoločnosť alebo družstvo má voči nemu záväzok. </w:t>
      </w:r>
    </w:p>
    <w:p w:rsidR="00213018" w:rsidRPr="00384334" w:rsidP="00213018">
      <w:pPr>
        <w:bidi w:val="0"/>
        <w:ind w:left="720"/>
        <w:jc w:val="both"/>
        <w:rPr>
          <w:rFonts w:ascii="Times New Roman" w:hAnsi="Times New Roman"/>
          <w:lang w:eastAsia="cs-CZ"/>
        </w:rPr>
      </w:pPr>
    </w:p>
    <w:p w:rsidR="00213018" w:rsidRPr="00384334" w:rsidP="00213018">
      <w:pPr>
        <w:bidi w:val="0"/>
        <w:jc w:val="both"/>
        <w:rPr>
          <w:rFonts w:ascii="Times New Roman" w:hAnsi="Times New Roman"/>
          <w:lang w:eastAsia="cs-CZ"/>
        </w:rPr>
      </w:pPr>
      <w:r w:rsidRPr="00384334">
        <w:rPr>
          <w:rFonts w:ascii="Times New Roman" w:hAnsi="Times New Roman"/>
          <w:lang w:eastAsia="cs-CZ"/>
        </w:rPr>
        <w:t xml:space="preserve">(5) </w:t>
      </w:r>
      <w:r w:rsidR="00901087">
        <w:rPr>
          <w:rFonts w:ascii="Times New Roman" w:hAnsi="Times New Roman"/>
          <w:lang w:eastAsia="cs-CZ"/>
        </w:rPr>
        <w:t xml:space="preserve">Súd </w:t>
      </w:r>
      <w:r w:rsidRPr="00384334">
        <w:rPr>
          <w:rFonts w:ascii="Times New Roman" w:hAnsi="Times New Roman"/>
          <w:lang w:eastAsia="cs-CZ"/>
        </w:rPr>
        <w:t xml:space="preserve">konanie podľa odseku 4 písm. a) až f) </w:t>
      </w:r>
      <w:r w:rsidRPr="00901087" w:rsidR="00901087">
        <w:rPr>
          <w:rFonts w:ascii="Times New Roman" w:hAnsi="Times New Roman"/>
          <w:lang w:eastAsia="cs-CZ"/>
        </w:rPr>
        <w:t>preruší</w:t>
      </w:r>
      <w:r w:rsidRPr="00384334">
        <w:rPr>
          <w:rFonts w:ascii="Times New Roman" w:hAnsi="Times New Roman"/>
          <w:lang w:eastAsia="cs-CZ"/>
        </w:rPr>
        <w:t>, len ak to v lehote do uplynutia ktorej nemožno vydať rozhodnutie o zrušení spoločnosti alebo družstva navrhne  orgán štátnej správy v oblasti daní, poplatkov a colníctva podľa osobitného zákona</w:t>
      </w:r>
      <w:r w:rsidRPr="00384334">
        <w:rPr>
          <w:rFonts w:ascii="Times New Roman" w:hAnsi="Times New Roman"/>
          <w:vertAlign w:val="superscript"/>
          <w:lang w:eastAsia="cs-CZ"/>
        </w:rPr>
        <w:t>30f</w:t>
      </w:r>
      <w:r w:rsidRPr="00384334">
        <w:rPr>
          <w:rFonts w:ascii="Times New Roman" w:hAnsi="Times New Roman"/>
          <w:lang w:eastAsia="cs-CZ"/>
        </w:rPr>
        <w:t>) a osvedčí, že nastal niektorý z dôvodov na prerušenie podľa odseku 4 písm. a) až e) alebo ten, kto osvedčí, že nastal dôvod na prerušenie podľa odseku 4 písm. f), pričom uplatňuje právo odporovať právnemu úkonu spoločnosti alebo družstva alebo sa domáha neplatnosti prevodu majetku spoločnosti alebo družstva alebo vyslovenia neplatnosti právneho úkonu, ktorý sa týka majetku ktorý patrí, alebo patril spoločnosti alebo družstvu. Navrhnúť prerušenie konania z dôvodu podľa odseku 4 písm. g) možno len v lehote podľa prvej vety.</w:t>
      </w:r>
    </w:p>
    <w:p w:rsidR="00213018" w:rsidRPr="00384334" w:rsidP="00213018">
      <w:pPr>
        <w:bidi w:val="0"/>
        <w:jc w:val="both"/>
        <w:rPr>
          <w:rFonts w:ascii="Times New Roman" w:hAnsi="Times New Roman"/>
          <w:lang w:eastAsia="cs-CZ"/>
        </w:rPr>
      </w:pPr>
    </w:p>
    <w:p w:rsidR="00213018" w:rsidRPr="00901087" w:rsidP="00213018">
      <w:pPr>
        <w:bidi w:val="0"/>
        <w:jc w:val="both"/>
        <w:rPr>
          <w:rFonts w:ascii="Times New Roman" w:hAnsi="Times New Roman"/>
          <w:color w:val="FF0000"/>
          <w:lang w:eastAsia="cs-CZ"/>
        </w:rPr>
      </w:pPr>
      <w:r w:rsidRPr="00384334">
        <w:rPr>
          <w:rFonts w:ascii="Times New Roman" w:hAnsi="Times New Roman"/>
          <w:lang w:eastAsia="cs-CZ"/>
        </w:rPr>
        <w:t xml:space="preserve">(6) Prerušiť konanie podľa odseku 4 možno najdlhšie na dobu dvoch rokov; ten, kto je oprávnený navrhnúť prerušenie konania, môže pred uplynutím doby, na ktorú je konanie prerušené navrhnúť, aby súd rozhodol o prerušení konania opätovne najviac o jeden rok, a to aj opakovane, ak osvedčí, že dôvody, pre ktoré bolo konanie prerušené trvajú. </w:t>
      </w:r>
    </w:p>
    <w:p w:rsidR="00213018" w:rsidRPr="00384334" w:rsidP="00213018">
      <w:pPr>
        <w:bidi w:val="0"/>
        <w:ind w:left="720"/>
        <w:jc w:val="both"/>
        <w:rPr>
          <w:rFonts w:ascii="Times New Roman" w:hAnsi="Times New Roman"/>
          <w:lang w:eastAsia="cs-CZ"/>
        </w:rPr>
      </w:pPr>
    </w:p>
    <w:p w:rsidR="00213018" w:rsidRPr="00384334" w:rsidP="00213018">
      <w:pPr>
        <w:bidi w:val="0"/>
        <w:jc w:val="both"/>
        <w:rPr>
          <w:rFonts w:ascii="Times New Roman" w:hAnsi="Times New Roman"/>
          <w:lang w:eastAsia="cs-CZ"/>
        </w:rPr>
      </w:pPr>
      <w:r w:rsidRPr="00384334">
        <w:rPr>
          <w:rFonts w:ascii="Times New Roman" w:hAnsi="Times New Roman"/>
          <w:lang w:eastAsia="cs-CZ"/>
        </w:rPr>
        <w:t>(7) Len čo odpadne dôvod, pre ktorý sa konanie prerušilo, je ten, na základe návrhu ktorého sa rozhodlo podľa odseku 5, povinný oznámiť to bez zbytočného odkladu registrovému súdu.“.</w:t>
      </w:r>
    </w:p>
    <w:p w:rsidR="00213018" w:rsidRPr="00384334" w:rsidP="00213018">
      <w:pPr>
        <w:bidi w:val="0"/>
        <w:ind w:left="720"/>
        <w:jc w:val="both"/>
        <w:rPr>
          <w:rFonts w:ascii="Times New Roman" w:hAnsi="Times New Roman"/>
          <w:lang w:eastAsia="cs-CZ"/>
        </w:rPr>
      </w:pPr>
    </w:p>
    <w:p w:rsidR="00213018" w:rsidRPr="00384334" w:rsidP="00213018">
      <w:pPr>
        <w:bidi w:val="0"/>
        <w:jc w:val="both"/>
        <w:rPr>
          <w:rFonts w:ascii="Times New Roman" w:hAnsi="Times New Roman"/>
          <w:lang w:eastAsia="cs-CZ"/>
        </w:rPr>
      </w:pPr>
      <w:r w:rsidRPr="00384334">
        <w:rPr>
          <w:rFonts w:ascii="Times New Roman" w:hAnsi="Times New Roman"/>
          <w:lang w:eastAsia="cs-CZ"/>
        </w:rPr>
        <w:t>Poznámky pod čiarou k odkazom 30a až 30f znejú:</w:t>
      </w:r>
    </w:p>
    <w:p w:rsidR="00213018" w:rsidRPr="00384334" w:rsidP="00213018">
      <w:pPr>
        <w:bidi w:val="0"/>
        <w:jc w:val="both"/>
        <w:rPr>
          <w:rFonts w:ascii="Times New Roman" w:hAnsi="Times New Roman"/>
          <w:lang w:eastAsia="cs-CZ"/>
        </w:rPr>
      </w:pPr>
      <w:r w:rsidRPr="00384334">
        <w:rPr>
          <w:rFonts w:ascii="Times New Roman" w:hAnsi="Times New Roman"/>
          <w:lang w:eastAsia="cs-CZ"/>
        </w:rPr>
        <w:t>„30a) § 68 ods. 9 a 10 Obchodného zákonníka v znení neskorších predpisov.</w:t>
      </w:r>
    </w:p>
    <w:p w:rsidR="00213018" w:rsidRPr="00384334" w:rsidP="00213018">
      <w:pPr>
        <w:bidi w:val="0"/>
        <w:jc w:val="both"/>
        <w:rPr>
          <w:rFonts w:ascii="Times New Roman" w:hAnsi="Times New Roman"/>
          <w:lang w:eastAsia="cs-CZ"/>
        </w:rPr>
      </w:pPr>
      <w:r w:rsidRPr="00384334">
        <w:rPr>
          <w:rFonts w:ascii="Times New Roman" w:hAnsi="Times New Roman"/>
          <w:lang w:eastAsia="cs-CZ"/>
        </w:rPr>
        <w:t>30b) § 44 a nasl. zákona č. 563/2009 Z. z. o správe daní (daňový poriadok) a o zmene a doplnení niektorých zákonov v znení neskorších predpisov.</w:t>
      </w:r>
    </w:p>
    <w:p w:rsidR="00213018" w:rsidRPr="00384334" w:rsidP="00213018">
      <w:pPr>
        <w:bidi w:val="0"/>
        <w:jc w:val="both"/>
        <w:rPr>
          <w:rFonts w:ascii="Times New Roman" w:hAnsi="Times New Roman"/>
          <w:lang w:eastAsia="cs-CZ"/>
        </w:rPr>
      </w:pPr>
      <w:r w:rsidRPr="00384334">
        <w:rPr>
          <w:rFonts w:ascii="Times New Roman" w:hAnsi="Times New Roman"/>
          <w:lang w:eastAsia="cs-CZ"/>
        </w:rPr>
        <w:t>30c) § 48 a 49 zákona č. 563/2009 Z. z.</w:t>
      </w:r>
    </w:p>
    <w:p w:rsidR="00213018" w:rsidRPr="00384334" w:rsidP="00213018">
      <w:pPr>
        <w:bidi w:val="0"/>
        <w:jc w:val="both"/>
        <w:rPr>
          <w:rFonts w:ascii="Times New Roman" w:hAnsi="Times New Roman"/>
          <w:lang w:eastAsia="cs-CZ"/>
        </w:rPr>
      </w:pPr>
      <w:r w:rsidRPr="00384334">
        <w:rPr>
          <w:rFonts w:ascii="Times New Roman" w:hAnsi="Times New Roman"/>
          <w:lang w:eastAsia="cs-CZ"/>
        </w:rPr>
        <w:t>30d) § 68 a nasl. zákona č. 563/2009 Z. z.</w:t>
      </w:r>
    </w:p>
    <w:p w:rsidR="00213018" w:rsidRPr="00384334" w:rsidP="00213018">
      <w:pPr>
        <w:bidi w:val="0"/>
        <w:jc w:val="both"/>
        <w:rPr>
          <w:rFonts w:ascii="Times New Roman" w:hAnsi="Times New Roman"/>
          <w:lang w:eastAsia="cs-CZ"/>
        </w:rPr>
      </w:pPr>
      <w:r w:rsidRPr="00384334">
        <w:rPr>
          <w:rFonts w:ascii="Times New Roman" w:hAnsi="Times New Roman"/>
          <w:lang w:eastAsia="cs-CZ"/>
        </w:rPr>
        <w:t>30e) § 72 a nasl. zákona č. 563/2009 Z. z.</w:t>
      </w:r>
    </w:p>
    <w:p w:rsidR="00213018" w:rsidRPr="00384334" w:rsidP="00213018">
      <w:pPr>
        <w:bidi w:val="0"/>
        <w:jc w:val="both"/>
        <w:rPr>
          <w:rFonts w:ascii="Times New Roman" w:hAnsi="Times New Roman"/>
          <w:lang w:eastAsia="cs-CZ"/>
        </w:rPr>
      </w:pPr>
      <w:r w:rsidRPr="00384334">
        <w:rPr>
          <w:rFonts w:ascii="Times New Roman" w:hAnsi="Times New Roman"/>
          <w:lang w:eastAsia="cs-CZ"/>
        </w:rPr>
        <w:t>30f) § 2 ods. 1 zákona č. 333/2011 Z. z. o orgánoch štátnej správy v oblasti daní, poplatkov a colníctva v znení neskorších predpisov.“.</w:t>
      </w:r>
    </w:p>
    <w:p w:rsidR="00213018" w:rsidRPr="00384334" w:rsidP="00213018">
      <w:pPr>
        <w:bidi w:val="0"/>
        <w:ind w:left="720"/>
        <w:jc w:val="both"/>
        <w:rPr>
          <w:rFonts w:ascii="Times New Roman" w:hAnsi="Times New Roman"/>
          <w:lang w:eastAsia="cs-CZ"/>
        </w:rPr>
      </w:pPr>
    </w:p>
    <w:p w:rsidR="00213018" w:rsidRPr="00384334" w:rsidP="00213018">
      <w:pPr>
        <w:bidi w:val="0"/>
        <w:jc w:val="both"/>
        <w:rPr>
          <w:rFonts w:ascii="Times New Roman" w:hAnsi="Times New Roman"/>
          <w:lang w:eastAsia="cs-CZ"/>
        </w:rPr>
      </w:pPr>
      <w:r w:rsidRPr="00384334">
        <w:rPr>
          <w:rFonts w:ascii="Times New Roman" w:hAnsi="Times New Roman"/>
          <w:lang w:eastAsia="cs-CZ"/>
        </w:rPr>
        <w:t>3. V § 200f  a § 202 ods. 3 písm. p) sa odkaz 30a nad slovom „predpisov“ nahrádza odkazom 30g.</w:t>
      </w:r>
    </w:p>
    <w:p w:rsidR="00213018" w:rsidRPr="00384334" w:rsidP="00213018">
      <w:pPr>
        <w:bidi w:val="0"/>
        <w:ind w:left="714"/>
        <w:jc w:val="both"/>
        <w:rPr>
          <w:rFonts w:ascii="Times New Roman" w:hAnsi="Times New Roman"/>
          <w:lang w:eastAsia="cs-CZ"/>
        </w:rPr>
      </w:pPr>
    </w:p>
    <w:p w:rsidR="00213018" w:rsidRPr="00384334" w:rsidP="00213018">
      <w:pPr>
        <w:bidi w:val="0"/>
        <w:jc w:val="both"/>
        <w:rPr>
          <w:rFonts w:ascii="Times New Roman" w:hAnsi="Times New Roman"/>
          <w:lang w:eastAsia="cs-CZ"/>
        </w:rPr>
      </w:pPr>
      <w:r w:rsidRPr="00384334">
        <w:rPr>
          <w:rFonts w:ascii="Times New Roman" w:hAnsi="Times New Roman"/>
          <w:lang w:eastAsia="cs-CZ"/>
        </w:rPr>
        <w:t>Poznámka pod čiarou k odkazu 30g znie:</w:t>
      </w:r>
    </w:p>
    <w:p w:rsidR="00213018" w:rsidRPr="00384334" w:rsidP="00213018">
      <w:pPr>
        <w:bidi w:val="0"/>
        <w:jc w:val="both"/>
        <w:rPr>
          <w:rFonts w:ascii="Times New Roman" w:hAnsi="Times New Roman"/>
          <w:lang w:eastAsia="cs-CZ"/>
        </w:rPr>
      </w:pPr>
      <w:r w:rsidRPr="00384334">
        <w:rPr>
          <w:rFonts w:ascii="Times New Roman" w:hAnsi="Times New Roman"/>
          <w:lang w:eastAsia="cs-CZ"/>
        </w:rPr>
        <w:t>„30g) § 2 a 3 vyhlášky Ministerstva spravodlivosti Slovenskej republiky č. 246/2008 Z. z. o pravidlách a postupoch pri premene menovitej hodnoty vkladov do imania a menovitej hodnoty základných imaní zo slovenskej meny na eurá.“.“.</w:t>
      </w:r>
    </w:p>
    <w:p w:rsidR="00213018" w:rsidRPr="00384334" w:rsidP="00213018">
      <w:pPr>
        <w:bidi w:val="0"/>
        <w:ind w:left="720"/>
        <w:contextualSpacing/>
        <w:jc w:val="both"/>
        <w:rPr>
          <w:rFonts w:ascii="Times New Roman" w:hAnsi="Times New Roman"/>
          <w:lang w:eastAsia="cs-CZ"/>
        </w:rPr>
      </w:pPr>
    </w:p>
    <w:p w:rsidR="00213018" w:rsidRPr="00384334" w:rsidP="00213018">
      <w:pPr>
        <w:bidi w:val="0"/>
        <w:rPr>
          <w:rFonts w:ascii="Times New Roman" w:hAnsi="Times New Roman"/>
          <w:lang w:eastAsia="cs-CZ"/>
        </w:rPr>
      </w:pPr>
      <w:r w:rsidRPr="00384334">
        <w:rPr>
          <w:rFonts w:ascii="Times New Roman" w:hAnsi="Times New Roman"/>
          <w:lang w:eastAsia="cs-CZ"/>
        </w:rPr>
        <w:t>4.  Za § 372u sa vkladá § 372v, ktorý vrátane nadpisu znie:</w:t>
      </w:r>
    </w:p>
    <w:p w:rsidR="00213018" w:rsidRPr="00384334" w:rsidP="00213018">
      <w:pPr>
        <w:bidi w:val="0"/>
        <w:ind w:left="720"/>
        <w:contextualSpacing/>
        <w:jc w:val="center"/>
        <w:rPr>
          <w:rFonts w:ascii="Times New Roman" w:hAnsi="Times New Roman"/>
          <w:lang w:eastAsia="cs-CZ"/>
        </w:rPr>
      </w:pPr>
    </w:p>
    <w:p w:rsidR="00213018" w:rsidRPr="00384334" w:rsidP="00213018">
      <w:pPr>
        <w:bidi w:val="0"/>
        <w:jc w:val="center"/>
        <w:rPr>
          <w:rFonts w:ascii="Times New Roman" w:hAnsi="Times New Roman"/>
          <w:lang w:eastAsia="cs-CZ"/>
        </w:rPr>
      </w:pPr>
      <w:r w:rsidRPr="00384334">
        <w:rPr>
          <w:rFonts w:ascii="Times New Roman" w:hAnsi="Times New Roman"/>
          <w:lang w:eastAsia="cs-CZ"/>
        </w:rPr>
        <w:t>„§ 372v</w:t>
      </w:r>
    </w:p>
    <w:p w:rsidR="00213018" w:rsidRPr="00384334" w:rsidP="00213018">
      <w:pPr>
        <w:bidi w:val="0"/>
        <w:jc w:val="center"/>
        <w:rPr>
          <w:rFonts w:ascii="Times New Roman" w:hAnsi="Times New Roman"/>
          <w:lang w:eastAsia="cs-CZ"/>
        </w:rPr>
      </w:pPr>
      <w:r w:rsidRPr="00384334">
        <w:rPr>
          <w:rFonts w:ascii="Times New Roman" w:hAnsi="Times New Roman"/>
          <w:lang w:eastAsia="cs-CZ"/>
        </w:rPr>
        <w:t>Prechodné ustanovenie</w:t>
      </w:r>
    </w:p>
    <w:p w:rsidR="00213018" w:rsidRPr="00384334" w:rsidP="00213018">
      <w:pPr>
        <w:bidi w:val="0"/>
        <w:jc w:val="center"/>
        <w:rPr>
          <w:rFonts w:ascii="Times New Roman" w:hAnsi="Times New Roman"/>
          <w:lang w:eastAsia="cs-CZ"/>
        </w:rPr>
      </w:pPr>
      <w:r w:rsidRPr="00384334">
        <w:rPr>
          <w:rFonts w:ascii="Times New Roman" w:hAnsi="Times New Roman"/>
          <w:lang w:eastAsia="cs-CZ"/>
        </w:rPr>
        <w:t>k úpravám účinným od 1. mája 2013</w:t>
      </w:r>
    </w:p>
    <w:p w:rsidR="00213018" w:rsidRPr="00384334" w:rsidP="00213018">
      <w:pPr>
        <w:bidi w:val="0"/>
        <w:jc w:val="both"/>
        <w:rPr>
          <w:rFonts w:ascii="Times New Roman" w:hAnsi="Times New Roman"/>
          <w:lang w:eastAsia="cs-CZ"/>
        </w:rPr>
      </w:pPr>
    </w:p>
    <w:p w:rsidR="00213018" w:rsidRPr="00384334" w:rsidP="00213018">
      <w:pPr>
        <w:bidi w:val="0"/>
        <w:ind w:firstLine="357"/>
        <w:jc w:val="both"/>
        <w:rPr>
          <w:rFonts w:ascii="Times New Roman" w:hAnsi="Times New Roman"/>
          <w:lang w:eastAsia="cs-CZ"/>
        </w:rPr>
      </w:pPr>
      <w:r w:rsidRPr="00384334">
        <w:rPr>
          <w:rFonts w:ascii="Times New Roman" w:hAnsi="Times New Roman"/>
          <w:lang w:eastAsia="cs-CZ"/>
        </w:rPr>
        <w:t>Konania, v ktorých sa pred vydaním rozhodnutia o zrušení spoločnosti zverejňuje oznámenie podľa osobitného predpisu,30a) kde bolo zverejnené oznámenie podľa osobitného predpisu najneskôr k 30. aprílu 2013, sa dokončia podľa predpisov účinných do 1. mája 2013.“.“.</w:t>
      </w:r>
    </w:p>
    <w:p w:rsidR="00213018" w:rsidRPr="00384334" w:rsidP="00213018">
      <w:pPr>
        <w:bidi w:val="0"/>
        <w:ind w:left="720"/>
        <w:contextualSpacing/>
        <w:rPr>
          <w:rFonts w:ascii="Times New Roman" w:hAnsi="Times New Roman"/>
          <w:b/>
          <w:lang w:eastAsia="cs-CZ"/>
        </w:rPr>
      </w:pPr>
    </w:p>
    <w:p w:rsidR="00213018" w:rsidRPr="00384334" w:rsidP="00213018">
      <w:pPr>
        <w:bidi w:val="0"/>
        <w:ind w:left="2832"/>
        <w:jc w:val="both"/>
        <w:rPr>
          <w:rFonts w:ascii="Times New Roman" w:hAnsi="Times New Roman"/>
          <w:lang w:eastAsia="cs-CZ"/>
        </w:rPr>
      </w:pPr>
      <w:r w:rsidRPr="00384334">
        <w:rPr>
          <w:rFonts w:ascii="Times New Roman" w:hAnsi="Times New Roman"/>
          <w:lang w:eastAsia="cs-CZ"/>
        </w:rPr>
        <w:t>Cieľom návrhu je reagovať na problémy, ktoré sa vyskytli v aplikačnej praxi v súvislosti so zrušením spoločnosti alebo družstva bez likvidácie a jej výmazom z obchodného registra. Problémy spočívajú v tom, že ak daňový úrad alebo colný úrad vykonáva v spoločnosti procesné úkony, resp. konanie výsledkom ktorého môže byť určenie daňovej povinnosti a v priebehu týchto konaní je súdu podaný návrh na zrušenie spoločnosti podľa § 68 ods. 6 Obchodného zákonníka, dôjde k jej výmazu bez ohľadu na tieto konania (často na základe podnetu „spriaznenej“ osoby, napr. spoločníka, ktorý osvedčí svoj právny záujem). Správne určenie dane alebo overenie nároku na vrátenie nadmerného odpočtu DPH a následné vyvodenie právnej zodpovednosti môže byť zmarené. Ak je spoločnosť vymazaná z obchodného registra, môže byť taktiež zmarené vyvodenie zodpovednosti v správnych (daňových) konaniach alebo zamedzené uplatňovanie odporovateľnosti alebo relatívnej neplatnosti právnych úkonov, ktoré môžu mať vplyv na existenciu majetku spoločnosti.</w:t>
      </w:r>
    </w:p>
    <w:p w:rsidR="00213018" w:rsidRPr="00384334" w:rsidP="00213018">
      <w:pPr>
        <w:bidi w:val="0"/>
        <w:ind w:left="2832"/>
        <w:jc w:val="both"/>
        <w:rPr>
          <w:rFonts w:ascii="Times New Roman" w:hAnsi="Times New Roman"/>
          <w:lang w:eastAsia="cs-CZ"/>
        </w:rPr>
      </w:pPr>
      <w:r w:rsidRPr="00384334">
        <w:rPr>
          <w:rFonts w:ascii="Times New Roman" w:hAnsi="Times New Roman"/>
          <w:lang w:eastAsia="cs-CZ"/>
        </w:rPr>
        <w:t>Navrhuje sa preto, aby oprávnená osoba mohla podať návrh na prerušenie konania o zrušenie spoločnosti bez likvidácie, a to aj opakovane, ak existuje niektorý z dôvodov podľa § 200e ods. 4. Môže sa tým predísť aj konaniam na náhradu škody spôsobenej pri výkone verejnej moci v situácii, keď došlo k zmareniu uplatnenia práva odporovať právnym úkonom alebo práva uplatňovať relatívnu neplatnosť právnych úkonov.</w:t>
      </w:r>
    </w:p>
    <w:p w:rsidR="009E5754" w:rsidP="00213018">
      <w:pPr>
        <w:bidi w:val="0"/>
        <w:ind w:left="2832"/>
        <w:jc w:val="both"/>
        <w:rPr>
          <w:rFonts w:ascii="Times New Roman" w:hAnsi="Times New Roman"/>
          <w:lang w:eastAsia="cs-CZ"/>
        </w:rPr>
      </w:pPr>
    </w:p>
    <w:p w:rsidR="00213018" w:rsidP="00213018">
      <w:pPr>
        <w:bidi w:val="0"/>
        <w:ind w:left="2832"/>
        <w:jc w:val="both"/>
        <w:rPr>
          <w:rFonts w:ascii="Times New Roman" w:hAnsi="Times New Roman"/>
          <w:lang w:eastAsia="cs-CZ"/>
        </w:rPr>
      </w:pPr>
      <w:r w:rsidRPr="00384334">
        <w:rPr>
          <w:rFonts w:ascii="Times New Roman" w:hAnsi="Times New Roman"/>
          <w:lang w:eastAsia="cs-CZ"/>
        </w:rPr>
        <w:t xml:space="preserve"> </w:t>
      </w:r>
    </w:p>
    <w:p w:rsidR="00213018" w:rsidRPr="00F721C0" w:rsidP="00213018">
      <w:pPr>
        <w:bidi w:val="0"/>
        <w:ind w:left="2832"/>
        <w:jc w:val="both"/>
        <w:rPr>
          <w:rFonts w:ascii="Times New Roman" w:hAnsi="Times New Roman"/>
          <w:lang w:eastAsia="cs-CZ"/>
        </w:rPr>
      </w:pPr>
    </w:p>
    <w:p w:rsidR="00213018" w:rsidRPr="00384334" w:rsidP="00213018">
      <w:pPr>
        <w:bidi w:val="0"/>
        <w:jc w:val="both"/>
        <w:rPr>
          <w:rFonts w:ascii="Times New Roman" w:hAnsi="Times New Roman"/>
        </w:rPr>
      </w:pPr>
      <w:r w:rsidRPr="00384334">
        <w:rPr>
          <w:rFonts w:ascii="Times New Roman" w:hAnsi="Times New Roman"/>
        </w:rPr>
        <w:t>5. Za čl. I sa vkladá sa nový čl. II, ktorý znie:</w:t>
      </w:r>
    </w:p>
    <w:p w:rsidR="00213018" w:rsidRPr="00384334" w:rsidP="00213018">
      <w:pPr>
        <w:bidi w:val="0"/>
        <w:jc w:val="both"/>
        <w:rPr>
          <w:rFonts w:ascii="Times New Roman" w:hAnsi="Times New Roman"/>
        </w:rPr>
      </w:pPr>
    </w:p>
    <w:p w:rsidR="00213018" w:rsidRPr="00384334" w:rsidP="00213018">
      <w:pPr>
        <w:bidi w:val="0"/>
        <w:jc w:val="center"/>
        <w:rPr>
          <w:rFonts w:ascii="Times New Roman" w:hAnsi="Times New Roman"/>
        </w:rPr>
      </w:pPr>
      <w:r w:rsidRPr="00384334">
        <w:rPr>
          <w:rFonts w:ascii="Times New Roman" w:hAnsi="Times New Roman"/>
        </w:rPr>
        <w:t>„Čl. II</w:t>
      </w:r>
    </w:p>
    <w:p w:rsidR="00213018" w:rsidRPr="00384334" w:rsidP="00213018">
      <w:pPr>
        <w:bidi w:val="0"/>
        <w:jc w:val="both"/>
        <w:rPr>
          <w:rFonts w:ascii="Times New Roman" w:hAnsi="Times New Roman"/>
        </w:rPr>
      </w:pPr>
    </w:p>
    <w:p w:rsidR="00213018" w:rsidRPr="00384334" w:rsidP="00213018">
      <w:pPr>
        <w:bidi w:val="0"/>
        <w:ind w:firstLine="708"/>
        <w:jc w:val="both"/>
        <w:rPr>
          <w:rFonts w:ascii="Times New Roman" w:hAnsi="Times New Roman"/>
        </w:rPr>
      </w:pPr>
      <w:r w:rsidRPr="00384334">
        <w:rPr>
          <w:rFonts w:ascii="Times New Roman" w:hAnsi="Times New Roman"/>
        </w:rPr>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a nálezu Ústavného súdu Slovenskej republiky č. 297/2012 Z. z. sa mení a dopĺňa takto:</w:t>
      </w:r>
    </w:p>
    <w:p w:rsidR="00213018" w:rsidRPr="00384334" w:rsidP="00213018">
      <w:pPr>
        <w:bidi w:val="0"/>
        <w:jc w:val="both"/>
        <w:rPr>
          <w:rFonts w:ascii="Times New Roman" w:hAnsi="Times New Roman"/>
        </w:rPr>
      </w:pPr>
    </w:p>
    <w:p w:rsidR="00213018" w:rsidRPr="00384334" w:rsidP="00213018">
      <w:pPr>
        <w:bidi w:val="0"/>
        <w:jc w:val="both"/>
        <w:rPr>
          <w:rFonts w:ascii="Times New Roman" w:hAnsi="Times New Roman"/>
        </w:rPr>
      </w:pPr>
      <w:r w:rsidRPr="00384334">
        <w:rPr>
          <w:rFonts w:ascii="Times New Roman" w:hAnsi="Times New Roman"/>
        </w:rPr>
        <w:t>1. V sadzobníku súdnych poplatkov položke 20a sa slová „0,06 eura najmenej 6,50 eura za podanie, ktoré je návrhom na začatie konania s prílohami, najmenej 1,50 eura za ostatné podania s prílohami“ nahrádzajú slovami „0,10 eura najmenej 10 eur za podanie, ktoré je návrhom na začatie konania s prílohami, najmenej 3 eurá za ostatné podania s prílohami“.</w:t>
      </w:r>
    </w:p>
    <w:p w:rsidR="00213018" w:rsidRPr="00384334" w:rsidP="00213018">
      <w:pPr>
        <w:bidi w:val="0"/>
        <w:jc w:val="both"/>
        <w:rPr>
          <w:rFonts w:ascii="Times New Roman" w:hAnsi="Times New Roman"/>
        </w:rPr>
      </w:pPr>
    </w:p>
    <w:p w:rsidR="00213018" w:rsidRPr="00384334" w:rsidP="00213018">
      <w:pPr>
        <w:bidi w:val="0"/>
        <w:jc w:val="both"/>
        <w:rPr>
          <w:rFonts w:ascii="Times New Roman" w:hAnsi="Times New Roman"/>
        </w:rPr>
      </w:pPr>
      <w:r w:rsidRPr="00384334">
        <w:rPr>
          <w:rFonts w:ascii="Times New Roman" w:hAnsi="Times New Roman"/>
        </w:rPr>
        <w:t>2. V sadzobníku súdnych poplatkov sa za položku 20a vkladá položka 20b, ktorá znie:</w:t>
      </w:r>
    </w:p>
    <w:p w:rsidR="00213018" w:rsidRPr="00384334" w:rsidP="00213018">
      <w:pPr>
        <w:bidi w:val="0"/>
        <w:jc w:val="both"/>
        <w:rPr>
          <w:rFonts w:ascii="Times New Roman" w:hAnsi="Times New Roman"/>
        </w:rPr>
      </w:pPr>
      <w:r w:rsidRPr="00384334">
        <w:rPr>
          <w:rFonts w:ascii="Times New Roman" w:hAnsi="Times New Roman"/>
        </w:rPr>
        <w:t xml:space="preserve">„Položka 20b  </w:t>
      </w:r>
    </w:p>
    <w:p w:rsidR="00213018" w:rsidRPr="00384334" w:rsidP="00213018">
      <w:pPr>
        <w:bidi w:val="0"/>
        <w:jc w:val="both"/>
        <w:rPr>
          <w:rFonts w:ascii="Times New Roman" w:hAnsi="Times New Roman"/>
        </w:rPr>
      </w:pPr>
    </w:p>
    <w:p w:rsidR="00213018" w:rsidRPr="00384334" w:rsidP="00213018">
      <w:pPr>
        <w:bidi w:val="0"/>
        <w:jc w:val="both"/>
        <w:rPr>
          <w:rFonts w:ascii="Times New Roman" w:hAnsi="Times New Roman"/>
        </w:rPr>
      </w:pPr>
      <w:r w:rsidRPr="00384334">
        <w:rPr>
          <w:rFonts w:ascii="Times New Roman" w:hAnsi="Times New Roman"/>
        </w:rPr>
        <w:t>Za spracovanie hromadného podania za každé podanie, ktoré tvorí hromadné podanie 1 euro.“.“.</w:t>
      </w:r>
    </w:p>
    <w:p w:rsidR="00213018" w:rsidRPr="00384334" w:rsidP="00213018">
      <w:pPr>
        <w:bidi w:val="0"/>
        <w:jc w:val="both"/>
        <w:rPr>
          <w:rFonts w:ascii="Times New Roman" w:hAnsi="Times New Roman"/>
        </w:rPr>
      </w:pPr>
    </w:p>
    <w:p w:rsidR="00213018" w:rsidRPr="00384334" w:rsidP="00213018">
      <w:pPr>
        <w:bidi w:val="0"/>
        <w:jc w:val="both"/>
        <w:rPr>
          <w:rFonts w:ascii="Times New Roman" w:hAnsi="Times New Roman"/>
        </w:rPr>
      </w:pPr>
      <w:r w:rsidRPr="00384334">
        <w:rPr>
          <w:rFonts w:ascii="Times New Roman" w:hAnsi="Times New Roman"/>
        </w:rPr>
        <w:t xml:space="preserve">Doterajší čl. II sa označuje ako čl. III. </w:t>
      </w:r>
    </w:p>
    <w:p w:rsidR="00213018" w:rsidP="00213018">
      <w:pPr>
        <w:bidi w:val="0"/>
        <w:jc w:val="both"/>
        <w:rPr>
          <w:rFonts w:ascii="Times New Roman" w:hAnsi="Times New Roman"/>
          <w:b/>
        </w:rPr>
      </w:pPr>
    </w:p>
    <w:p w:rsidR="00213018" w:rsidRPr="00384334" w:rsidP="00213018">
      <w:pPr>
        <w:bidi w:val="0"/>
        <w:jc w:val="both"/>
        <w:rPr>
          <w:rFonts w:ascii="Times New Roman" w:hAnsi="Times New Roman"/>
          <w:b/>
        </w:rPr>
      </w:pPr>
      <w:r w:rsidRPr="00384334">
        <w:rPr>
          <w:rFonts w:ascii="Times New Roman" w:hAnsi="Times New Roman"/>
        </w:rPr>
        <w:t>V tejto súvislosti  sa uskutoční aj zmena názvu zákona v súlade s legislatívnymi pravidlami, ktorá sa urobí pri vyhotovení čistopisu zákona po jeho schválení.</w:t>
      </w:r>
    </w:p>
    <w:p w:rsidR="00213018" w:rsidRPr="00384334" w:rsidP="00213018">
      <w:pPr>
        <w:bidi w:val="0"/>
        <w:jc w:val="both"/>
        <w:rPr>
          <w:rFonts w:ascii="Times New Roman" w:hAnsi="Times New Roman"/>
          <w:i/>
        </w:rPr>
      </w:pPr>
    </w:p>
    <w:p w:rsidR="00213018" w:rsidRPr="00F721C0" w:rsidP="00213018">
      <w:pPr>
        <w:bidi w:val="0"/>
        <w:ind w:left="2268" w:hanging="2268"/>
        <w:jc w:val="both"/>
        <w:rPr>
          <w:rFonts w:ascii="Times New Roman" w:hAnsi="Times New Roman"/>
        </w:rPr>
      </w:pPr>
      <w:r w:rsidRPr="00384334">
        <w:rPr>
          <w:rFonts w:ascii="Times New Roman" w:hAnsi="Times New Roman"/>
          <w:i/>
        </w:rPr>
        <w:tab/>
      </w:r>
      <w:r w:rsidRPr="00384334">
        <w:rPr>
          <w:rFonts w:ascii="Times New Roman" w:hAnsi="Times New Roman"/>
        </w:rPr>
        <w:t>Na základe poznatkov aplikačnej praxe sa mení sadzba poplatku za vyhotovenie rovnopisu podaní a ich príloh doručovaných účastníkom, ak bolo podanie urobené elektronickými prostriedkami a   podpísané zaručeným elektronickým podpisom. V súvislosti s osobitným režimom hromadných podaní sa zavádza v sadzobníku nová položka, podľa ktorej bude súd vyberať poplatok za spracovanie hromadného podania. Poplatok sa bude predpisovať po prijatí hromadného podania rozhodnutím predsedu súdu a v prípade jeho nezaplatenia bude predmetom vymáhania.</w:t>
      </w:r>
    </w:p>
    <w:p w:rsidR="00213018" w:rsidP="00213018">
      <w:pPr>
        <w:bidi w:val="0"/>
        <w:spacing w:line="360" w:lineRule="auto"/>
        <w:rPr>
          <w:rFonts w:ascii="Times New Roman" w:hAnsi="Times New Roman"/>
        </w:rPr>
      </w:pPr>
    </w:p>
    <w:p w:rsidR="00213018" w:rsidP="00213018">
      <w:pPr>
        <w:bidi w:val="0"/>
        <w:ind w:left="284" w:hanging="284"/>
        <w:jc w:val="both"/>
        <w:rPr>
          <w:rFonts w:ascii="Times New Roman" w:hAnsi="Times New Roman"/>
        </w:rPr>
      </w:pPr>
      <w:r>
        <w:rPr>
          <w:rFonts w:ascii="Times New Roman" w:hAnsi="Times New Roman"/>
        </w:rPr>
        <w:t xml:space="preserve">6. </w:t>
      </w:r>
      <w:r w:rsidRPr="00384334">
        <w:rPr>
          <w:rFonts w:ascii="Times New Roman" w:hAnsi="Times New Roman"/>
        </w:rPr>
        <w:t>Za čl. I sa vkladá čl. II, ktorý znie:</w:t>
      </w:r>
    </w:p>
    <w:p w:rsidR="00213018" w:rsidRPr="00384334" w:rsidP="00213018">
      <w:pPr>
        <w:bidi w:val="0"/>
        <w:ind w:left="284" w:hanging="284"/>
        <w:jc w:val="both"/>
        <w:rPr>
          <w:rFonts w:ascii="Times New Roman" w:hAnsi="Times New Roman"/>
        </w:rPr>
      </w:pPr>
    </w:p>
    <w:p w:rsidR="00213018" w:rsidRPr="00384334" w:rsidP="00213018">
      <w:pPr>
        <w:bidi w:val="0"/>
        <w:ind w:left="284" w:hanging="284"/>
        <w:jc w:val="center"/>
        <w:rPr>
          <w:rFonts w:ascii="Times New Roman" w:hAnsi="Times New Roman"/>
        </w:rPr>
      </w:pPr>
      <w:r w:rsidRPr="00384334">
        <w:rPr>
          <w:rFonts w:ascii="Times New Roman" w:hAnsi="Times New Roman"/>
        </w:rPr>
        <w:t>„Čl. II</w:t>
      </w:r>
    </w:p>
    <w:p w:rsidR="00213018" w:rsidP="00213018">
      <w:pPr>
        <w:bidi w:val="0"/>
        <w:ind w:left="284" w:hanging="284"/>
        <w:jc w:val="both"/>
        <w:rPr>
          <w:rFonts w:ascii="Times New Roman" w:hAnsi="Times New Roman"/>
          <w:b/>
        </w:rPr>
      </w:pPr>
    </w:p>
    <w:p w:rsidR="00213018" w:rsidRPr="009A1A04" w:rsidP="00213018">
      <w:pPr>
        <w:widowControl w:val="0"/>
        <w:autoSpaceDE w:val="0"/>
        <w:autoSpaceDN w:val="0"/>
        <w:bidi w:val="0"/>
        <w:adjustRightInd w:val="0"/>
        <w:ind w:firstLine="720"/>
        <w:jc w:val="both"/>
        <w:rPr>
          <w:rFonts w:ascii="Times New Roman" w:hAnsi="Times New Roman"/>
        </w:rPr>
      </w:pPr>
      <w:r w:rsidRPr="009A1A04">
        <w:rPr>
          <w:rFonts w:ascii="Times New Roman" w:hAnsi="Times New Roman"/>
        </w:rPr>
        <w:t xml:space="preserve">Predseda Národnej rady Slovenskej republiky sa splnomocňuje, aby v Zbierke zákonov Slovenskej republiky vyhlásil úplné znenie zákona č. </w:t>
      </w:r>
      <w:hyperlink r:id="rId4" w:history="1">
        <w:r w:rsidRPr="009A1A04">
          <w:rPr>
            <w:rFonts w:ascii="Times New Roman" w:hAnsi="Times New Roman"/>
          </w:rPr>
          <w:t>99/1963 Zb.</w:t>
        </w:r>
      </w:hyperlink>
      <w:r w:rsidRPr="009A1A04">
        <w:rPr>
          <w:rFonts w:ascii="Times New Roman" w:hAnsi="Times New Roman"/>
        </w:rPr>
        <w:t xml:space="preserve"> Občiansky súdny poriadok, ako vyplýva zo zmien a doplnení vykonaných zákonom č. </w:t>
      </w:r>
      <w:hyperlink r:id="rId5" w:history="1">
        <w:r w:rsidRPr="009A1A04">
          <w:rPr>
            <w:rFonts w:ascii="Times New Roman" w:hAnsi="Times New Roman"/>
          </w:rPr>
          <w:t>36/1967 Zb.</w:t>
        </w:r>
      </w:hyperlink>
      <w:r w:rsidRPr="009A1A04">
        <w:rPr>
          <w:rFonts w:ascii="Times New Roman" w:hAnsi="Times New Roman"/>
        </w:rPr>
        <w:t xml:space="preserve">, zákonom č. </w:t>
      </w:r>
      <w:hyperlink r:id="rId6" w:history="1">
        <w:r w:rsidRPr="009A1A04">
          <w:rPr>
            <w:rFonts w:ascii="Times New Roman" w:hAnsi="Times New Roman"/>
          </w:rPr>
          <w:t>158/1969 Zb.</w:t>
        </w:r>
      </w:hyperlink>
      <w:r w:rsidRPr="009A1A04">
        <w:rPr>
          <w:rFonts w:ascii="Times New Roman" w:hAnsi="Times New Roman"/>
        </w:rPr>
        <w:t xml:space="preserve">, zákonom č. </w:t>
      </w:r>
      <w:hyperlink r:id="rId7" w:history="1">
        <w:r w:rsidRPr="009A1A04">
          <w:rPr>
            <w:rFonts w:ascii="Times New Roman" w:hAnsi="Times New Roman"/>
          </w:rPr>
          <w:t>49/1973 Zb.</w:t>
        </w:r>
      </w:hyperlink>
      <w:r w:rsidRPr="009A1A04">
        <w:rPr>
          <w:rFonts w:ascii="Times New Roman" w:hAnsi="Times New Roman"/>
        </w:rPr>
        <w:t xml:space="preserve">, zákonom č. </w:t>
      </w:r>
      <w:hyperlink r:id="rId8" w:history="1">
        <w:r w:rsidRPr="009A1A04">
          <w:rPr>
            <w:rFonts w:ascii="Times New Roman" w:hAnsi="Times New Roman"/>
          </w:rPr>
          <w:t>20/1975 Zb.</w:t>
        </w:r>
      </w:hyperlink>
      <w:r w:rsidRPr="009A1A04">
        <w:rPr>
          <w:rFonts w:ascii="Times New Roman" w:hAnsi="Times New Roman"/>
        </w:rPr>
        <w:t xml:space="preserve">, zákonom č. </w:t>
      </w:r>
      <w:hyperlink r:id="rId9" w:history="1">
        <w:r w:rsidRPr="009A1A04">
          <w:rPr>
            <w:rFonts w:ascii="Times New Roman" w:hAnsi="Times New Roman"/>
          </w:rPr>
          <w:t>133/1982 Zb.</w:t>
        </w:r>
      </w:hyperlink>
      <w:r w:rsidRPr="009A1A04">
        <w:rPr>
          <w:rFonts w:ascii="Times New Roman" w:hAnsi="Times New Roman"/>
        </w:rPr>
        <w:t xml:space="preserve">, zákonom č. </w:t>
      </w:r>
      <w:hyperlink r:id="rId10" w:history="1">
        <w:r w:rsidRPr="009A1A04">
          <w:rPr>
            <w:rFonts w:ascii="Times New Roman" w:hAnsi="Times New Roman"/>
          </w:rPr>
          <w:t>180/1990 Zb.</w:t>
        </w:r>
      </w:hyperlink>
      <w:r w:rsidRPr="009A1A04">
        <w:rPr>
          <w:rFonts w:ascii="Times New Roman" w:hAnsi="Times New Roman"/>
        </w:rPr>
        <w:t xml:space="preserve">, zákonom č. </w:t>
      </w:r>
      <w:hyperlink r:id="rId11" w:history="1">
        <w:r w:rsidRPr="009A1A04">
          <w:rPr>
            <w:rFonts w:ascii="Times New Roman" w:hAnsi="Times New Roman"/>
          </w:rPr>
          <w:t>328/1991 Zb.</w:t>
        </w:r>
      </w:hyperlink>
      <w:r w:rsidRPr="009A1A04">
        <w:rPr>
          <w:rFonts w:ascii="Times New Roman" w:hAnsi="Times New Roman"/>
        </w:rPr>
        <w:t xml:space="preserve">, zákonom č. </w:t>
      </w:r>
      <w:hyperlink r:id="rId12" w:history="1">
        <w:r w:rsidRPr="009A1A04">
          <w:rPr>
            <w:rFonts w:ascii="Times New Roman" w:hAnsi="Times New Roman"/>
          </w:rPr>
          <w:t>519/1991 Zb.</w:t>
        </w:r>
      </w:hyperlink>
      <w:r w:rsidRPr="009A1A04">
        <w:rPr>
          <w:rFonts w:ascii="Times New Roman" w:hAnsi="Times New Roman"/>
        </w:rPr>
        <w:t xml:space="preserve">, zákonom č. </w:t>
      </w:r>
      <w:hyperlink r:id="rId13" w:history="1">
        <w:r w:rsidRPr="009A1A04">
          <w:rPr>
            <w:rFonts w:ascii="Times New Roman" w:hAnsi="Times New Roman"/>
          </w:rPr>
          <w:t>263/1992 Zb.</w:t>
        </w:r>
      </w:hyperlink>
      <w:r w:rsidRPr="009A1A04">
        <w:rPr>
          <w:rFonts w:ascii="Times New Roman" w:hAnsi="Times New Roman"/>
        </w:rPr>
        <w:t xml:space="preserve">, zákonom Národnej rady Slovenskej republiky č. </w:t>
      </w:r>
      <w:hyperlink r:id="rId14" w:history="1">
        <w:r w:rsidRPr="009A1A04">
          <w:rPr>
            <w:rFonts w:ascii="Times New Roman" w:hAnsi="Times New Roman"/>
          </w:rPr>
          <w:t>5/1993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Národnej rady Slovenskej republiky č. </w:t>
      </w:r>
      <w:hyperlink r:id="rId15" w:history="1">
        <w:r w:rsidRPr="009A1A04">
          <w:rPr>
            <w:rFonts w:ascii="Times New Roman" w:hAnsi="Times New Roman"/>
          </w:rPr>
          <w:t>46/1994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Národnej rady Slovenskej republiky č. </w:t>
      </w:r>
      <w:hyperlink r:id="rId16" w:history="1">
        <w:r w:rsidRPr="009A1A04">
          <w:rPr>
            <w:rFonts w:ascii="Times New Roman" w:hAnsi="Times New Roman"/>
          </w:rPr>
          <w:t>190/1995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Národnej rady Slovenskej republiky č. </w:t>
      </w:r>
      <w:hyperlink r:id="rId17" w:history="1">
        <w:r w:rsidRPr="009A1A04">
          <w:rPr>
            <w:rFonts w:ascii="Times New Roman" w:hAnsi="Times New Roman"/>
          </w:rPr>
          <w:t>232/1995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Národnej rady Slovenskej republiky č. </w:t>
      </w:r>
      <w:hyperlink r:id="rId18" w:history="1">
        <w:r w:rsidRPr="009A1A04">
          <w:rPr>
            <w:rFonts w:ascii="Times New Roman" w:hAnsi="Times New Roman"/>
          </w:rPr>
          <w:t>233/1995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Národnej rady Slovenskej republiky č. </w:t>
      </w:r>
      <w:hyperlink r:id="rId19" w:history="1">
        <w:r w:rsidRPr="009A1A04">
          <w:rPr>
            <w:rFonts w:ascii="Times New Roman" w:hAnsi="Times New Roman"/>
          </w:rPr>
          <w:t>22/1996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Národnej rady Slovenskej republiky č. </w:t>
      </w:r>
      <w:hyperlink r:id="rId20" w:history="1">
        <w:r w:rsidRPr="009A1A04">
          <w:rPr>
            <w:rFonts w:ascii="Times New Roman" w:hAnsi="Times New Roman"/>
          </w:rPr>
          <w:t>58/1996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nálezom Ústavného súdu Slovenskej republiky č. </w:t>
      </w:r>
      <w:hyperlink r:id="rId21" w:history="1">
        <w:r w:rsidRPr="009A1A04">
          <w:rPr>
            <w:rFonts w:ascii="Times New Roman" w:hAnsi="Times New Roman"/>
          </w:rPr>
          <w:t>281/1996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22" w:history="1">
        <w:r w:rsidRPr="009A1A04">
          <w:rPr>
            <w:rFonts w:ascii="Times New Roman" w:hAnsi="Times New Roman"/>
          </w:rPr>
          <w:t>211/1997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nálezom Ústavného súdu Slovenskej republiky č. </w:t>
      </w:r>
      <w:hyperlink r:id="rId23" w:history="1">
        <w:r w:rsidRPr="009A1A04">
          <w:rPr>
            <w:rFonts w:ascii="Times New Roman" w:hAnsi="Times New Roman"/>
          </w:rPr>
          <w:t>359/1997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24" w:history="1">
        <w:r w:rsidRPr="009A1A04">
          <w:rPr>
            <w:rFonts w:ascii="Times New Roman" w:hAnsi="Times New Roman"/>
          </w:rPr>
          <w:t>124/1998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25" w:history="1">
        <w:r w:rsidRPr="009A1A04">
          <w:rPr>
            <w:rFonts w:ascii="Times New Roman" w:hAnsi="Times New Roman"/>
          </w:rPr>
          <w:t>144/1998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26" w:history="1">
        <w:r w:rsidRPr="009A1A04">
          <w:rPr>
            <w:rFonts w:ascii="Times New Roman" w:hAnsi="Times New Roman"/>
          </w:rPr>
          <w:t>169/1998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27" w:history="1">
        <w:r w:rsidRPr="009A1A04">
          <w:rPr>
            <w:rFonts w:ascii="Times New Roman" w:hAnsi="Times New Roman"/>
          </w:rPr>
          <w:t>187/1998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28" w:history="1">
        <w:r w:rsidRPr="009A1A04">
          <w:rPr>
            <w:rFonts w:ascii="Times New Roman" w:hAnsi="Times New Roman"/>
          </w:rPr>
          <w:t>225/1998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29" w:history="1">
        <w:r w:rsidRPr="009A1A04">
          <w:rPr>
            <w:rFonts w:ascii="Times New Roman" w:hAnsi="Times New Roman"/>
          </w:rPr>
          <w:t>233/1998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30" w:history="1">
        <w:r w:rsidRPr="009A1A04">
          <w:rPr>
            <w:rFonts w:ascii="Times New Roman" w:hAnsi="Times New Roman"/>
          </w:rPr>
          <w:t>235/1998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nálezom Ústavného súdu Slovenskej republiky č. </w:t>
      </w:r>
      <w:hyperlink r:id="rId31" w:history="1">
        <w:r w:rsidRPr="009A1A04">
          <w:rPr>
            <w:rFonts w:ascii="Times New Roman" w:hAnsi="Times New Roman"/>
          </w:rPr>
          <w:t>318/1998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32" w:history="1">
        <w:r w:rsidRPr="009A1A04">
          <w:rPr>
            <w:rFonts w:ascii="Times New Roman" w:hAnsi="Times New Roman"/>
          </w:rPr>
          <w:t>331/1998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33" w:history="1">
        <w:r w:rsidRPr="009A1A04">
          <w:rPr>
            <w:rFonts w:ascii="Times New Roman" w:hAnsi="Times New Roman"/>
          </w:rPr>
          <w:t>46/1999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nálezom Ústavného súdu Slovenskej republiky č. </w:t>
      </w:r>
      <w:hyperlink r:id="rId34" w:history="1">
        <w:r w:rsidRPr="009A1A04">
          <w:rPr>
            <w:rFonts w:ascii="Times New Roman" w:hAnsi="Times New Roman"/>
          </w:rPr>
          <w:t>66/1999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nálezom Ústavného súdu Slovenskej republiky č. </w:t>
      </w:r>
      <w:hyperlink r:id="rId35" w:history="1">
        <w:r w:rsidRPr="009A1A04">
          <w:rPr>
            <w:rFonts w:ascii="Times New Roman" w:hAnsi="Times New Roman"/>
          </w:rPr>
          <w:t>166/1999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nálezom Ústavného súdu Slovenskej republiky č. </w:t>
      </w:r>
      <w:hyperlink r:id="rId36" w:history="1">
        <w:r w:rsidRPr="009A1A04">
          <w:rPr>
            <w:rFonts w:ascii="Times New Roman" w:hAnsi="Times New Roman"/>
          </w:rPr>
          <w:t>185/1999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37" w:history="1">
        <w:r w:rsidRPr="009A1A04">
          <w:rPr>
            <w:rFonts w:ascii="Times New Roman" w:hAnsi="Times New Roman"/>
          </w:rPr>
          <w:t>223/1999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38" w:history="1">
        <w:r w:rsidRPr="009A1A04">
          <w:rPr>
            <w:rFonts w:ascii="Times New Roman" w:hAnsi="Times New Roman"/>
          </w:rPr>
          <w:t>303/2001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39" w:history="1">
        <w:r w:rsidRPr="009A1A04">
          <w:rPr>
            <w:rFonts w:ascii="Times New Roman" w:hAnsi="Times New Roman"/>
          </w:rPr>
          <w:t>501/2001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40" w:history="1">
        <w:r w:rsidRPr="009A1A04">
          <w:rPr>
            <w:rFonts w:ascii="Times New Roman" w:hAnsi="Times New Roman"/>
          </w:rPr>
          <w:t>215/2002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41" w:history="1">
        <w:r w:rsidRPr="009A1A04">
          <w:rPr>
            <w:rFonts w:ascii="Times New Roman" w:hAnsi="Times New Roman"/>
          </w:rPr>
          <w:t>232/2002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42" w:history="1">
        <w:r w:rsidRPr="009A1A04">
          <w:rPr>
            <w:rFonts w:ascii="Times New Roman" w:hAnsi="Times New Roman"/>
          </w:rPr>
          <w:t>424/2002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43" w:history="1">
        <w:r w:rsidRPr="009A1A04">
          <w:rPr>
            <w:rFonts w:ascii="Times New Roman" w:hAnsi="Times New Roman"/>
          </w:rPr>
          <w:t>451/2002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44" w:history="1">
        <w:r w:rsidRPr="009A1A04">
          <w:rPr>
            <w:rFonts w:ascii="Times New Roman" w:hAnsi="Times New Roman"/>
          </w:rPr>
          <w:t>480/2002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nálezom Ústavného súdu Slovenskej republiky č. </w:t>
      </w:r>
      <w:hyperlink r:id="rId45" w:history="1">
        <w:r w:rsidRPr="009A1A04">
          <w:rPr>
            <w:rFonts w:ascii="Times New Roman" w:hAnsi="Times New Roman"/>
          </w:rPr>
          <w:t>620/2002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nálezom Ústavného súdu Slovenskej republiky č. </w:t>
      </w:r>
      <w:hyperlink r:id="rId46" w:history="1">
        <w:r w:rsidRPr="009A1A04">
          <w:rPr>
            <w:rFonts w:ascii="Times New Roman" w:hAnsi="Times New Roman"/>
          </w:rPr>
          <w:t>75/2003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47" w:history="1">
        <w:r w:rsidRPr="009A1A04">
          <w:rPr>
            <w:rFonts w:ascii="Times New Roman" w:hAnsi="Times New Roman"/>
          </w:rPr>
          <w:t>353/2003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48" w:history="1">
        <w:r w:rsidRPr="009A1A04">
          <w:rPr>
            <w:rFonts w:ascii="Times New Roman" w:hAnsi="Times New Roman"/>
          </w:rPr>
          <w:t>530/2003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49" w:history="1">
        <w:r w:rsidRPr="009A1A04">
          <w:rPr>
            <w:rFonts w:ascii="Times New Roman" w:hAnsi="Times New Roman"/>
          </w:rPr>
          <w:t>589/2003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50" w:history="1">
        <w:r w:rsidRPr="009A1A04">
          <w:rPr>
            <w:rFonts w:ascii="Times New Roman" w:hAnsi="Times New Roman"/>
          </w:rPr>
          <w:t>204/2004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51" w:history="1">
        <w:r w:rsidRPr="009A1A04">
          <w:rPr>
            <w:rFonts w:ascii="Times New Roman" w:hAnsi="Times New Roman"/>
          </w:rPr>
          <w:t>371/2004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52" w:history="1">
        <w:r w:rsidRPr="009A1A04">
          <w:rPr>
            <w:rFonts w:ascii="Times New Roman" w:hAnsi="Times New Roman"/>
          </w:rPr>
          <w:t>382/2004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53" w:history="1">
        <w:r w:rsidRPr="009A1A04">
          <w:rPr>
            <w:rFonts w:ascii="Times New Roman" w:hAnsi="Times New Roman"/>
          </w:rPr>
          <w:t>420/2004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54" w:history="1">
        <w:r w:rsidRPr="009A1A04">
          <w:rPr>
            <w:rFonts w:ascii="Times New Roman" w:hAnsi="Times New Roman"/>
          </w:rPr>
          <w:t>428/2004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55" w:history="1">
        <w:r w:rsidRPr="009A1A04">
          <w:rPr>
            <w:rFonts w:ascii="Times New Roman" w:hAnsi="Times New Roman"/>
          </w:rPr>
          <w:t>613/2004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56" w:history="1">
        <w:r w:rsidRPr="009A1A04">
          <w:rPr>
            <w:rFonts w:ascii="Times New Roman" w:hAnsi="Times New Roman"/>
          </w:rPr>
          <w:t>757/2004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57" w:history="1">
        <w:r w:rsidRPr="009A1A04">
          <w:rPr>
            <w:rFonts w:ascii="Times New Roman" w:hAnsi="Times New Roman"/>
          </w:rPr>
          <w:t>36/2005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58" w:history="1">
        <w:r w:rsidRPr="009A1A04">
          <w:rPr>
            <w:rFonts w:ascii="Times New Roman" w:hAnsi="Times New Roman"/>
          </w:rPr>
          <w:t>290/2005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59" w:history="1">
        <w:r w:rsidRPr="009A1A04">
          <w:rPr>
            <w:rFonts w:ascii="Times New Roman" w:hAnsi="Times New Roman"/>
          </w:rPr>
          <w:t>341/2005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60" w:history="1">
        <w:r w:rsidRPr="009A1A04">
          <w:rPr>
            <w:rFonts w:ascii="Times New Roman" w:hAnsi="Times New Roman"/>
          </w:rPr>
          <w:t>24/2007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61" w:history="1">
        <w:r w:rsidRPr="009A1A04">
          <w:rPr>
            <w:rFonts w:ascii="Times New Roman" w:hAnsi="Times New Roman"/>
          </w:rPr>
          <w:t>84/2007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62" w:history="1">
        <w:r w:rsidRPr="009A1A04">
          <w:rPr>
            <w:rFonts w:ascii="Times New Roman" w:hAnsi="Times New Roman"/>
          </w:rPr>
          <w:t>273/2007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63" w:history="1">
        <w:r w:rsidRPr="009A1A04">
          <w:rPr>
            <w:rFonts w:ascii="Times New Roman" w:hAnsi="Times New Roman"/>
          </w:rPr>
          <w:t>335/2007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64" w:history="1">
        <w:r w:rsidRPr="009A1A04">
          <w:rPr>
            <w:rFonts w:ascii="Times New Roman" w:hAnsi="Times New Roman"/>
          </w:rPr>
          <w:t>643/2007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65" w:history="1">
        <w:r w:rsidRPr="009A1A04">
          <w:rPr>
            <w:rFonts w:ascii="Times New Roman" w:hAnsi="Times New Roman"/>
          </w:rPr>
          <w:t>384/2008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66" w:history="1">
        <w:r w:rsidRPr="009A1A04">
          <w:rPr>
            <w:rFonts w:ascii="Times New Roman" w:hAnsi="Times New Roman"/>
          </w:rPr>
          <w:t>477/2008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67" w:history="1">
        <w:r w:rsidRPr="009A1A04">
          <w:rPr>
            <w:rFonts w:ascii="Times New Roman" w:hAnsi="Times New Roman"/>
          </w:rPr>
          <w:t>484/2008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68" w:history="1">
        <w:r w:rsidRPr="009A1A04">
          <w:rPr>
            <w:rFonts w:ascii="Times New Roman" w:hAnsi="Times New Roman"/>
          </w:rPr>
          <w:t>491/2008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69" w:history="1">
        <w:r w:rsidRPr="009A1A04">
          <w:rPr>
            <w:rFonts w:ascii="Times New Roman" w:hAnsi="Times New Roman"/>
          </w:rPr>
          <w:t>487/2009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70" w:history="1">
        <w:r w:rsidRPr="009A1A04">
          <w:rPr>
            <w:rFonts w:ascii="Times New Roman" w:hAnsi="Times New Roman"/>
          </w:rPr>
          <w:t>495/2009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71" w:history="1">
        <w:r w:rsidRPr="009A1A04">
          <w:rPr>
            <w:rFonts w:ascii="Times New Roman" w:hAnsi="Times New Roman"/>
          </w:rPr>
          <w:t>575/2009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72" w:history="1">
        <w:r w:rsidRPr="009A1A04">
          <w:rPr>
            <w:rFonts w:ascii="Times New Roman" w:hAnsi="Times New Roman"/>
          </w:rPr>
          <w:t>151/2010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73" w:history="1">
        <w:r w:rsidRPr="009A1A04">
          <w:rPr>
            <w:rFonts w:ascii="Times New Roman" w:hAnsi="Times New Roman"/>
          </w:rPr>
          <w:t>183/2011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74" w:history="1">
        <w:r w:rsidRPr="009A1A04">
          <w:rPr>
            <w:rFonts w:ascii="Times New Roman" w:hAnsi="Times New Roman"/>
          </w:rPr>
          <w:t>332/2011 Z.</w:t>
        </w:r>
        <w:r>
          <w:rPr>
            <w:rFonts w:ascii="Times New Roman" w:hAnsi="Times New Roman"/>
          </w:rPr>
          <w:t xml:space="preserve"> </w:t>
        </w:r>
        <w:r w:rsidRPr="009A1A04">
          <w:rPr>
            <w:rFonts w:ascii="Times New Roman" w:hAnsi="Times New Roman"/>
          </w:rPr>
          <w:t>z.</w:t>
        </w:r>
      </w:hyperlink>
      <w:r w:rsidRPr="009A1A04">
        <w:rPr>
          <w:rFonts w:ascii="Times New Roman" w:hAnsi="Times New Roman"/>
        </w:rPr>
        <w:t xml:space="preserve">, zákonom č. </w:t>
      </w:r>
      <w:hyperlink r:id="rId75" w:history="1">
        <w:r w:rsidRPr="009A1A04">
          <w:rPr>
            <w:rFonts w:ascii="Times New Roman" w:hAnsi="Times New Roman"/>
          </w:rPr>
          <w:t>348/2011 Z.</w:t>
        </w:r>
        <w:r>
          <w:rPr>
            <w:rFonts w:ascii="Times New Roman" w:hAnsi="Times New Roman"/>
          </w:rPr>
          <w:t xml:space="preserve"> </w:t>
        </w:r>
        <w:r w:rsidRPr="009A1A04">
          <w:rPr>
            <w:rFonts w:ascii="Times New Roman" w:hAnsi="Times New Roman"/>
          </w:rPr>
          <w:t>z.</w:t>
        </w:r>
      </w:hyperlink>
      <w:r>
        <w:rPr>
          <w:rFonts w:ascii="Times New Roman" w:hAnsi="Times New Roman"/>
        </w:rPr>
        <w:t xml:space="preserve">, zákonom č. 335/2012 Z. z., zákonom č. </w:t>
      </w:r>
      <w:r w:rsidRPr="00050253">
        <w:rPr>
          <w:rFonts w:ascii="Times New Roman" w:hAnsi="Times New Roman"/>
        </w:rPr>
        <w:t>.../2013 Z. z.</w:t>
      </w:r>
      <w:r>
        <w:rPr>
          <w:rFonts w:ascii="Times New Roman" w:hAnsi="Times New Roman"/>
        </w:rPr>
        <w:t xml:space="preserve"> </w:t>
      </w:r>
      <w:r w:rsidRPr="009A1A04">
        <w:rPr>
          <w:rFonts w:ascii="Times New Roman" w:hAnsi="Times New Roman"/>
        </w:rPr>
        <w:t>a týmto zákonom.".</w:t>
      </w:r>
    </w:p>
    <w:p w:rsidR="00213018" w:rsidP="00213018">
      <w:pPr>
        <w:bidi w:val="0"/>
        <w:ind w:left="284" w:hanging="284"/>
        <w:jc w:val="both"/>
        <w:rPr>
          <w:rFonts w:ascii="Times New Roman" w:hAnsi="Times New Roman"/>
          <w:b/>
        </w:rPr>
      </w:pPr>
    </w:p>
    <w:p w:rsidR="00213018" w:rsidRPr="009A1A04" w:rsidP="00213018">
      <w:pPr>
        <w:bidi w:val="0"/>
        <w:ind w:left="284" w:hanging="284"/>
        <w:jc w:val="both"/>
        <w:rPr>
          <w:rFonts w:ascii="Times New Roman" w:hAnsi="Times New Roman"/>
        </w:rPr>
      </w:pPr>
      <w:r>
        <w:rPr>
          <w:rFonts w:ascii="Times New Roman" w:hAnsi="Times New Roman"/>
        </w:rPr>
        <w:t>Doterajší čl.</w:t>
      </w:r>
      <w:r w:rsidRPr="009A1A04">
        <w:rPr>
          <w:rFonts w:ascii="Times New Roman" w:hAnsi="Times New Roman"/>
        </w:rPr>
        <w:t xml:space="preserve"> II sa označuje ako </w:t>
      </w:r>
      <w:r>
        <w:rPr>
          <w:rFonts w:ascii="Times New Roman" w:hAnsi="Times New Roman"/>
        </w:rPr>
        <w:t>č</w:t>
      </w:r>
      <w:r w:rsidRPr="009A1A04">
        <w:rPr>
          <w:rFonts w:ascii="Times New Roman" w:hAnsi="Times New Roman"/>
        </w:rPr>
        <w:t>l. III.</w:t>
      </w:r>
    </w:p>
    <w:p w:rsidR="00213018" w:rsidP="00213018">
      <w:pPr>
        <w:bidi w:val="0"/>
        <w:rPr>
          <w:rFonts w:ascii="Times New Roman" w:hAnsi="Times New Roman"/>
        </w:rPr>
      </w:pPr>
      <w:r>
        <w:rPr>
          <w:rFonts w:ascii="Times New Roman" w:hAnsi="Times New Roman"/>
        </w:rPr>
        <w:t xml:space="preserve">   </w:t>
      </w:r>
    </w:p>
    <w:p w:rsidR="00213018" w:rsidP="00213018">
      <w:pPr>
        <w:bidi w:val="0"/>
        <w:ind w:left="2551"/>
        <w:jc w:val="both"/>
        <w:rPr>
          <w:rFonts w:ascii="Times New Roman" w:hAnsi="Times New Roman"/>
        </w:rPr>
      </w:pPr>
      <w:r>
        <w:rPr>
          <w:rFonts w:ascii="Times New Roman" w:hAnsi="Times New Roman"/>
        </w:rPr>
        <w:t xml:space="preserve">Vzhľadom na skutočnosť, že od vydania splnomocňovacieho ustanovenia na vydania úplného znenia Občianskeho súdneho poriadku v zákone č. 388/2011 Z. z. bol Občiansky súdny poriadok novelizovaný zákonom 355/2012 Z. z. a v súčasnosti je v legislatívnom procese ďalšia novela predmetného zákona v tlači 352, navrhuje sa doplnenie návrhu zákona o vydanie splnomocnenia pre predsedu Národnej rady na vydanie aktuálneho úplného znenia Občianskeho súdneho poriadku. </w:t>
      </w:r>
    </w:p>
    <w:p w:rsidR="00213018" w:rsidP="00213018">
      <w:pPr>
        <w:bidi w:val="0"/>
        <w:jc w:val="both"/>
        <w:rPr>
          <w:rFonts w:ascii="Times New Roman" w:hAnsi="Times New Roman"/>
          <w:b/>
        </w:rPr>
      </w:pPr>
    </w:p>
    <w:p w:rsidR="00213018" w:rsidRPr="00384334" w:rsidP="00213018">
      <w:pPr>
        <w:bidi w:val="0"/>
        <w:ind w:left="2835" w:hanging="284"/>
        <w:jc w:val="both"/>
        <w:rPr>
          <w:rFonts w:ascii="Times New Roman" w:hAnsi="Times New Roman"/>
          <w:b/>
        </w:rPr>
      </w:pPr>
    </w:p>
    <w:p w:rsidR="00213018" w:rsidRPr="00384334" w:rsidP="00213018">
      <w:pPr>
        <w:bidi w:val="0"/>
        <w:jc w:val="both"/>
        <w:rPr>
          <w:rFonts w:ascii="Times New Roman" w:hAnsi="Times New Roman"/>
        </w:rPr>
      </w:pPr>
      <w:r>
        <w:rPr>
          <w:rFonts w:ascii="Times New Roman" w:hAnsi="Times New Roman"/>
        </w:rPr>
        <w:t>7</w:t>
      </w:r>
      <w:r w:rsidRPr="00384334">
        <w:rPr>
          <w:rFonts w:ascii="Times New Roman" w:hAnsi="Times New Roman"/>
        </w:rPr>
        <w:t xml:space="preserve">. V novooznačenom čl. III sa na konci pripájajú tieto slová „okrem čl. I bodu 3 a čl. II, ktoré nadobúdajú účinnosť dňom vyhlásenia“. </w:t>
      </w:r>
    </w:p>
    <w:p w:rsidR="00213018" w:rsidRPr="00384334" w:rsidP="00213018">
      <w:pPr>
        <w:bidi w:val="0"/>
        <w:jc w:val="both"/>
        <w:rPr>
          <w:rFonts w:ascii="Times New Roman" w:hAnsi="Times New Roman"/>
        </w:rPr>
      </w:pPr>
    </w:p>
    <w:p w:rsidR="00213018" w:rsidRPr="00384334" w:rsidP="00213018">
      <w:pPr>
        <w:bidi w:val="0"/>
        <w:ind w:left="2268" w:hanging="144"/>
        <w:jc w:val="both"/>
        <w:rPr>
          <w:rFonts w:ascii="Times New Roman" w:hAnsi="Times New Roman"/>
        </w:rPr>
      </w:pPr>
      <w:r>
        <w:rPr>
          <w:rFonts w:ascii="Times New Roman" w:hAnsi="Times New Roman"/>
        </w:rPr>
        <w:t xml:space="preserve">  </w:t>
        <w:tab/>
      </w:r>
      <w:r w:rsidRPr="00384334">
        <w:rPr>
          <w:rFonts w:ascii="Times New Roman" w:hAnsi="Times New Roman"/>
        </w:rPr>
        <w:t>Vzhľadom na naliehavosť problémov spojených so spracovaním hromadných podaní sa navrhuje, aby právna úprava týkajúca hromadných podaní nadobudla účinnosť čo najskôr, t.j. vyhlásením zákona v Zbierke zákonov SR.</w:t>
      </w:r>
    </w:p>
    <w:p w:rsidR="00F973AD">
      <w:pPr>
        <w:bidi w:val="0"/>
        <w:rPr>
          <w:rFonts w:ascii="Times New Roman" w:hAnsi="Times New Roman"/>
        </w:rPr>
      </w:pPr>
    </w:p>
    <w:sectPr w:rsidSect="00380453">
      <w:footerReference w:type="even" r:id="rId76"/>
      <w:pgSz w:w="11906" w:h="16838"/>
      <w:pgMar w:top="1417" w:right="1417" w:bottom="1417" w:left="1417" w:header="708" w:footer="708"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62B" w:rsidP="00F9388C">
    <w:pPr>
      <w:pStyle w:val="Footer"/>
      <w:framePr w:wrap="around" w:vAnchor="text" w:hAnchor="margin" w:xAlign="center"/>
      <w:bidi w:val="0"/>
      <w:rPr>
        <w:rStyle w:val="PageNumber"/>
        <w:rFonts w:ascii="Times New Roman" w:eastAsia="Arial Unicode MS" w:hAnsi="Times New Roman"/>
      </w:rPr>
    </w:pPr>
    <w:r>
      <w:rPr>
        <w:rStyle w:val="PageNumber"/>
        <w:rFonts w:ascii="Times New Roman" w:eastAsia="Arial Unicode MS" w:hAnsi="Times New Roman"/>
      </w:rPr>
      <w:fldChar w:fldCharType="begin"/>
    </w:r>
    <w:r>
      <w:rPr>
        <w:rStyle w:val="PageNumber"/>
        <w:rFonts w:ascii="Times New Roman" w:eastAsia="Arial Unicode MS" w:hAnsi="Times New Roman"/>
      </w:rPr>
      <w:instrText xml:space="preserve">PAGE  </w:instrText>
    </w:r>
    <w:r>
      <w:rPr>
        <w:rStyle w:val="PageNumber"/>
        <w:rFonts w:ascii="Times New Roman" w:eastAsia="Arial Unicode MS" w:hAnsi="Times New Roman"/>
      </w:rPr>
      <w:fldChar w:fldCharType="separate"/>
    </w:r>
    <w:r>
      <w:rPr>
        <w:rStyle w:val="PageNumber"/>
        <w:rFonts w:ascii="Times New Roman" w:eastAsia="Arial Unicode MS" w:hAnsi="Times New Roman"/>
      </w:rPr>
      <w:fldChar w:fldCharType="end"/>
    </w:r>
  </w:p>
  <w:p w:rsidR="00F3162B">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A25FF"/>
    <w:multiLevelType w:val="hybridMultilevel"/>
    <w:tmpl w:val="AB323642"/>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B654B"/>
    <w:rsid w:val="00001570"/>
    <w:rsid w:val="00027082"/>
    <w:rsid w:val="000350AA"/>
    <w:rsid w:val="00050253"/>
    <w:rsid w:val="0008573C"/>
    <w:rsid w:val="000B2AF2"/>
    <w:rsid w:val="000F5FAC"/>
    <w:rsid w:val="001371DE"/>
    <w:rsid w:val="00164478"/>
    <w:rsid w:val="0019162B"/>
    <w:rsid w:val="00213018"/>
    <w:rsid w:val="00224704"/>
    <w:rsid w:val="00232E31"/>
    <w:rsid w:val="0028116D"/>
    <w:rsid w:val="00291EDB"/>
    <w:rsid w:val="002B1ABF"/>
    <w:rsid w:val="002E2CFF"/>
    <w:rsid w:val="00302A32"/>
    <w:rsid w:val="00363D35"/>
    <w:rsid w:val="00380453"/>
    <w:rsid w:val="00383398"/>
    <w:rsid w:val="00384334"/>
    <w:rsid w:val="003A375A"/>
    <w:rsid w:val="004658F4"/>
    <w:rsid w:val="00481A22"/>
    <w:rsid w:val="004B541E"/>
    <w:rsid w:val="005365F1"/>
    <w:rsid w:val="005405FD"/>
    <w:rsid w:val="005629DC"/>
    <w:rsid w:val="00577FDA"/>
    <w:rsid w:val="005A6496"/>
    <w:rsid w:val="005C1D2E"/>
    <w:rsid w:val="005D132F"/>
    <w:rsid w:val="005E19BF"/>
    <w:rsid w:val="006027CC"/>
    <w:rsid w:val="00605222"/>
    <w:rsid w:val="00641139"/>
    <w:rsid w:val="006921CC"/>
    <w:rsid w:val="006A4840"/>
    <w:rsid w:val="006B48C6"/>
    <w:rsid w:val="006C7E01"/>
    <w:rsid w:val="006D330D"/>
    <w:rsid w:val="006E40C9"/>
    <w:rsid w:val="00733533"/>
    <w:rsid w:val="007615BF"/>
    <w:rsid w:val="00765BAA"/>
    <w:rsid w:val="007B2FEA"/>
    <w:rsid w:val="007E1160"/>
    <w:rsid w:val="008006B1"/>
    <w:rsid w:val="00825EFD"/>
    <w:rsid w:val="008817C4"/>
    <w:rsid w:val="0089433E"/>
    <w:rsid w:val="008F4F2D"/>
    <w:rsid w:val="00901087"/>
    <w:rsid w:val="009027A0"/>
    <w:rsid w:val="00906993"/>
    <w:rsid w:val="00916E7B"/>
    <w:rsid w:val="00933CB7"/>
    <w:rsid w:val="00934C94"/>
    <w:rsid w:val="009525AE"/>
    <w:rsid w:val="00971B54"/>
    <w:rsid w:val="009A16BD"/>
    <w:rsid w:val="009A1A04"/>
    <w:rsid w:val="009C499D"/>
    <w:rsid w:val="009D3392"/>
    <w:rsid w:val="009D4CF6"/>
    <w:rsid w:val="009E5754"/>
    <w:rsid w:val="00A4393E"/>
    <w:rsid w:val="00A47110"/>
    <w:rsid w:val="00A74B22"/>
    <w:rsid w:val="00A74DA6"/>
    <w:rsid w:val="00AC0B25"/>
    <w:rsid w:val="00B168FC"/>
    <w:rsid w:val="00B616BF"/>
    <w:rsid w:val="00B643E6"/>
    <w:rsid w:val="00B67DAA"/>
    <w:rsid w:val="00B92DC1"/>
    <w:rsid w:val="00B956B0"/>
    <w:rsid w:val="00BB6E87"/>
    <w:rsid w:val="00BD0698"/>
    <w:rsid w:val="00C323E9"/>
    <w:rsid w:val="00C373C5"/>
    <w:rsid w:val="00C40D17"/>
    <w:rsid w:val="00C6336A"/>
    <w:rsid w:val="00C662A8"/>
    <w:rsid w:val="00C93F7D"/>
    <w:rsid w:val="00D22A48"/>
    <w:rsid w:val="00D42DFE"/>
    <w:rsid w:val="00D813AC"/>
    <w:rsid w:val="00DA39E5"/>
    <w:rsid w:val="00DB654B"/>
    <w:rsid w:val="00DD4EB7"/>
    <w:rsid w:val="00E030D3"/>
    <w:rsid w:val="00E119BC"/>
    <w:rsid w:val="00EB740B"/>
    <w:rsid w:val="00EC2CC4"/>
    <w:rsid w:val="00EF2CD5"/>
    <w:rsid w:val="00F3162B"/>
    <w:rsid w:val="00F36829"/>
    <w:rsid w:val="00F63D24"/>
    <w:rsid w:val="00F721C0"/>
    <w:rsid w:val="00F9388C"/>
    <w:rsid w:val="00F96516"/>
    <w:rsid w:val="00F973AD"/>
    <w:rsid w:val="00FA43F9"/>
    <w:rsid w:val="00FB764C"/>
    <w:rsid w:val="00FD653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54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DB654B"/>
    <w:pPr>
      <w:keepNext/>
      <w:spacing w:before="120"/>
      <w:jc w:val="left"/>
      <w:outlineLvl w:val="0"/>
    </w:pPr>
    <w:rPr>
      <w:rFonts w:ascii="Times New Roman" w:eastAsia="Arial Unicode MS" w:hAnsi="Times New Roman"/>
      <w:b/>
      <w:szCs w:val="20"/>
    </w:rPr>
  </w:style>
  <w:style w:type="paragraph" w:styleId="Heading2">
    <w:name w:val="heading 2"/>
    <w:basedOn w:val="Normal"/>
    <w:next w:val="Normal"/>
    <w:link w:val="Nadpis2Char"/>
    <w:uiPriority w:val="9"/>
    <w:qFormat/>
    <w:rsid w:val="00DB654B"/>
    <w:pPr>
      <w:keepNext/>
      <w:ind w:left="4500" w:firstLine="456"/>
      <w:jc w:val="both"/>
      <w:outlineLvl w:val="1"/>
    </w:pPr>
    <w:rPr>
      <w:rFonts w:ascii="Times New Roman" w:eastAsia="Arial Unicode MS" w:hAnsi="Times New Roman"/>
      <w:b/>
      <w:bCs/>
      <w:lang w:eastAsia="en-US"/>
    </w:rPr>
  </w:style>
  <w:style w:type="paragraph" w:styleId="Heading5">
    <w:name w:val="heading 5"/>
    <w:basedOn w:val="Normal"/>
    <w:next w:val="Normal"/>
    <w:link w:val="Nadpis5Char"/>
    <w:uiPriority w:val="9"/>
    <w:qFormat/>
    <w:rsid w:val="00DB654B"/>
    <w:pPr>
      <w:keepNext/>
      <w:spacing w:before="120"/>
      <w:ind w:firstLine="708"/>
      <w:jc w:val="left"/>
      <w:outlineLvl w:val="4"/>
    </w:pPr>
    <w:rPr>
      <w:rFonts w:ascii="Times New Roman" w:eastAsia="Arial Unicode MS" w:hAnsi="Times New Roman"/>
      <w:b/>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B654B"/>
    <w:rPr>
      <w:rFonts w:ascii="Times New Roman" w:eastAsia="Arial Unicode MS" w:hAnsi="Times New Roman" w:cs="Times New Roman"/>
      <w:b/>
      <w:sz w:val="20"/>
      <w:szCs w:val="20"/>
      <w:rtl w:val="0"/>
      <w:cs w:val="0"/>
      <w:lang w:val="x-none" w:eastAsia="sk-SK"/>
    </w:rPr>
  </w:style>
  <w:style w:type="character" w:customStyle="1" w:styleId="Nadpis2Char">
    <w:name w:val="Nadpis 2 Char"/>
    <w:basedOn w:val="DefaultParagraphFont"/>
    <w:link w:val="Heading2"/>
    <w:uiPriority w:val="9"/>
    <w:locked/>
    <w:rsid w:val="00DB654B"/>
    <w:rPr>
      <w:rFonts w:ascii="Times New Roman" w:eastAsia="Arial Unicode MS" w:hAnsi="Times New Roman" w:cs="Times New Roman"/>
      <w:b/>
      <w:bCs/>
      <w:sz w:val="24"/>
      <w:szCs w:val="24"/>
      <w:rtl w:val="0"/>
      <w:cs w:val="0"/>
    </w:rPr>
  </w:style>
  <w:style w:type="character" w:customStyle="1" w:styleId="Nadpis5Char">
    <w:name w:val="Nadpis 5 Char"/>
    <w:basedOn w:val="DefaultParagraphFont"/>
    <w:link w:val="Heading5"/>
    <w:uiPriority w:val="9"/>
    <w:locked/>
    <w:rsid w:val="00DB654B"/>
    <w:rPr>
      <w:rFonts w:ascii="Times New Roman" w:eastAsia="Arial Unicode MS" w:hAnsi="Times New Roman" w:cs="Times New Roman"/>
      <w:b/>
      <w:sz w:val="20"/>
      <w:szCs w:val="20"/>
      <w:rtl w:val="0"/>
      <w:cs w:val="0"/>
      <w:lang w:val="x-none" w:eastAsia="cs-CZ"/>
    </w:rPr>
  </w:style>
  <w:style w:type="character" w:styleId="PageNumber">
    <w:name w:val="page number"/>
    <w:basedOn w:val="DefaultParagraphFont"/>
    <w:uiPriority w:val="99"/>
    <w:rsid w:val="00DB654B"/>
    <w:rPr>
      <w:rFonts w:cs="Times New Roman"/>
      <w:rtl w:val="0"/>
      <w:cs w:val="0"/>
    </w:rPr>
  </w:style>
  <w:style w:type="paragraph" w:styleId="BodyTextIndent2">
    <w:name w:val="Body Text Indent 2"/>
    <w:basedOn w:val="Normal"/>
    <w:link w:val="Zarkazkladnhotextu2Char"/>
    <w:uiPriority w:val="99"/>
    <w:rsid w:val="00DB654B"/>
    <w:pPr>
      <w:tabs>
        <w:tab w:val="left" w:pos="284"/>
      </w:tabs>
      <w:ind w:left="284" w:hanging="284"/>
      <w:jc w:val="both"/>
    </w:pPr>
    <w:rPr>
      <w:szCs w:val="20"/>
      <w:lang w:eastAsia="cs-CZ"/>
    </w:rPr>
  </w:style>
  <w:style w:type="character" w:customStyle="1" w:styleId="Zarkazkladnhotextu2Char">
    <w:name w:val="Zarážka základného textu 2 Char"/>
    <w:basedOn w:val="DefaultParagraphFont"/>
    <w:link w:val="BodyTextIndent2"/>
    <w:uiPriority w:val="99"/>
    <w:locked/>
    <w:rsid w:val="00DB654B"/>
    <w:rPr>
      <w:rFonts w:ascii="Times New Roman" w:hAnsi="Times New Roman" w:cs="Times New Roman"/>
      <w:sz w:val="20"/>
      <w:szCs w:val="20"/>
      <w:rtl w:val="0"/>
      <w:cs w:val="0"/>
      <w:lang w:val="x-none" w:eastAsia="cs-CZ"/>
    </w:rPr>
  </w:style>
  <w:style w:type="paragraph" w:styleId="BodyText">
    <w:name w:val="Body Text"/>
    <w:basedOn w:val="Normal"/>
    <w:link w:val="ZkladntextChar"/>
    <w:uiPriority w:val="99"/>
    <w:rsid w:val="00DB654B"/>
    <w:pPr>
      <w:jc w:val="both"/>
    </w:pPr>
  </w:style>
  <w:style w:type="character" w:customStyle="1" w:styleId="ZkladntextChar">
    <w:name w:val="Základný text Char"/>
    <w:basedOn w:val="DefaultParagraphFont"/>
    <w:link w:val="BodyText"/>
    <w:uiPriority w:val="99"/>
    <w:locked/>
    <w:rsid w:val="00DB654B"/>
    <w:rPr>
      <w:rFonts w:ascii="Times New Roman" w:hAnsi="Times New Roman" w:cs="Times New Roman"/>
      <w:sz w:val="24"/>
      <w:szCs w:val="24"/>
      <w:rtl w:val="0"/>
      <w:cs w:val="0"/>
      <w:lang w:val="x-none" w:eastAsia="sk-SK"/>
    </w:rPr>
  </w:style>
  <w:style w:type="paragraph" w:styleId="Footer">
    <w:name w:val="footer"/>
    <w:basedOn w:val="Normal"/>
    <w:link w:val="PtaChar"/>
    <w:uiPriority w:val="99"/>
    <w:rsid w:val="00DB654B"/>
    <w:pPr>
      <w:tabs>
        <w:tab w:val="center" w:pos="4536"/>
        <w:tab w:val="right" w:pos="9072"/>
      </w:tabs>
      <w:jc w:val="left"/>
    </w:pPr>
  </w:style>
  <w:style w:type="character" w:customStyle="1" w:styleId="PtaChar">
    <w:name w:val="Päta Char"/>
    <w:basedOn w:val="DefaultParagraphFont"/>
    <w:link w:val="Footer"/>
    <w:uiPriority w:val="99"/>
    <w:locked/>
    <w:rsid w:val="00DB654B"/>
    <w:rPr>
      <w:rFonts w:ascii="Times New Roman" w:hAnsi="Times New Roman" w:cs="Times New Roman"/>
      <w:sz w:val="24"/>
      <w:szCs w:val="24"/>
      <w:rtl w:val="0"/>
      <w:cs w:val="0"/>
      <w:lang w:val="x-none" w:eastAsia="sk-SK"/>
    </w:rPr>
  </w:style>
  <w:style w:type="paragraph" w:styleId="BodyText2">
    <w:name w:val="Body Text 2"/>
    <w:basedOn w:val="Normal"/>
    <w:link w:val="Zkladntext2Char"/>
    <w:uiPriority w:val="99"/>
    <w:rsid w:val="00DB654B"/>
    <w:pPr>
      <w:jc w:val="both"/>
    </w:pPr>
    <w:rPr>
      <w:szCs w:val="20"/>
      <w:lang w:eastAsia="cs-CZ"/>
    </w:rPr>
  </w:style>
  <w:style w:type="character" w:customStyle="1" w:styleId="Zkladntext2Char">
    <w:name w:val="Základný text 2 Char"/>
    <w:basedOn w:val="DefaultParagraphFont"/>
    <w:link w:val="BodyText2"/>
    <w:uiPriority w:val="99"/>
    <w:semiHidden/>
    <w:locked/>
    <w:rPr>
      <w:rFonts w:ascii="Times New Roman" w:hAnsi="Times New Roman" w:cs="Times New Roman"/>
      <w:sz w:val="24"/>
      <w:szCs w:val="24"/>
      <w:rtl w:val="0"/>
      <w:cs w:val="0"/>
      <w:lang w:val="x-none" w:eastAsia="sk-SK"/>
    </w:rPr>
  </w:style>
  <w:style w:type="paragraph" w:customStyle="1" w:styleId="TxBrp1">
    <w:name w:val="TxBr_p1"/>
    <w:basedOn w:val="Normal"/>
    <w:rsid w:val="00DB654B"/>
    <w:pPr>
      <w:widowControl w:val="0"/>
      <w:tabs>
        <w:tab w:val="left" w:pos="1020"/>
      </w:tabs>
      <w:autoSpaceDE w:val="0"/>
      <w:autoSpaceDN w:val="0"/>
      <w:adjustRightInd w:val="0"/>
      <w:spacing w:line="240" w:lineRule="atLeast"/>
      <w:ind w:left="346"/>
      <w:jc w:val="both"/>
    </w:pPr>
    <w:rPr>
      <w:sz w:val="20"/>
      <w:lang w:val="en-US"/>
    </w:rPr>
  </w:style>
  <w:style w:type="paragraph" w:styleId="ListParagraph">
    <w:name w:val="List Paragraph"/>
    <w:basedOn w:val="Normal"/>
    <w:uiPriority w:val="34"/>
    <w:qFormat/>
    <w:rsid w:val="00DB654B"/>
    <w:pPr>
      <w:ind w:left="720"/>
      <w:contextualSpacing/>
      <w:jc w:val="left"/>
    </w:pPr>
    <w:rPr>
      <w:lang w:eastAsia="cs-CZ"/>
    </w:rPr>
  </w:style>
  <w:style w:type="paragraph" w:styleId="BalloonText">
    <w:name w:val="Balloon Text"/>
    <w:basedOn w:val="Normal"/>
    <w:link w:val="TextbublinyChar"/>
    <w:uiPriority w:val="99"/>
    <w:semiHidden/>
    <w:unhideWhenUsed/>
    <w:rsid w:val="00B956B0"/>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956B0"/>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aspi://module='ASPI'&amp;link='180/1990%20Zb.'&amp;ucin-k-dni='19.%202.2013'" TargetMode="External" /><Relationship Id="rId11" Type="http://schemas.openxmlformats.org/officeDocument/2006/relationships/hyperlink" Target="aspi://module='ASPI'&amp;link='328/1991%20Zb.'&amp;ucin-k-dni='19.%202.2013'" TargetMode="External" /><Relationship Id="rId12" Type="http://schemas.openxmlformats.org/officeDocument/2006/relationships/hyperlink" Target="aspi://module='ASPI'&amp;link='519/1991%20Zb.'&amp;ucin-k-dni='19.%202.2013'" TargetMode="External" /><Relationship Id="rId13" Type="http://schemas.openxmlformats.org/officeDocument/2006/relationships/hyperlink" Target="aspi://module='ASPI'&amp;link='263/1992%20Zb.'&amp;ucin-k-dni='19.%202.2013'" TargetMode="External" /><Relationship Id="rId14" Type="http://schemas.openxmlformats.org/officeDocument/2006/relationships/hyperlink" Target="aspi://module='ASPI'&amp;link='5/1993%20Z.z.'&amp;ucin-k-dni='19.%202.2013'" TargetMode="External" /><Relationship Id="rId15" Type="http://schemas.openxmlformats.org/officeDocument/2006/relationships/hyperlink" Target="aspi://module='ASPI'&amp;link='46/1994%20Z.z.'&amp;ucin-k-dni='19.%202.2013'" TargetMode="External" /><Relationship Id="rId16" Type="http://schemas.openxmlformats.org/officeDocument/2006/relationships/hyperlink" Target="aspi://module='ASPI'&amp;link='190/1995%20Z.z.'&amp;ucin-k-dni='19.%202.2013'" TargetMode="External" /><Relationship Id="rId17" Type="http://schemas.openxmlformats.org/officeDocument/2006/relationships/hyperlink" Target="aspi://module='ASPI'&amp;link='232/1995%20Z.z.'&amp;ucin-k-dni='19.%202.2013'" TargetMode="External" /><Relationship Id="rId18" Type="http://schemas.openxmlformats.org/officeDocument/2006/relationships/hyperlink" Target="aspi://module='ASPI'&amp;link='233/1995%20Z.z.'&amp;ucin-k-dni='19.%202.2013'" TargetMode="External" /><Relationship Id="rId19" Type="http://schemas.openxmlformats.org/officeDocument/2006/relationships/hyperlink" Target="aspi://module='ASPI'&amp;link='22/1996%20Z.z.'&amp;ucin-k-dni='19.%202.2013'" TargetMode="External" /><Relationship Id="rId2" Type="http://schemas.openxmlformats.org/officeDocument/2006/relationships/webSettings" Target="webSettings.xml" /><Relationship Id="rId20" Type="http://schemas.openxmlformats.org/officeDocument/2006/relationships/hyperlink" Target="aspi://module='ASPI'&amp;link='58/1996%20Z.z.'&amp;ucin-k-dni='19.%202.2013'" TargetMode="External" /><Relationship Id="rId21" Type="http://schemas.openxmlformats.org/officeDocument/2006/relationships/hyperlink" Target="aspi://module='ASPI'&amp;link='281/1996%20Z.z.'&amp;ucin-k-dni='19.%202.2013'" TargetMode="External" /><Relationship Id="rId22" Type="http://schemas.openxmlformats.org/officeDocument/2006/relationships/hyperlink" Target="aspi://module='ASPI'&amp;link='211/1997%20Z.z.'&amp;ucin-k-dni='19.%202.2013'" TargetMode="External" /><Relationship Id="rId23" Type="http://schemas.openxmlformats.org/officeDocument/2006/relationships/hyperlink" Target="aspi://module='ASPI'&amp;link='359/1997%20Z.z.'&amp;ucin-k-dni='19.%202.2013'" TargetMode="External" /><Relationship Id="rId24" Type="http://schemas.openxmlformats.org/officeDocument/2006/relationships/hyperlink" Target="aspi://module='ASPI'&amp;link='124/1998%20Z.z.'&amp;ucin-k-dni='19.%202.2013'" TargetMode="External" /><Relationship Id="rId25" Type="http://schemas.openxmlformats.org/officeDocument/2006/relationships/hyperlink" Target="aspi://module='ASPI'&amp;link='144/1998%20Z.z.'&amp;ucin-k-dni='19.%202.2013'" TargetMode="External" /><Relationship Id="rId26" Type="http://schemas.openxmlformats.org/officeDocument/2006/relationships/hyperlink" Target="aspi://module='ASPI'&amp;link='169/1998%20Z.z.'&amp;ucin-k-dni='19.%202.2013'" TargetMode="External" /><Relationship Id="rId27" Type="http://schemas.openxmlformats.org/officeDocument/2006/relationships/hyperlink" Target="aspi://module='ASPI'&amp;link='187/1998%20Z.z.'&amp;ucin-k-dni='19.%202.2013'" TargetMode="External" /><Relationship Id="rId28" Type="http://schemas.openxmlformats.org/officeDocument/2006/relationships/hyperlink" Target="aspi://module='ASPI'&amp;link='225/1998%20Z.z.'&amp;ucin-k-dni='19.%202.2013'" TargetMode="External" /><Relationship Id="rId29" Type="http://schemas.openxmlformats.org/officeDocument/2006/relationships/hyperlink" Target="aspi://module='ASPI'&amp;link='233/1998%20Z.z.'&amp;ucin-k-dni='19.%202.2013'" TargetMode="External" /><Relationship Id="rId3" Type="http://schemas.openxmlformats.org/officeDocument/2006/relationships/fontTable" Target="fontTable.xml" /><Relationship Id="rId30" Type="http://schemas.openxmlformats.org/officeDocument/2006/relationships/hyperlink" Target="aspi://module='ASPI'&amp;link='235/1998%20Z.z.'&amp;ucin-k-dni='19.%202.2013'" TargetMode="External" /><Relationship Id="rId31" Type="http://schemas.openxmlformats.org/officeDocument/2006/relationships/hyperlink" Target="aspi://module='ASPI'&amp;link='318/1998%20Z.z.'&amp;ucin-k-dni='19.%202.2013'" TargetMode="External" /><Relationship Id="rId32" Type="http://schemas.openxmlformats.org/officeDocument/2006/relationships/hyperlink" Target="aspi://module='ASPI'&amp;link='331/1998%20Z.z.'&amp;ucin-k-dni='19.%202.2013'" TargetMode="External" /><Relationship Id="rId33" Type="http://schemas.openxmlformats.org/officeDocument/2006/relationships/hyperlink" Target="aspi://module='ASPI'&amp;link='46/1999%20Z.z.'&amp;ucin-k-dni='19.%202.2013'" TargetMode="External" /><Relationship Id="rId34" Type="http://schemas.openxmlformats.org/officeDocument/2006/relationships/hyperlink" Target="aspi://module='ASPI'&amp;link='66/1999%20Z.z.'&amp;ucin-k-dni='19.%202.2013'" TargetMode="External" /><Relationship Id="rId35" Type="http://schemas.openxmlformats.org/officeDocument/2006/relationships/hyperlink" Target="aspi://module='ASPI'&amp;link='166/1999%20Z.z.'&amp;ucin-k-dni='19.%202.2013'" TargetMode="External" /><Relationship Id="rId36" Type="http://schemas.openxmlformats.org/officeDocument/2006/relationships/hyperlink" Target="aspi://module='ASPI'&amp;link='185/1999%20Z.z.'&amp;ucin-k-dni='19.%202.2013'" TargetMode="External" /><Relationship Id="rId37" Type="http://schemas.openxmlformats.org/officeDocument/2006/relationships/hyperlink" Target="aspi://module='ASPI'&amp;link='223/1999%20Z.z.'&amp;ucin-k-dni='19.%202.2013'" TargetMode="External" /><Relationship Id="rId38" Type="http://schemas.openxmlformats.org/officeDocument/2006/relationships/hyperlink" Target="aspi://module='ASPI'&amp;link='303/2001%20Z.z.'&amp;ucin-k-dni='19.%202.2013'" TargetMode="External" /><Relationship Id="rId39" Type="http://schemas.openxmlformats.org/officeDocument/2006/relationships/hyperlink" Target="aspi://module='ASPI'&amp;link='501/2001%20Z.z.'&amp;ucin-k-dni='19.%202.2013'" TargetMode="External" /><Relationship Id="rId4" Type="http://schemas.openxmlformats.org/officeDocument/2006/relationships/hyperlink" Target="aspi://module='ASPI'&amp;link='99/1963%20Zb.'&amp;ucin-k-dni='19.%202.2013'" TargetMode="External" /><Relationship Id="rId40" Type="http://schemas.openxmlformats.org/officeDocument/2006/relationships/hyperlink" Target="aspi://module='ASPI'&amp;link='215/2002%20Z.z.'&amp;ucin-k-dni='19.%202.2013'" TargetMode="External" /><Relationship Id="rId41" Type="http://schemas.openxmlformats.org/officeDocument/2006/relationships/hyperlink" Target="aspi://module='ASPI'&amp;link='232/2002%20Z.z.'&amp;ucin-k-dni='19.%202.2013'" TargetMode="External" /><Relationship Id="rId42" Type="http://schemas.openxmlformats.org/officeDocument/2006/relationships/hyperlink" Target="aspi://module='ASPI'&amp;link='424/2002%20Z.z.'&amp;ucin-k-dni='19.%202.2013'" TargetMode="External" /><Relationship Id="rId43" Type="http://schemas.openxmlformats.org/officeDocument/2006/relationships/hyperlink" Target="aspi://module='ASPI'&amp;link='451/2002%20Z.z.'&amp;ucin-k-dni='19.%202.2013'" TargetMode="External" /><Relationship Id="rId44" Type="http://schemas.openxmlformats.org/officeDocument/2006/relationships/hyperlink" Target="aspi://module='ASPI'&amp;link='480/2002%20Z.z.'&amp;ucin-k-dni='19.%202.2013'" TargetMode="External" /><Relationship Id="rId45" Type="http://schemas.openxmlformats.org/officeDocument/2006/relationships/hyperlink" Target="aspi://module='ASPI'&amp;link='620/2002%20Z.z.'&amp;ucin-k-dni='19.%202.2013'" TargetMode="External" /><Relationship Id="rId46" Type="http://schemas.openxmlformats.org/officeDocument/2006/relationships/hyperlink" Target="aspi://module='ASPI'&amp;link='75/2003%20Z.z.'&amp;ucin-k-dni='19.%202.2013'" TargetMode="External" /><Relationship Id="rId47" Type="http://schemas.openxmlformats.org/officeDocument/2006/relationships/hyperlink" Target="aspi://module='ASPI'&amp;link='353/2003%20Z.z.'&amp;ucin-k-dni='19.%202.2013'" TargetMode="External" /><Relationship Id="rId48" Type="http://schemas.openxmlformats.org/officeDocument/2006/relationships/hyperlink" Target="aspi://module='ASPI'&amp;link='530/2003%20Z.z.'&amp;ucin-k-dni='19.%202.2013'" TargetMode="External" /><Relationship Id="rId49" Type="http://schemas.openxmlformats.org/officeDocument/2006/relationships/hyperlink" Target="aspi://module='ASPI'&amp;link='589/2003%20Z.z.'&amp;ucin-k-dni='19.%202.2013'" TargetMode="External" /><Relationship Id="rId5" Type="http://schemas.openxmlformats.org/officeDocument/2006/relationships/hyperlink" Target="aspi://module='ASPI'&amp;link='36/1967%20Zb.'&amp;ucin-k-dni='19.%202.2013'" TargetMode="External" /><Relationship Id="rId50" Type="http://schemas.openxmlformats.org/officeDocument/2006/relationships/hyperlink" Target="aspi://module='ASPI'&amp;link='204/2004%20Z.z.'&amp;ucin-k-dni='19.%202.2013'" TargetMode="External" /><Relationship Id="rId51" Type="http://schemas.openxmlformats.org/officeDocument/2006/relationships/hyperlink" Target="aspi://module='ASPI'&amp;link='371/2004%20Z.z.'&amp;ucin-k-dni='19.%202.2013'" TargetMode="External" /><Relationship Id="rId52" Type="http://schemas.openxmlformats.org/officeDocument/2006/relationships/hyperlink" Target="aspi://module='ASPI'&amp;link='382/2004%20Z.z.'&amp;ucin-k-dni='19.%202.2013'" TargetMode="External" /><Relationship Id="rId53" Type="http://schemas.openxmlformats.org/officeDocument/2006/relationships/hyperlink" Target="aspi://module='ASPI'&amp;link='420/2004%20Z.z.'&amp;ucin-k-dni='19.%202.2013'" TargetMode="External" /><Relationship Id="rId54" Type="http://schemas.openxmlformats.org/officeDocument/2006/relationships/hyperlink" Target="aspi://module='ASPI'&amp;link='428/2004%20Z.z.'&amp;ucin-k-dni='19.%202.2013'" TargetMode="External" /><Relationship Id="rId55" Type="http://schemas.openxmlformats.org/officeDocument/2006/relationships/hyperlink" Target="aspi://module='ASPI'&amp;link='613/2004%20Z.z.'&amp;ucin-k-dni='19.%202.2013'" TargetMode="External" /><Relationship Id="rId56" Type="http://schemas.openxmlformats.org/officeDocument/2006/relationships/hyperlink" Target="aspi://module='ASPI'&amp;link='757/2004%20Z.z.'&amp;ucin-k-dni='19.%202.2013'" TargetMode="External" /><Relationship Id="rId57" Type="http://schemas.openxmlformats.org/officeDocument/2006/relationships/hyperlink" Target="aspi://module='ASPI'&amp;link='36/2005%20Z.z.'&amp;ucin-k-dni='19.%202.2013'" TargetMode="External" /><Relationship Id="rId58" Type="http://schemas.openxmlformats.org/officeDocument/2006/relationships/hyperlink" Target="aspi://module='ASPI'&amp;link='290/2005%20Z.z.'&amp;ucin-k-dni='19.%202.2013'" TargetMode="External" /><Relationship Id="rId59" Type="http://schemas.openxmlformats.org/officeDocument/2006/relationships/hyperlink" Target="aspi://module='ASPI'&amp;link='341/2005%20Z.z.'&amp;ucin-k-dni='19.%202.2013'" TargetMode="External" /><Relationship Id="rId6" Type="http://schemas.openxmlformats.org/officeDocument/2006/relationships/hyperlink" Target="aspi://module='ASPI'&amp;link='158/1969%20Zb.'&amp;ucin-k-dni='19.%202.2013'" TargetMode="External" /><Relationship Id="rId60" Type="http://schemas.openxmlformats.org/officeDocument/2006/relationships/hyperlink" Target="aspi://module='ASPI'&amp;link='24/2007%20Z.z.'&amp;ucin-k-dni='19.%202.2013'" TargetMode="External" /><Relationship Id="rId61" Type="http://schemas.openxmlformats.org/officeDocument/2006/relationships/hyperlink" Target="aspi://module='ASPI'&amp;link='84/2007%20Z.z.'&amp;ucin-k-dni='19.%202.2013'" TargetMode="External" /><Relationship Id="rId62" Type="http://schemas.openxmlformats.org/officeDocument/2006/relationships/hyperlink" Target="aspi://module='ASPI'&amp;link='273/2007%20Z.z.'&amp;ucin-k-dni='19.%202.2013'" TargetMode="External" /><Relationship Id="rId63" Type="http://schemas.openxmlformats.org/officeDocument/2006/relationships/hyperlink" Target="aspi://module='ASPI'&amp;link='335/2007%20Z.z.'&amp;ucin-k-dni='19.%202.2013'" TargetMode="External" /><Relationship Id="rId64" Type="http://schemas.openxmlformats.org/officeDocument/2006/relationships/hyperlink" Target="aspi://module='ASPI'&amp;link='643/2007%20Z.z.'&amp;ucin-k-dni='19.%202.2013'" TargetMode="External" /><Relationship Id="rId65" Type="http://schemas.openxmlformats.org/officeDocument/2006/relationships/hyperlink" Target="aspi://module='ASPI'&amp;link='384/2008%20Z.z.'&amp;ucin-k-dni='19.%202.2013'" TargetMode="External" /><Relationship Id="rId66" Type="http://schemas.openxmlformats.org/officeDocument/2006/relationships/hyperlink" Target="aspi://module='ASPI'&amp;link='477/2008%20Z.z.'&amp;ucin-k-dni='19.%202.2013'" TargetMode="External" /><Relationship Id="rId67" Type="http://schemas.openxmlformats.org/officeDocument/2006/relationships/hyperlink" Target="aspi://module='ASPI'&amp;link='484/2008%20Z.z.'&amp;ucin-k-dni='19.%202.2013'" TargetMode="External" /><Relationship Id="rId68" Type="http://schemas.openxmlformats.org/officeDocument/2006/relationships/hyperlink" Target="aspi://module='ASPI'&amp;link='491/2008%20Z.z.'&amp;ucin-k-dni='19.%202.2013'" TargetMode="External" /><Relationship Id="rId69" Type="http://schemas.openxmlformats.org/officeDocument/2006/relationships/hyperlink" Target="aspi://module='ASPI'&amp;link='487/2009%20Z.z.'&amp;ucin-k-dni='19.%202.2013'" TargetMode="External" /><Relationship Id="rId7" Type="http://schemas.openxmlformats.org/officeDocument/2006/relationships/hyperlink" Target="aspi://module='ASPI'&amp;link='49/1973%20Zb.'&amp;ucin-k-dni='19.%202.2013'" TargetMode="External" /><Relationship Id="rId70" Type="http://schemas.openxmlformats.org/officeDocument/2006/relationships/hyperlink" Target="aspi://module='ASPI'&amp;link='495/2009%20Z.z.'&amp;ucin-k-dni='19.%202.2013'" TargetMode="External" /><Relationship Id="rId71" Type="http://schemas.openxmlformats.org/officeDocument/2006/relationships/hyperlink" Target="aspi://module='ASPI'&amp;link='575/2009%20Z.z.'&amp;ucin-k-dni='19.%202.2013'" TargetMode="External" /><Relationship Id="rId72" Type="http://schemas.openxmlformats.org/officeDocument/2006/relationships/hyperlink" Target="aspi://module='ASPI'&amp;link='151/2010%20Z.z.'&amp;ucin-k-dni='19.%202.2013'" TargetMode="External" /><Relationship Id="rId73" Type="http://schemas.openxmlformats.org/officeDocument/2006/relationships/hyperlink" Target="aspi://module='ASPI'&amp;link='183/2011%20Z.z.'&amp;ucin-k-dni='19.%202.2013'" TargetMode="External" /><Relationship Id="rId74" Type="http://schemas.openxmlformats.org/officeDocument/2006/relationships/hyperlink" Target="aspi://module='ASPI'&amp;link='332/2011%20Z.z.'&amp;ucin-k-dni='19.%202.2013'" TargetMode="External" /><Relationship Id="rId75" Type="http://schemas.openxmlformats.org/officeDocument/2006/relationships/hyperlink" Target="aspi://module='ASPI'&amp;link='348/2011%20Z.z.'&amp;ucin-k-dni='19.%202.2013'" TargetMode="External" /><Relationship Id="rId76" Type="http://schemas.openxmlformats.org/officeDocument/2006/relationships/footer" Target="footer1.xml" /><Relationship Id="rId77" Type="http://schemas.openxmlformats.org/officeDocument/2006/relationships/theme" Target="theme/theme1.xml" /><Relationship Id="rId78" Type="http://schemas.openxmlformats.org/officeDocument/2006/relationships/numbering" Target="numbering.xml" /><Relationship Id="rId79" Type="http://schemas.openxmlformats.org/officeDocument/2006/relationships/styles" Target="styles.xml" /><Relationship Id="rId8" Type="http://schemas.openxmlformats.org/officeDocument/2006/relationships/hyperlink" Target="aspi://module='ASPI'&amp;link='20/1975%20Zb.'&amp;ucin-k-dni='19.%202.2013'" TargetMode="External" /><Relationship Id="rId9" Type="http://schemas.openxmlformats.org/officeDocument/2006/relationships/hyperlink" Target="aspi://module='ASPI'&amp;link='133/1982%20Zb.'&amp;ucin-k-dni='19.%202.2013'" TargetMode="Externa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65</TotalTime>
  <Pages>8</Pages>
  <Words>3655</Words>
  <Characters>20834</Characters>
  <Application>Microsoft Office Word</Application>
  <DocSecurity>0</DocSecurity>
  <Lines>0</Lines>
  <Paragraphs>0</Paragraphs>
  <ScaleCrop>false</ScaleCrop>
  <Company/>
  <LinksUpToDate>false</LinksUpToDate>
  <CharactersWithSpaces>24441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79</cp:revision>
  <cp:lastPrinted>2013-03-12T13:28:00Z</cp:lastPrinted>
  <dcterms:created xsi:type="dcterms:W3CDTF">2013-02-07T10:49:00Z</dcterms:created>
  <dcterms:modified xsi:type="dcterms:W3CDTF">2013-03-12T13:28:00Z</dcterms:modified>
</cp:coreProperties>
</file>