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0A68" w:rsidRPr="00E60A68" w:rsidP="00E60A68">
      <w:pPr>
        <w:pStyle w:val="Heading2"/>
        <w:bidi w:val="0"/>
        <w:ind w:hanging="3933"/>
        <w:rPr>
          <w:rFonts w:hint="default"/>
        </w:rPr>
      </w:pPr>
      <w:r>
        <w:rPr>
          <w:i/>
        </w:rPr>
        <w:t xml:space="preserve">  </w:t>
      </w:r>
      <w:r w:rsidRPr="00E60A68">
        <w:rPr>
          <w:rFonts w:hint="default"/>
        </w:rPr>
        <w:t>Ú</w:t>
      </w:r>
      <w:r w:rsidRPr="00E60A68">
        <w:rPr>
          <w:rFonts w:hint="default"/>
        </w:rPr>
        <w:t>STAVNOPRÁ</w:t>
      </w:r>
      <w:r w:rsidRPr="00E60A68">
        <w:rPr>
          <w:rFonts w:hint="default"/>
        </w:rPr>
        <w:t>VNY VÝ</w:t>
      </w:r>
      <w:r w:rsidRPr="00E60A68">
        <w:rPr>
          <w:rFonts w:hint="default"/>
        </w:rPr>
        <w:t>BOR</w:t>
      </w:r>
    </w:p>
    <w:p w:rsidR="00E60A68" w:rsidRPr="009318AF" w:rsidP="00E60A68">
      <w:pPr>
        <w:bidi w:val="0"/>
        <w:spacing w:line="360" w:lineRule="auto"/>
        <w:rPr>
          <w:rFonts w:ascii="Times New Roman" w:hAnsi="Times New Roman"/>
          <w:b/>
        </w:rPr>
      </w:pPr>
      <w:r w:rsidRPr="009318AF">
        <w:rPr>
          <w:rFonts w:ascii="Times New Roman" w:hAnsi="Times New Roman"/>
          <w:b/>
        </w:rPr>
        <w:t>NÁRODNEJ RADY SLOVENSKEJ REPUBLIKY</w:t>
      </w:r>
    </w:p>
    <w:p w:rsidR="00E60A68" w:rsidP="00E60A68">
      <w:pPr>
        <w:bidi w:val="0"/>
        <w:rPr>
          <w:rFonts w:ascii="Times New Roman" w:hAnsi="Times New Roman"/>
          <w:b/>
        </w:rPr>
      </w:pPr>
    </w:p>
    <w:p w:rsidR="00E60A68" w:rsidP="00E60A68">
      <w:pPr>
        <w:bidi w:val="0"/>
        <w:rPr>
          <w:rFonts w:ascii="Times New Roman" w:hAnsi="Times New Roman"/>
          <w:b/>
        </w:rPr>
      </w:pPr>
    </w:p>
    <w:p w:rsidR="00E60A68" w:rsidP="00E60A6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>31. schôdza</w:t>
      </w:r>
    </w:p>
    <w:p w:rsidR="00E60A68" w:rsidP="00E60A6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>Číslo: PREDS-50/2013</w:t>
      </w:r>
    </w:p>
    <w:p w:rsidR="00E60A68" w:rsidP="00E60A68">
      <w:pPr>
        <w:bidi w:val="0"/>
        <w:jc w:val="center"/>
        <w:rPr>
          <w:rFonts w:ascii="Times New Roman" w:hAnsi="Times New Roman"/>
          <w:sz w:val="36"/>
        </w:rPr>
      </w:pPr>
    </w:p>
    <w:p w:rsidR="00E60A68" w:rsidP="00E60A68">
      <w:pPr>
        <w:bidi w:val="0"/>
        <w:jc w:val="center"/>
        <w:rPr>
          <w:rFonts w:ascii="Times New Roman" w:hAnsi="Times New Roman"/>
          <w:sz w:val="36"/>
        </w:rPr>
      </w:pPr>
    </w:p>
    <w:p w:rsidR="00E60A68" w:rsidP="00E60A68">
      <w:pPr>
        <w:bidi w:val="0"/>
        <w:jc w:val="center"/>
        <w:rPr>
          <w:rFonts w:ascii="Times New Roman" w:hAnsi="Times New Roman"/>
          <w:sz w:val="36"/>
        </w:rPr>
      </w:pPr>
      <w:r w:rsidR="0061061C">
        <w:rPr>
          <w:rFonts w:ascii="Times New Roman" w:hAnsi="Times New Roman"/>
          <w:sz w:val="36"/>
        </w:rPr>
        <w:t>194</w:t>
      </w:r>
    </w:p>
    <w:p w:rsidR="00E60A68" w:rsidP="00E60A68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E60A68" w:rsidP="00E60A68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E60A68" w:rsidP="00E60A68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26. februára 2013</w:t>
      </w:r>
    </w:p>
    <w:p w:rsidR="00E60A68" w:rsidP="00E60A68">
      <w:pPr>
        <w:bidi w:val="0"/>
        <w:jc w:val="center"/>
        <w:rPr>
          <w:rFonts w:ascii="Times New Roman" w:hAnsi="Times New Roman"/>
          <w:b/>
        </w:rPr>
      </w:pPr>
    </w:p>
    <w:p w:rsidR="00E60A68" w:rsidP="00E60A68">
      <w:pPr>
        <w:pStyle w:val="ListParagraph"/>
        <w:bidi w:val="0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k</w:t>
      </w:r>
      <w:r>
        <w:rPr>
          <w:rFonts w:ascii="Times New Roman" w:hAnsi="Times New Roman"/>
          <w:bCs/>
        </w:rPr>
        <w:t xml:space="preserve"> návrhu </w:t>
      </w:r>
      <w:r>
        <w:rPr>
          <w:rFonts w:ascii="Times New Roman" w:hAnsi="Times New Roman"/>
          <w:b/>
          <w:bCs/>
        </w:rPr>
        <w:t>na voľbu kandidátov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na členov disciplinárnych senátov </w:t>
      </w:r>
    </w:p>
    <w:p w:rsidR="00E60A68" w:rsidP="00E60A68">
      <w:pPr>
        <w:pStyle w:val="ListParagraph"/>
        <w:bidi w:val="0"/>
        <w:ind w:left="0"/>
        <w:rPr>
          <w:rFonts w:ascii="Times New Roman" w:hAnsi="Times New Roman"/>
        </w:rPr>
      </w:pPr>
    </w:p>
    <w:p w:rsidR="00E60A68" w:rsidP="00E60A68">
      <w:pPr>
        <w:pStyle w:val="ListParagraph"/>
        <w:bidi w:val="0"/>
        <w:ind w:left="0"/>
        <w:rPr>
          <w:rFonts w:ascii="Times New Roman" w:hAnsi="Times New Roman"/>
        </w:rPr>
      </w:pPr>
    </w:p>
    <w:p w:rsidR="00E60A68" w:rsidP="00E60A68">
      <w:pPr>
        <w:pStyle w:val="ListParagraph"/>
        <w:bidi w:val="0"/>
        <w:ind w:left="0"/>
        <w:rPr>
          <w:rFonts w:ascii="Times New Roman" w:hAnsi="Times New Roman"/>
        </w:rPr>
      </w:pPr>
    </w:p>
    <w:p w:rsidR="00E60A68" w:rsidRPr="00F01D57" w:rsidP="00E60A68">
      <w:pPr>
        <w:pStyle w:val="ListParagraph"/>
        <w:bidi w:val="0"/>
        <w:ind w:left="0" w:firstLine="708"/>
        <w:rPr>
          <w:rFonts w:ascii="Times New Roman" w:hAnsi="Times New Roman"/>
        </w:rPr>
      </w:pPr>
      <w:r w:rsidRPr="00F01D57">
        <w:rPr>
          <w:rFonts w:ascii="Times New Roman" w:hAnsi="Times New Roman"/>
          <w:b/>
        </w:rPr>
        <w:t>Ústavnoprávny výbor Národnej rady Slovenskej republiky</w:t>
      </w:r>
      <w:r w:rsidRPr="00F01D57">
        <w:rPr>
          <w:rFonts w:ascii="Times New Roman" w:hAnsi="Times New Roman"/>
        </w:rPr>
        <w:t xml:space="preserve"> </w:t>
      </w:r>
    </w:p>
    <w:p w:rsidR="00E60A68" w:rsidRPr="00F01D57" w:rsidP="00E60A68">
      <w:pPr>
        <w:bidi w:val="0"/>
        <w:ind w:hanging="3791"/>
        <w:rPr>
          <w:rFonts w:ascii="Times New Roman" w:hAnsi="Times New Roman"/>
        </w:rPr>
      </w:pPr>
    </w:p>
    <w:p w:rsidR="00E60A68" w:rsidRPr="00E60A68" w:rsidP="00E60A68">
      <w:pPr>
        <w:pStyle w:val="Heading2"/>
        <w:numPr>
          <w:numId w:val="5"/>
        </w:numPr>
        <w:bidi w:val="0"/>
        <w:ind w:left="709" w:hanging="3320"/>
        <w:rPr>
          <w:rFonts w:hint="default"/>
          <w:bCs w:val="0"/>
        </w:rPr>
      </w:pPr>
      <w:r w:rsidRPr="00E60A68">
        <w:rPr>
          <w:bCs w:val="0"/>
        </w:rPr>
        <w:t>A.   k o </w:t>
      </w:r>
      <w:r w:rsidRPr="00E60A68">
        <w:rPr>
          <w:rFonts w:hint="default"/>
          <w:bCs w:val="0"/>
        </w:rPr>
        <w:t>n š</w:t>
      </w:r>
      <w:r w:rsidRPr="00E60A68">
        <w:rPr>
          <w:rFonts w:hint="default"/>
          <w:bCs w:val="0"/>
        </w:rPr>
        <w:t xml:space="preserve"> t a t u </w:t>
      </w:r>
      <w:r w:rsidRPr="00E60A68">
        <w:rPr>
          <w:rFonts w:hint="default"/>
          <w:bCs w:val="0"/>
        </w:rPr>
        <w:t>j e,  ž</w:t>
      </w:r>
      <w:r w:rsidRPr="00E60A68">
        <w:rPr>
          <w:rFonts w:hint="default"/>
          <w:bCs w:val="0"/>
        </w:rPr>
        <w:t xml:space="preserve"> e</w:t>
      </w:r>
    </w:p>
    <w:p w:rsidR="00E60A68" w:rsidRPr="00E60A68" w:rsidP="00E60A68">
      <w:pPr>
        <w:bidi w:val="0"/>
        <w:ind w:hanging="3791"/>
        <w:rPr>
          <w:rFonts w:ascii="Times New Roman" w:hAnsi="Times New Roman"/>
          <w:lang w:eastAsia="en-US"/>
        </w:rPr>
      </w:pPr>
    </w:p>
    <w:p w:rsidR="00E60A68" w:rsidP="00E60A68">
      <w:pPr>
        <w:pStyle w:val="BodyText"/>
        <w:tabs>
          <w:tab w:val="left" w:pos="0"/>
          <w:tab w:val="left" w:pos="1080"/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navrhnutí na voľbu kandidátov na členov disciplinárnych senátov:</w:t>
      </w:r>
    </w:p>
    <w:p w:rsidR="00E60A68" w:rsidP="00E60A68">
      <w:pPr>
        <w:pStyle w:val="BodyText"/>
        <w:numPr>
          <w:numId w:val="8"/>
        </w:numPr>
        <w:tabs>
          <w:tab w:val="left" w:pos="284"/>
          <w:tab w:val="left" w:pos="1701"/>
        </w:tabs>
        <w:bidi w:val="0"/>
        <w:spacing w:after="120"/>
        <w:ind w:left="1418" w:hanging="284"/>
        <w:jc w:val="left"/>
        <w:rPr>
          <w:rFonts w:ascii="Times New Roman" w:hAnsi="Times New Roman"/>
          <w:b/>
        </w:rPr>
      </w:pPr>
      <w:r w:rsidRPr="008F749B">
        <w:rPr>
          <w:rFonts w:ascii="Times New Roman" w:hAnsi="Times New Roman"/>
        </w:rPr>
        <w:t xml:space="preserve">JUDr. Tatiana </w:t>
      </w:r>
      <w:r w:rsidRPr="000A68BC">
        <w:rPr>
          <w:rFonts w:ascii="Times New Roman" w:hAnsi="Times New Roman"/>
          <w:b/>
        </w:rPr>
        <w:t>Buchvaldová</w:t>
        <w:tab/>
        <w:tab/>
        <w:tab/>
        <w:tab/>
      </w:r>
    </w:p>
    <w:p w:rsidR="00E60A68" w:rsidP="00E60A68">
      <w:pPr>
        <w:pStyle w:val="BodyText"/>
        <w:numPr>
          <w:numId w:val="8"/>
        </w:numPr>
        <w:tabs>
          <w:tab w:val="left" w:pos="284"/>
          <w:tab w:val="left" w:pos="1701"/>
        </w:tabs>
        <w:bidi w:val="0"/>
        <w:spacing w:after="120"/>
        <w:ind w:left="1418" w:hanging="284"/>
        <w:jc w:val="left"/>
        <w:rPr>
          <w:rFonts w:ascii="Times New Roman" w:hAnsi="Times New Roman"/>
          <w:b/>
        </w:rPr>
      </w:pPr>
      <w:r w:rsidRPr="008F749B">
        <w:rPr>
          <w:rFonts w:ascii="Times New Roman" w:hAnsi="Times New Roman"/>
        </w:rPr>
        <w:t xml:space="preserve">JUDr. Mikuláš </w:t>
      </w:r>
      <w:r w:rsidRPr="000A68BC">
        <w:rPr>
          <w:rFonts w:ascii="Times New Roman" w:hAnsi="Times New Roman"/>
          <w:b/>
        </w:rPr>
        <w:t>Géczi</w:t>
        <w:tab/>
        <w:tab/>
        <w:tab/>
        <w:tab/>
      </w:r>
    </w:p>
    <w:p w:rsidR="00E60A68" w:rsidRPr="008F749B" w:rsidP="00E60A68">
      <w:pPr>
        <w:pStyle w:val="BodyText"/>
        <w:numPr>
          <w:numId w:val="8"/>
        </w:numPr>
        <w:tabs>
          <w:tab w:val="left" w:pos="284"/>
          <w:tab w:val="left" w:pos="1418"/>
        </w:tabs>
        <w:bidi w:val="0"/>
        <w:spacing w:after="120"/>
        <w:ind w:left="0" w:firstLine="1134"/>
        <w:jc w:val="left"/>
        <w:rPr>
          <w:rFonts w:ascii="Times New Roman" w:hAnsi="Times New Roman"/>
          <w:b/>
        </w:rPr>
      </w:pPr>
      <w:r w:rsidRPr="008F749B">
        <w:rPr>
          <w:rFonts w:ascii="Times New Roman" w:hAnsi="Times New Roman"/>
        </w:rPr>
        <w:t xml:space="preserve">JUDr. Iveta </w:t>
      </w:r>
      <w:r w:rsidRPr="008F749B">
        <w:rPr>
          <w:rFonts w:ascii="Times New Roman" w:hAnsi="Times New Roman"/>
          <w:b/>
        </w:rPr>
        <w:t>Halvoňová</w:t>
      </w:r>
      <w:r>
        <w:rPr>
          <w:rFonts w:ascii="Times New Roman" w:hAnsi="Times New Roman"/>
          <w:b/>
        </w:rPr>
        <w:tab/>
        <w:tab/>
        <w:tab/>
        <w:tab/>
      </w:r>
    </w:p>
    <w:p w:rsidR="00E60A68" w:rsidP="00E60A68">
      <w:pPr>
        <w:pStyle w:val="BodyText"/>
        <w:numPr>
          <w:numId w:val="8"/>
        </w:numPr>
        <w:tabs>
          <w:tab w:val="left" w:pos="284"/>
          <w:tab w:val="left" w:pos="1418"/>
        </w:tabs>
        <w:bidi w:val="0"/>
        <w:spacing w:after="120"/>
        <w:ind w:left="0" w:firstLine="1134"/>
        <w:jc w:val="left"/>
        <w:rPr>
          <w:rFonts w:ascii="Times New Roman" w:hAnsi="Times New Roman"/>
        </w:rPr>
      </w:pPr>
      <w:r w:rsidRPr="008F749B">
        <w:rPr>
          <w:rFonts w:ascii="Times New Roman" w:hAnsi="Times New Roman"/>
        </w:rPr>
        <w:t xml:space="preserve">JUDr. Anna </w:t>
      </w:r>
      <w:r w:rsidRPr="000A68BC">
        <w:rPr>
          <w:rFonts w:ascii="Times New Roman" w:hAnsi="Times New Roman"/>
          <w:b/>
        </w:rPr>
        <w:t>Peťovská</w:t>
      </w:r>
      <w:r w:rsidRPr="008F749B">
        <w:rPr>
          <w:rFonts w:ascii="Times New Roman" w:hAnsi="Times New Roman"/>
        </w:rPr>
        <w:t>, PhD.</w:t>
      </w:r>
      <w:r>
        <w:rPr>
          <w:rFonts w:ascii="Times New Roman" w:hAnsi="Times New Roman"/>
        </w:rPr>
        <w:tab/>
        <w:tab/>
        <w:tab/>
      </w:r>
    </w:p>
    <w:p w:rsidR="00E60A68" w:rsidP="00E60A68">
      <w:pPr>
        <w:pStyle w:val="BodyText"/>
        <w:numPr>
          <w:numId w:val="8"/>
        </w:numPr>
        <w:tabs>
          <w:tab w:val="left" w:pos="284"/>
          <w:tab w:val="left" w:pos="1418"/>
        </w:tabs>
        <w:bidi w:val="0"/>
        <w:spacing w:after="120"/>
        <w:ind w:left="0" w:firstLine="1134"/>
        <w:jc w:val="left"/>
        <w:rPr>
          <w:rFonts w:ascii="Times New Roman" w:hAnsi="Times New Roman"/>
        </w:rPr>
      </w:pPr>
      <w:r w:rsidRPr="008F749B">
        <w:rPr>
          <w:rFonts w:ascii="Times New Roman" w:hAnsi="Times New Roman"/>
        </w:rPr>
        <w:t xml:space="preserve">JUDr. Patrik </w:t>
      </w:r>
      <w:r w:rsidRPr="000A68BC">
        <w:rPr>
          <w:rFonts w:ascii="Times New Roman" w:hAnsi="Times New Roman"/>
          <w:b/>
        </w:rPr>
        <w:t>Príbelský</w:t>
      </w:r>
      <w:r w:rsidRPr="008F749B">
        <w:rPr>
          <w:rFonts w:ascii="Times New Roman" w:hAnsi="Times New Roman"/>
        </w:rPr>
        <w:t>, PhD.</w:t>
      </w:r>
      <w:r>
        <w:rPr>
          <w:rFonts w:ascii="Times New Roman" w:hAnsi="Times New Roman"/>
        </w:rPr>
        <w:tab/>
        <w:tab/>
        <w:tab/>
      </w:r>
    </w:p>
    <w:p w:rsidR="00E60A68" w:rsidP="00E60A68">
      <w:pPr>
        <w:pStyle w:val="BodyText"/>
        <w:numPr>
          <w:numId w:val="8"/>
        </w:numPr>
        <w:tabs>
          <w:tab w:val="left" w:pos="284"/>
          <w:tab w:val="left" w:pos="1418"/>
        </w:tabs>
        <w:bidi w:val="0"/>
        <w:spacing w:after="120"/>
        <w:ind w:left="0" w:firstLine="11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JUDr. Miroslav </w:t>
      </w:r>
      <w:r>
        <w:rPr>
          <w:rFonts w:ascii="Times New Roman" w:hAnsi="Times New Roman"/>
          <w:b/>
        </w:rPr>
        <w:t>Račko</w:t>
      </w:r>
    </w:p>
    <w:p w:rsidR="00E60A68" w:rsidRPr="008F749B" w:rsidP="00E60A68">
      <w:pPr>
        <w:pStyle w:val="BodyText"/>
        <w:numPr>
          <w:numId w:val="8"/>
        </w:numPr>
        <w:tabs>
          <w:tab w:val="left" w:pos="284"/>
          <w:tab w:val="left" w:pos="1418"/>
        </w:tabs>
        <w:bidi w:val="0"/>
        <w:spacing w:after="120"/>
        <w:ind w:left="0" w:firstLine="1134"/>
        <w:jc w:val="left"/>
        <w:rPr>
          <w:rFonts w:ascii="Times New Roman" w:hAnsi="Times New Roman"/>
        </w:rPr>
      </w:pPr>
      <w:r w:rsidRPr="008F749B">
        <w:rPr>
          <w:rFonts w:ascii="Times New Roman" w:hAnsi="Times New Roman"/>
        </w:rPr>
        <w:t xml:space="preserve">JUDr. Blažena </w:t>
      </w:r>
      <w:r w:rsidRPr="000A68BC">
        <w:rPr>
          <w:rFonts w:ascii="Times New Roman" w:hAnsi="Times New Roman"/>
          <w:b/>
        </w:rPr>
        <w:t>Stašíková</w:t>
        <w:tab/>
        <w:tab/>
        <w:tab/>
        <w:tab/>
      </w:r>
    </w:p>
    <w:p w:rsidR="00E60A68" w:rsidP="00E60A68">
      <w:pPr>
        <w:pStyle w:val="BodyText"/>
        <w:numPr>
          <w:numId w:val="8"/>
        </w:numPr>
        <w:tabs>
          <w:tab w:val="left" w:pos="284"/>
          <w:tab w:val="left" w:pos="1418"/>
        </w:tabs>
        <w:bidi w:val="0"/>
        <w:spacing w:line="360" w:lineRule="auto"/>
        <w:ind w:hanging="1492"/>
        <w:rPr>
          <w:rFonts w:ascii="Times New Roman" w:hAnsi="Times New Roman"/>
        </w:rPr>
      </w:pPr>
      <w:r w:rsidRPr="008F749B">
        <w:rPr>
          <w:rFonts w:ascii="Times New Roman" w:hAnsi="Times New Roman"/>
        </w:rPr>
        <w:t xml:space="preserve">JUDr. Michal </w:t>
      </w:r>
      <w:r w:rsidRPr="00C57857">
        <w:rPr>
          <w:rFonts w:ascii="Times New Roman" w:hAnsi="Times New Roman"/>
          <w:b/>
        </w:rPr>
        <w:t>Truban</w:t>
        <w:tab/>
        <w:tab/>
      </w:r>
    </w:p>
    <w:p w:rsidR="00E60A68" w:rsidP="00E60A68">
      <w:pPr>
        <w:pStyle w:val="BodyText"/>
        <w:tabs>
          <w:tab w:val="left" w:pos="284"/>
          <w:tab w:val="left" w:pos="1134"/>
        </w:tabs>
        <w:bidi w:val="0"/>
        <w:spacing w:line="360" w:lineRule="auto"/>
        <w:rPr>
          <w:rFonts w:ascii="Times New Roman" w:hAnsi="Times New Roman"/>
        </w:rPr>
      </w:pPr>
      <w:r w:rsidRPr="00C57857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C57857">
        <w:rPr>
          <w:rFonts w:ascii="Times New Roman" w:hAnsi="Times New Roman"/>
          <w:b/>
        </w:rPr>
        <w:t>spĺňajú podmienky</w:t>
      </w:r>
      <w:r>
        <w:rPr>
          <w:rFonts w:ascii="Times New Roman" w:hAnsi="Times New Roman"/>
        </w:rPr>
        <w:t xml:space="preserve"> ustanovené v § 119b ods. 1 a 3 zákona č. 385/2000 Z. z. o sudcoch a prísediacich a o zmene a doplnení niektorých zákonov v znení neskorších predpisov;</w:t>
      </w:r>
    </w:p>
    <w:p w:rsidR="00E60A68" w:rsidP="00E60A68">
      <w:pPr>
        <w:pStyle w:val="BodyText"/>
        <w:tabs>
          <w:tab w:val="left" w:pos="1260"/>
        </w:tabs>
        <w:bidi w:val="0"/>
        <w:rPr>
          <w:rFonts w:ascii="Times New Roman" w:hAnsi="Times New Roman"/>
          <w:b/>
        </w:rPr>
      </w:pPr>
    </w:p>
    <w:p w:rsidR="00E60A68" w:rsidP="00E60A68">
      <w:pPr>
        <w:numPr>
          <w:numId w:val="7"/>
        </w:numPr>
        <w:tabs>
          <w:tab w:val="left" w:pos="993"/>
        </w:tabs>
        <w:bidi w:val="0"/>
        <w:ind w:hanging="68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o d p o r ú č a</w:t>
      </w:r>
    </w:p>
    <w:p w:rsidR="00E60A68" w:rsidP="00E60A68">
      <w:pPr>
        <w:tabs>
          <w:tab w:val="left" w:pos="993"/>
        </w:tabs>
        <w:bidi w:val="0"/>
        <w:ind w:left="1395" w:hanging="686"/>
        <w:jc w:val="both"/>
        <w:rPr>
          <w:rFonts w:ascii="Times New Roman" w:hAnsi="Times New Roman"/>
          <w:b/>
        </w:rPr>
      </w:pPr>
    </w:p>
    <w:p w:rsidR="00E60A68" w:rsidP="00E60A68">
      <w:pPr>
        <w:tabs>
          <w:tab w:val="left" w:pos="993"/>
        </w:tabs>
        <w:bidi w:val="0"/>
        <w:ind w:left="1395" w:hanging="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E60A68" w:rsidP="00E60A68">
      <w:pPr>
        <w:pStyle w:val="BodyTextIndent"/>
        <w:tabs>
          <w:tab w:val="left" w:pos="993"/>
        </w:tabs>
        <w:bidi w:val="0"/>
        <w:ind w:left="0" w:hanging="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E60A68" w:rsidP="00E60A68">
      <w:pPr>
        <w:pStyle w:val="BodyTextIndent"/>
        <w:tabs>
          <w:tab w:val="left" w:pos="993"/>
        </w:tabs>
        <w:bidi w:val="0"/>
        <w:ind w:left="0" w:hanging="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  <w:r>
        <w:rPr>
          <w:rFonts w:ascii="Times New Roman" w:hAnsi="Times New Roman"/>
          <w:b/>
        </w:rPr>
        <w:t>vykonať voľbu</w:t>
      </w:r>
      <w:r>
        <w:rPr>
          <w:rFonts w:ascii="Times New Roman" w:hAnsi="Times New Roman"/>
        </w:rPr>
        <w:t xml:space="preserve"> kandidátov na členov disciplinárnych senátov podľa ustanovení zákona Národnej rady Slovenskej republiky č. 350/1996 Z. z. o rokovacom poriadku Národnej rady Slovenskej republiky v znení neskorších predpisov a Volebného poriadku o voľbe a odvolávaní funkcionárov, schváleného uznesením Národnej rady Slovenskej republiky zo 17. júna 2011 č. 498.</w:t>
      </w:r>
    </w:p>
    <w:p w:rsidR="00E60A68" w:rsidP="00E60A68">
      <w:pPr>
        <w:pStyle w:val="BodyTextIndent"/>
        <w:bidi w:val="0"/>
        <w:ind w:left="0" w:firstLine="708"/>
        <w:jc w:val="both"/>
        <w:rPr>
          <w:rFonts w:ascii="Times New Roman" w:hAnsi="Times New Roman"/>
        </w:rPr>
      </w:pPr>
    </w:p>
    <w:p w:rsidR="00E60A68" w:rsidP="00E60A68">
      <w:pPr>
        <w:pStyle w:val="BodyTextIndent"/>
        <w:bidi w:val="0"/>
        <w:ind w:lef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Pokiaľ nebude zvolený požadovaný počet kandidátov, odporúča podľa čl. 15 ods. 2 volebného poriadku vykonať </w:t>
      </w:r>
      <w:r>
        <w:rPr>
          <w:rFonts w:ascii="Times New Roman" w:hAnsi="Times New Roman"/>
          <w:b/>
        </w:rPr>
        <w:t>opakovanú voľbu.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 xml:space="preserve">Do opakovanej voľby postupujú </w:t>
      </w:r>
      <w:r>
        <w:rPr>
          <w:rFonts w:ascii="Times New Roman" w:hAnsi="Times New Roman"/>
        </w:rPr>
        <w:t>všetci navrhnutí kandidáti, ktorí neboli zvolení.</w:t>
      </w:r>
    </w:p>
    <w:p w:rsidR="00E60A68" w:rsidP="00E60A68">
      <w:pPr>
        <w:pStyle w:val="BodyText3"/>
        <w:tabs>
          <w:tab w:val="num" w:pos="1080"/>
        </w:tabs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60A68" w:rsidP="00E60A68">
      <w:pPr>
        <w:pStyle w:val="BodyText3"/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 ani v opakovanej voľbe nebol zvolený potrebný počet kandidátov, odporúča podľa čl. 16 volebného poriadku vykonať </w:t>
      </w:r>
      <w:r>
        <w:rPr>
          <w:rFonts w:ascii="Times New Roman" w:hAnsi="Times New Roman"/>
          <w:b/>
          <w:sz w:val="24"/>
          <w:szCs w:val="24"/>
        </w:rPr>
        <w:t xml:space="preserve">novú voľbu. Do novej voľby možno navrhnúť </w:t>
      </w:r>
      <w:r>
        <w:rPr>
          <w:rFonts w:ascii="Times New Roman" w:hAnsi="Times New Roman"/>
          <w:sz w:val="24"/>
          <w:szCs w:val="24"/>
        </w:rPr>
        <w:t xml:space="preserve">kandidátov, ktorí neboli zvolení vo voľbe ani v opakovanej voľbe.  Rozhodnutie výboru platí pri každej novej voľbe; </w:t>
      </w:r>
    </w:p>
    <w:p w:rsidR="00E60A68" w:rsidP="00E60A68">
      <w:pPr>
        <w:tabs>
          <w:tab w:val="left" w:pos="720"/>
          <w:tab w:val="left" w:pos="1620"/>
        </w:tabs>
        <w:bidi w:val="0"/>
        <w:jc w:val="both"/>
        <w:rPr>
          <w:rFonts w:ascii="Times New Roman" w:hAnsi="Times New Roman"/>
          <w:sz w:val="28"/>
          <w:szCs w:val="28"/>
        </w:rPr>
      </w:pPr>
    </w:p>
    <w:p w:rsidR="00E60A68" w:rsidP="00E60A68">
      <w:pPr>
        <w:tabs>
          <w:tab w:val="left" w:pos="720"/>
          <w:tab w:val="left" w:pos="1620"/>
        </w:tabs>
        <w:bidi w:val="0"/>
        <w:jc w:val="both"/>
        <w:rPr>
          <w:rFonts w:ascii="Times New Roman" w:hAnsi="Times New Roman"/>
          <w:sz w:val="28"/>
          <w:szCs w:val="28"/>
        </w:rPr>
      </w:pPr>
    </w:p>
    <w:p w:rsidR="00E60A68" w:rsidP="00E60A68">
      <w:pPr>
        <w:numPr>
          <w:numId w:val="7"/>
        </w:numPr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 o v e r u j e </w:t>
      </w:r>
    </w:p>
    <w:p w:rsidR="00E60A68" w:rsidP="00E60A68">
      <w:pPr>
        <w:tabs>
          <w:tab w:val="left" w:pos="993"/>
        </w:tabs>
        <w:bidi w:val="0"/>
        <w:ind w:left="990"/>
        <w:jc w:val="both"/>
        <w:rPr>
          <w:rFonts w:ascii="Times New Roman" w:hAnsi="Times New Roman"/>
          <w:b/>
        </w:rPr>
      </w:pPr>
    </w:p>
    <w:p w:rsidR="00E60A68" w:rsidP="00E60A68">
      <w:pPr>
        <w:tabs>
          <w:tab w:val="left" w:pos="993"/>
        </w:tabs>
        <w:bidi w:val="0"/>
        <w:ind w:left="139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poslanca  Národnej rade Slovenskej republiky Antona</w:t>
      </w:r>
      <w:r>
        <w:rPr>
          <w:rFonts w:ascii="Times New Roman" w:hAnsi="Times New Roman"/>
          <w:b/>
        </w:rPr>
        <w:t xml:space="preserve"> Martvoňa</w:t>
      </w:r>
    </w:p>
    <w:p w:rsidR="00E60A68" w:rsidP="00E60A68">
      <w:pPr>
        <w:tabs>
          <w:tab w:val="left" w:pos="993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</w:t>
      </w:r>
    </w:p>
    <w:p w:rsidR="00E60A68" w:rsidP="00E60A68">
      <w:pPr>
        <w:tabs>
          <w:tab w:val="left" w:pos="1021"/>
          <w:tab w:val="left" w:pos="144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      predložiť </w:t>
      </w:r>
    </w:p>
    <w:p w:rsidR="00E60A68" w:rsidP="00E60A68">
      <w:pPr>
        <w:tabs>
          <w:tab w:val="left" w:pos="1021"/>
          <w:tab w:val="left" w:pos="1440"/>
        </w:tabs>
        <w:bidi w:val="0"/>
        <w:jc w:val="both"/>
        <w:rPr>
          <w:rFonts w:ascii="Times New Roman" w:hAnsi="Times New Roman"/>
        </w:rPr>
      </w:pPr>
    </w:p>
    <w:p w:rsidR="00E60A68" w:rsidP="00E60A68">
      <w:pPr>
        <w:tabs>
          <w:tab w:val="left" w:pos="1021"/>
          <w:tab w:val="left" w:pos="144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Národnej rade Slovenskej republiky </w:t>
      </w:r>
    </w:p>
    <w:p w:rsidR="00E60A68" w:rsidP="00E60A68">
      <w:pPr>
        <w:tabs>
          <w:tab w:val="left" w:pos="1021"/>
          <w:tab w:val="left" w:pos="1440"/>
        </w:tabs>
        <w:bidi w:val="0"/>
        <w:jc w:val="both"/>
        <w:rPr>
          <w:rFonts w:ascii="Times New Roman" w:hAnsi="Times New Roman"/>
        </w:rPr>
      </w:pPr>
    </w:p>
    <w:p w:rsidR="00E60A68" w:rsidP="00E60A68">
      <w:pPr>
        <w:tabs>
          <w:tab w:val="left" w:pos="1021"/>
          <w:tab w:val="left" w:pos="144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      návrh na voľbu kandidátov na členov disciplinárnych senátov </w:t>
      </w:r>
    </w:p>
    <w:p w:rsidR="00E60A68" w:rsidP="00E60A68">
      <w:pPr>
        <w:tabs>
          <w:tab w:val="left" w:pos="1021"/>
          <w:tab w:val="left" w:pos="144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 xml:space="preserve">      a informovať o stanovisku ústavnoprávneho výboru. </w:t>
      </w:r>
    </w:p>
    <w:p w:rsidR="00E60A68" w:rsidP="00E60A68">
      <w:pPr>
        <w:bidi w:val="0"/>
        <w:rPr>
          <w:rFonts w:ascii="Times New Roman" w:hAnsi="Times New Roman"/>
        </w:rPr>
      </w:pPr>
    </w:p>
    <w:p w:rsidR="00E60A68" w:rsidP="00E60A68">
      <w:pPr>
        <w:bidi w:val="0"/>
        <w:spacing w:line="360" w:lineRule="auto"/>
        <w:ind w:left="5952" w:firstLine="708"/>
        <w:jc w:val="both"/>
        <w:rPr>
          <w:rFonts w:ascii="Times New Roman" w:hAnsi="Times New Roman"/>
        </w:rPr>
      </w:pPr>
    </w:p>
    <w:p w:rsidR="00E60A68" w:rsidP="00E60A68">
      <w:pPr>
        <w:bidi w:val="0"/>
        <w:spacing w:line="360" w:lineRule="auto"/>
        <w:ind w:left="5952" w:firstLine="708"/>
        <w:jc w:val="both"/>
        <w:rPr>
          <w:rFonts w:ascii="Times New Roman" w:hAnsi="Times New Roman"/>
        </w:rPr>
      </w:pPr>
    </w:p>
    <w:p w:rsidR="00E60A68" w:rsidP="00E60A68">
      <w:pPr>
        <w:bidi w:val="0"/>
        <w:ind w:left="5952" w:firstLine="708"/>
        <w:jc w:val="both"/>
        <w:rPr>
          <w:rFonts w:ascii="Times New Roman" w:hAnsi="Times New Roman"/>
        </w:rPr>
      </w:pPr>
    </w:p>
    <w:p w:rsidR="00E60A68" w:rsidP="00E60A68">
      <w:pPr>
        <w:bidi w:val="0"/>
        <w:ind w:left="5952" w:firstLine="708"/>
        <w:jc w:val="both"/>
        <w:rPr>
          <w:rFonts w:ascii="Times New Roman" w:hAnsi="Times New Roman"/>
        </w:rPr>
      </w:pPr>
    </w:p>
    <w:p w:rsidR="00E60A68" w:rsidP="00E60A68">
      <w:pPr>
        <w:bidi w:val="0"/>
        <w:ind w:left="595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Róbert Madej </w:t>
      </w:r>
    </w:p>
    <w:p w:rsidR="00E60A68" w:rsidP="00E60A68">
      <w:pPr>
        <w:bidi w:val="0"/>
        <w:ind w:left="2124" w:firstLine="4536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        predseda výboru</w:t>
      </w:r>
    </w:p>
    <w:p w:rsidR="00E60A68" w:rsidP="00E60A68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E60A68" w:rsidP="00E60A68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Anton Martvoň</w:t>
      </w:r>
    </w:p>
    <w:p w:rsidR="00E60A68" w:rsidP="00E60A68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Miroslav Kadúc</w:t>
      </w:r>
    </w:p>
    <w:p w:rsidR="00E60A68" w:rsidP="00E60A68">
      <w:pPr>
        <w:bidi w:val="0"/>
        <w:ind w:left="6480" w:hanging="6480"/>
        <w:jc w:val="both"/>
        <w:rPr>
          <w:rFonts w:ascii="Times New Roman" w:hAnsi="Times New Roman"/>
        </w:rPr>
      </w:pPr>
    </w:p>
    <w:p w:rsidR="00E60A68" w:rsidP="00E60A68">
      <w:pPr>
        <w:bidi w:val="0"/>
        <w:rPr>
          <w:rFonts w:ascii="Times New Roman" w:hAnsi="Times New Roman"/>
        </w:rPr>
      </w:pPr>
    </w:p>
    <w:p w:rsidR="00E60A68" w:rsidP="00E60A68">
      <w:pPr>
        <w:bidi w:val="0"/>
        <w:rPr>
          <w:rFonts w:ascii="Times New Roman" w:hAnsi="Times New Roman"/>
        </w:rPr>
      </w:pPr>
    </w:p>
    <w:p w:rsidR="00E60A68" w:rsidP="00E60A68">
      <w:pPr>
        <w:bidi w:val="0"/>
        <w:rPr>
          <w:rFonts w:ascii="Times New Roman" w:hAnsi="Times New Roman"/>
        </w:rPr>
      </w:pPr>
    </w:p>
    <w:p w:rsidR="00E60A68" w:rsidP="00E60A68">
      <w:pPr>
        <w:bidi w:val="0"/>
        <w:rPr>
          <w:rFonts w:ascii="Times New Roman" w:hAnsi="Times New Roman"/>
        </w:rPr>
      </w:pPr>
    </w:p>
    <w:p w:rsidR="00E60A68" w:rsidP="00E60A68">
      <w:pPr>
        <w:bidi w:val="0"/>
        <w:rPr>
          <w:rFonts w:ascii="Times New Roman" w:hAnsi="Times New Roman"/>
        </w:rPr>
      </w:pPr>
    </w:p>
    <w:p w:rsidR="00E60A68" w:rsidP="00E60A68">
      <w:pPr>
        <w:bidi w:val="0"/>
        <w:rPr>
          <w:rFonts w:ascii="Times New Roman" w:hAnsi="Times New Roman"/>
        </w:rPr>
      </w:pPr>
    </w:p>
    <w:p w:rsidR="00E60A68" w:rsidP="00E60A68">
      <w:pPr>
        <w:bidi w:val="0"/>
        <w:rPr>
          <w:rFonts w:ascii="Times New Roman" w:hAnsi="Times New Roman"/>
        </w:rPr>
      </w:pPr>
    </w:p>
    <w:p w:rsidR="00E60A68" w:rsidP="00E60A68">
      <w:pPr>
        <w:bidi w:val="0"/>
        <w:rPr>
          <w:rFonts w:ascii="Times New Roman" w:hAnsi="Times New Roman"/>
        </w:rPr>
      </w:pPr>
    </w:p>
    <w:p w:rsidR="00E60A68" w:rsidP="00E60A68">
      <w:pPr>
        <w:bidi w:val="0"/>
        <w:rPr>
          <w:rFonts w:ascii="Times New Roman" w:hAnsi="Times New Roman"/>
        </w:rPr>
      </w:pPr>
    </w:p>
    <w:p w:rsidR="00E60A68" w:rsidP="00E60A68">
      <w:pPr>
        <w:pStyle w:val="Heading2"/>
        <w:bidi w:val="0"/>
        <w:ind w:firstLine="708"/>
      </w:pPr>
    </w:p>
    <w:sectPr w:rsidSect="00D25651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44E0A"/>
    <w:multiLevelType w:val="hybridMultilevel"/>
    <w:tmpl w:val="DF44ECDA"/>
    <w:lvl w:ilvl="0">
      <w:start w:val="1"/>
      <w:numFmt w:val="upperLetter"/>
      <w:lvlText w:val="%1."/>
      <w:lvlJc w:val="left"/>
      <w:pPr>
        <w:ind w:left="1180" w:hanging="41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5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7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9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1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3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5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7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90" w:hanging="180"/>
      </w:pPr>
      <w:rPr>
        <w:rFonts w:cs="Times New Roman"/>
        <w:rtl w:val="0"/>
        <w:cs w:val="0"/>
      </w:rPr>
    </w:lvl>
  </w:abstractNum>
  <w:abstractNum w:abstractNumId="1">
    <w:nsid w:val="14CB5E11"/>
    <w:multiLevelType w:val="hybridMultilevel"/>
    <w:tmpl w:val="852C6AA2"/>
    <w:lvl w:ilvl="0">
      <w:start w:val="2"/>
      <w:numFmt w:val="upperLetter"/>
      <w:lvlText w:val="%1."/>
      <w:lvlJc w:val="left"/>
      <w:pPr>
        <w:tabs>
          <w:tab w:val="num" w:pos="1395"/>
        </w:tabs>
        <w:ind w:left="1395" w:hanging="4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  <w:rPr>
        <w:rFonts w:cs="Times New Roman"/>
        <w:rtl w:val="0"/>
        <w:cs w:val="0"/>
      </w:rPr>
    </w:lvl>
  </w:abstractNum>
  <w:abstractNum w:abstractNumId="2">
    <w:nsid w:val="28EF1AB6"/>
    <w:multiLevelType w:val="hybridMultilevel"/>
    <w:tmpl w:val="037041B0"/>
    <w:lvl w:ilvl="0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kern w:val="0"/>
        <w:position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26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3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0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5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2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9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680" w:hanging="180"/>
      </w:pPr>
      <w:rPr>
        <w:rFonts w:cs="Times New Roman"/>
        <w:rtl w:val="0"/>
        <w:cs w:val="0"/>
      </w:rPr>
    </w:lvl>
  </w:abstractNum>
  <w:abstractNum w:abstractNumId="3">
    <w:nsid w:val="58C84892"/>
    <w:multiLevelType w:val="hybridMultilevel"/>
    <w:tmpl w:val="C110FEEA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4">
    <w:nsid w:val="7E990290"/>
    <w:multiLevelType w:val="hybridMultilevel"/>
    <w:tmpl w:val="863AEBE2"/>
    <w:lvl w:ilvl="0">
      <w:start w:val="1"/>
      <w:numFmt w:val="decimal"/>
      <w:lvlText w:val="%1."/>
      <w:lvlJc w:val="left"/>
      <w:pPr>
        <w:ind w:left="262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334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406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78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50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622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94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66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8386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55554"/>
    <w:rsid w:val="000A68BC"/>
    <w:rsid w:val="00135D3C"/>
    <w:rsid w:val="00174F82"/>
    <w:rsid w:val="001D4369"/>
    <w:rsid w:val="00212E47"/>
    <w:rsid w:val="00262068"/>
    <w:rsid w:val="00265D9D"/>
    <w:rsid w:val="002D451A"/>
    <w:rsid w:val="00390A10"/>
    <w:rsid w:val="00445BFC"/>
    <w:rsid w:val="0045017F"/>
    <w:rsid w:val="00486AD3"/>
    <w:rsid w:val="004D0A9F"/>
    <w:rsid w:val="00577FDA"/>
    <w:rsid w:val="005C01BC"/>
    <w:rsid w:val="005F7F8F"/>
    <w:rsid w:val="0061061C"/>
    <w:rsid w:val="00645500"/>
    <w:rsid w:val="0066419F"/>
    <w:rsid w:val="0068565B"/>
    <w:rsid w:val="0075550E"/>
    <w:rsid w:val="007800FC"/>
    <w:rsid w:val="007E668D"/>
    <w:rsid w:val="007F157D"/>
    <w:rsid w:val="008263B5"/>
    <w:rsid w:val="00860136"/>
    <w:rsid w:val="00885E59"/>
    <w:rsid w:val="008E6496"/>
    <w:rsid w:val="008F749B"/>
    <w:rsid w:val="009027A0"/>
    <w:rsid w:val="00906B78"/>
    <w:rsid w:val="009318AF"/>
    <w:rsid w:val="00934CDC"/>
    <w:rsid w:val="00942935"/>
    <w:rsid w:val="00967647"/>
    <w:rsid w:val="009B5839"/>
    <w:rsid w:val="009C150F"/>
    <w:rsid w:val="00BB7705"/>
    <w:rsid w:val="00BF507A"/>
    <w:rsid w:val="00C00686"/>
    <w:rsid w:val="00C3509E"/>
    <w:rsid w:val="00C40F7A"/>
    <w:rsid w:val="00C45065"/>
    <w:rsid w:val="00C45835"/>
    <w:rsid w:val="00C509E6"/>
    <w:rsid w:val="00C525EE"/>
    <w:rsid w:val="00C57857"/>
    <w:rsid w:val="00CD44A5"/>
    <w:rsid w:val="00D25651"/>
    <w:rsid w:val="00D55554"/>
    <w:rsid w:val="00D72F3F"/>
    <w:rsid w:val="00DA7848"/>
    <w:rsid w:val="00DF5242"/>
    <w:rsid w:val="00E60A68"/>
    <w:rsid w:val="00E71273"/>
    <w:rsid w:val="00EE7DA0"/>
    <w:rsid w:val="00F01D57"/>
    <w:rsid w:val="00F40AFD"/>
    <w:rsid w:val="00F656B1"/>
    <w:rsid w:val="00F9118A"/>
    <w:rsid w:val="00F973AD"/>
    <w:rsid w:val="00FE125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55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D55554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D55554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390A10"/>
    <w:pPr>
      <w:keepNext/>
      <w:keepLines/>
      <w:spacing w:before="200"/>
      <w:jc w:val="left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D55554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D55554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390A10"/>
    <w:rPr>
      <w:rFonts w:asciiTheme="majorHAnsi" w:eastAsiaTheme="majorEastAsia" w:hAnsiTheme="majorHAnsi" w:cs="Times New Roman"/>
      <w:color w:val="243F60" w:themeColor="accent1" w:themeShade="7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D55554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D5555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D55554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DF524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F5242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390A10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390A1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3">
    <w:name w:val="Body Text 3"/>
    <w:basedOn w:val="Normal"/>
    <w:link w:val="Zkladntext3Char"/>
    <w:uiPriority w:val="99"/>
    <w:rsid w:val="00390A10"/>
    <w:pPr>
      <w:spacing w:after="120"/>
      <w:jc w:val="left"/>
    </w:pPr>
    <w:rPr>
      <w:sz w:val="16"/>
      <w:szCs w:val="16"/>
      <w:lang w:eastAsia="cs-CZ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390A10"/>
    <w:rPr>
      <w:rFonts w:ascii="Times New Roman" w:hAnsi="Times New Roman" w:cs="Times New Roman"/>
      <w:sz w:val="16"/>
      <w:szCs w:val="16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41</TotalTime>
  <Pages>2</Pages>
  <Words>318</Words>
  <Characters>1813</Characters>
  <Application>Microsoft Office Word</Application>
  <DocSecurity>0</DocSecurity>
  <Lines>0</Lines>
  <Paragraphs>0</Paragraphs>
  <ScaleCrop>false</ScaleCrop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13</cp:revision>
  <cp:lastPrinted>2013-02-22T15:45:00Z</cp:lastPrinted>
  <dcterms:created xsi:type="dcterms:W3CDTF">2013-02-07T10:39:00Z</dcterms:created>
  <dcterms:modified xsi:type="dcterms:W3CDTF">2013-02-26T13:36:00Z</dcterms:modified>
</cp:coreProperties>
</file>