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4372" w:rsidP="0057437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574372" w:rsidP="00574372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50129" w:rsidP="00574372">
      <w:pPr>
        <w:bidi w:val="0"/>
        <w:spacing w:line="360" w:lineRule="auto"/>
        <w:rPr>
          <w:rFonts w:ascii="Times New Roman" w:hAnsi="Times New Roman"/>
          <w:b/>
        </w:rPr>
      </w:pPr>
    </w:p>
    <w:p w:rsidR="00574372" w:rsidP="005743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B50129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574372" w:rsidP="0057437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CDR-99/2013</w:t>
      </w:r>
    </w:p>
    <w:p w:rsidR="00574372" w:rsidP="00574372">
      <w:pPr>
        <w:bidi w:val="0"/>
        <w:ind w:left="5592" w:hanging="12"/>
        <w:rPr>
          <w:rFonts w:ascii="Times New Roman" w:hAnsi="Times New Roman"/>
        </w:rPr>
      </w:pPr>
    </w:p>
    <w:p w:rsidR="00B50129" w:rsidP="00574372">
      <w:pPr>
        <w:bidi w:val="0"/>
        <w:ind w:left="5592" w:hanging="12"/>
        <w:rPr>
          <w:rFonts w:ascii="Times New Roman" w:hAnsi="Times New Roman"/>
        </w:rPr>
      </w:pPr>
    </w:p>
    <w:p w:rsidR="00574372" w:rsidP="00574372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B50129">
        <w:rPr>
          <w:rFonts w:ascii="AT*Toronto" w:hAnsi="AT*Toronto"/>
          <w:sz w:val="36"/>
          <w:szCs w:val="20"/>
        </w:rPr>
        <w:t>17</w:t>
      </w:r>
      <w:r w:rsidR="009922EC">
        <w:rPr>
          <w:rFonts w:ascii="AT*Toronto" w:hAnsi="AT*Toronto"/>
          <w:sz w:val="36"/>
          <w:szCs w:val="20"/>
        </w:rPr>
        <w:t>6</w:t>
      </w:r>
    </w:p>
    <w:p w:rsidR="00574372" w:rsidP="0057437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574372" w:rsidP="0057437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574372" w:rsidP="0057437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B50129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 februára 2013</w:t>
      </w:r>
    </w:p>
    <w:p w:rsidR="00574372" w:rsidP="00574372">
      <w:pPr>
        <w:pStyle w:val="BodyText"/>
        <w:bidi w:val="0"/>
        <w:rPr>
          <w:rFonts w:ascii="Times New Roman" w:hAnsi="Times New Roman"/>
        </w:rPr>
      </w:pPr>
    </w:p>
    <w:p w:rsidR="00574372" w:rsidRPr="00DD785C" w:rsidP="0057437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>
        <w:rPr>
          <w:rFonts w:ascii="Times New Roman" w:hAnsi="Times New Roman"/>
        </w:rPr>
        <w:t xml:space="preserve">k vládnemu </w:t>
      </w:r>
      <w:r w:rsidRPr="004077FB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u</w:t>
      </w:r>
      <w:r w:rsidRPr="004077FB">
        <w:rPr>
          <w:rFonts w:ascii="Times New Roman" w:hAnsi="Times New Roman"/>
          <w:noProof/>
        </w:rPr>
        <w:t xml:space="preserve"> zákona, ktorým sa mení </w:t>
      </w:r>
      <w:r w:rsidRPr="00574372">
        <w:rPr>
          <w:rFonts w:ascii="Times New Roman" w:hAnsi="Times New Roman"/>
          <w:noProof/>
        </w:rPr>
        <w:t>zákon č. 434/2010 Z. z. o poskytovaní dotácií  v  pôsobnosti   Ministerstva   kultúry   Slovenskej   republiky</w:t>
      </w:r>
      <w:r w:rsidRPr="004077FB">
        <w:rPr>
          <w:rFonts w:ascii="Times New Roman" w:hAnsi="Times New Roman"/>
          <w:noProof/>
        </w:rPr>
        <w:t xml:space="preserve">  </w:t>
      </w:r>
      <w:r w:rsidRPr="004077FB">
        <w:rPr>
          <w:rFonts w:ascii="Times New Roman" w:hAnsi="Times New Roman"/>
        </w:rPr>
        <w:t>(tlač 361)</w:t>
      </w:r>
    </w:p>
    <w:p w:rsidR="00574372" w:rsidRPr="00DD785C" w:rsidP="0057437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74372" w:rsidP="0057437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74372" w:rsidP="00574372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</w:t>
      </w:r>
      <w:r>
        <w:rPr>
          <w:rFonts w:ascii="Times New Roman" w:hAnsi="Times New Roman" w:hint="default"/>
          <w:color w:val="auto"/>
        </w:rPr>
        <w:t>lovenskej republiky</w:t>
      </w:r>
    </w:p>
    <w:p w:rsidR="00574372" w:rsidP="00574372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574372" w:rsidP="00574372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574372" w:rsidP="00574372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574372" w:rsidRPr="00DD785C" w:rsidP="0057437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  vládnym </w:t>
      </w:r>
      <w:r w:rsidRPr="004077FB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om</w:t>
      </w:r>
      <w:r w:rsidRPr="004077FB">
        <w:rPr>
          <w:rFonts w:ascii="Times New Roman" w:hAnsi="Times New Roman"/>
          <w:noProof/>
        </w:rPr>
        <w:t xml:space="preserve"> zákona, ktorým sa mení </w:t>
      </w:r>
      <w:r w:rsidRPr="00574372">
        <w:rPr>
          <w:rFonts w:ascii="Times New Roman" w:hAnsi="Times New Roman"/>
          <w:noProof/>
        </w:rPr>
        <w:t>zákon č. 434/2010 Z. z. o poskytovaní dotácií  v  pôsobnosti   Ministerstva   kultúry   Slovenskej   republiky</w:t>
      </w:r>
      <w:r w:rsidRPr="004077FB">
        <w:rPr>
          <w:rFonts w:ascii="Times New Roman" w:hAnsi="Times New Roman"/>
          <w:noProof/>
        </w:rPr>
        <w:t xml:space="preserve">  </w:t>
      </w:r>
      <w:r w:rsidRPr="004077FB">
        <w:rPr>
          <w:rFonts w:ascii="Times New Roman" w:hAnsi="Times New Roman"/>
        </w:rPr>
        <w:t>(tlač 361)</w:t>
      </w:r>
      <w:r>
        <w:rPr>
          <w:rFonts w:ascii="Times New Roman" w:hAnsi="Times New Roman"/>
        </w:rPr>
        <w:t>;</w:t>
      </w:r>
    </w:p>
    <w:p w:rsidR="00574372" w:rsidP="0057437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74372" w:rsidP="0057437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574372" w:rsidP="00574372">
      <w:pPr>
        <w:bidi w:val="0"/>
        <w:rPr>
          <w:rFonts w:ascii="Times New Roman" w:hAnsi="Times New Roman"/>
        </w:rPr>
      </w:pPr>
    </w:p>
    <w:p w:rsidR="00574372" w:rsidP="0057437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574372" w:rsidP="00574372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574372" w:rsidP="0057437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</w:t>
      </w:r>
      <w:r w:rsidRPr="004077FB">
        <w:rPr>
          <w:rFonts w:ascii="Times New Roman" w:hAnsi="Times New Roman"/>
          <w:noProof/>
        </w:rPr>
        <w:t xml:space="preserve">návrh zákona, ktorým sa mení </w:t>
      </w:r>
      <w:r w:rsidRPr="00574372">
        <w:rPr>
          <w:rFonts w:ascii="Times New Roman" w:hAnsi="Times New Roman"/>
          <w:noProof/>
        </w:rPr>
        <w:t>zákon č. 434/2010 Z. z. o poskytovaní dotácií  v  pôsobnosti   Ministerstva   kultúry   Slovenskej   republiky</w:t>
      </w:r>
      <w:r w:rsidRPr="004077FB">
        <w:rPr>
          <w:rFonts w:ascii="Times New Roman" w:hAnsi="Times New Roman"/>
          <w:noProof/>
        </w:rPr>
        <w:t xml:space="preserve">  </w:t>
      </w:r>
      <w:r w:rsidRPr="004077FB">
        <w:rPr>
          <w:rFonts w:ascii="Times New Roman" w:hAnsi="Times New Roman"/>
        </w:rPr>
        <w:t>(tlač 361)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574372" w:rsidP="00574372">
      <w:pPr>
        <w:bidi w:val="0"/>
        <w:jc w:val="both"/>
        <w:rPr>
          <w:rFonts w:ascii="Times New Roman" w:hAnsi="Times New Roman"/>
        </w:rPr>
      </w:pPr>
    </w:p>
    <w:p w:rsidR="00574372" w:rsidP="00574372">
      <w:pPr>
        <w:bidi w:val="0"/>
        <w:jc w:val="both"/>
        <w:rPr>
          <w:rFonts w:ascii="Times New Roman" w:hAnsi="Times New Roman"/>
        </w:rPr>
      </w:pPr>
    </w:p>
    <w:p w:rsidR="00574372" w:rsidP="00574372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574372" w:rsidP="0057437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74372" w:rsidP="0057437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574372" w:rsidP="0057437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74372" w:rsidP="0057437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kultúru a médiá. </w:t>
      </w:r>
    </w:p>
    <w:p w:rsidR="00574372" w:rsidP="0057437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74372" w:rsidP="0057437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74372" w:rsidP="0057437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74372" w:rsidP="00574372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574372" w:rsidP="00574372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574372" w:rsidP="00574372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574372" w:rsidP="0057437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574372" w:rsidRPr="00035CD3" w:rsidP="00035CD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574372" w:rsidP="00574372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574372" w:rsidP="00574372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574372" w:rsidP="00574372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B50129">
        <w:rPr>
          <w:rFonts w:ascii="Times New Roman" w:hAnsi="Times New Roman"/>
          <w:b/>
        </w:rPr>
        <w:t>17</w:t>
      </w:r>
      <w:r w:rsidR="009B21CB">
        <w:rPr>
          <w:rFonts w:ascii="Times New Roman" w:hAnsi="Times New Roman"/>
          <w:b/>
        </w:rPr>
        <w:t>6</w:t>
      </w:r>
    </w:p>
    <w:p w:rsidR="00574372" w:rsidP="00574372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B50129">
        <w:rPr>
          <w:rFonts w:ascii="Times New Roman" w:hAnsi="Times New Roman"/>
          <w:b/>
        </w:rPr>
        <w:t xml:space="preserve"> 26. </w:t>
      </w:r>
      <w:r>
        <w:rPr>
          <w:rFonts w:ascii="Times New Roman" w:hAnsi="Times New Roman"/>
          <w:b/>
        </w:rPr>
        <w:t>februára 2013</w:t>
      </w:r>
    </w:p>
    <w:p w:rsidR="00574372" w:rsidP="00574372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574372" w:rsidP="0057437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74372" w:rsidP="0057437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74372" w:rsidP="0057437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74372" w:rsidP="0057437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74372" w:rsidP="00574372">
      <w:pPr>
        <w:bidi w:val="0"/>
        <w:ind w:left="670"/>
        <w:rPr>
          <w:rFonts w:ascii="Times New Roman" w:hAnsi="Times New Roman"/>
          <w:lang w:eastAsia="en-US"/>
        </w:rPr>
      </w:pPr>
    </w:p>
    <w:p w:rsidR="00574372" w:rsidP="00574372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574372" w:rsidP="00574372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574372" w:rsidRPr="00574372" w:rsidP="00574372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D785C">
        <w:rPr>
          <w:rFonts w:ascii="Times New Roman" w:hAnsi="Times New Roman"/>
          <w:b/>
        </w:rPr>
        <w:t xml:space="preserve">k vládnemu </w:t>
      </w:r>
      <w:r w:rsidRPr="00574372">
        <w:rPr>
          <w:rFonts w:ascii="Times New Roman" w:hAnsi="Times New Roman"/>
          <w:b/>
          <w:noProof/>
        </w:rPr>
        <w:t xml:space="preserve">návrhu zákona, ktorým sa mení zákon č. 434/2010 Z. z. o poskytovaní dotácií  v  pôsobnosti   Ministerstva   kultúry   Slovenskej   republiky  </w:t>
      </w:r>
      <w:r w:rsidRPr="00574372">
        <w:rPr>
          <w:rFonts w:ascii="Times New Roman" w:hAnsi="Times New Roman"/>
          <w:b/>
        </w:rPr>
        <w:t>(tlač 361)</w:t>
      </w:r>
    </w:p>
    <w:p w:rsidR="00574372" w:rsidP="00574372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574372" w:rsidP="00574372">
      <w:pPr>
        <w:bidi w:val="0"/>
        <w:jc w:val="both"/>
        <w:rPr>
          <w:rFonts w:ascii="Times New Roman" w:hAnsi="Times New Roman"/>
          <w:b/>
        </w:rPr>
      </w:pPr>
    </w:p>
    <w:p w:rsidR="003258BE">
      <w:pPr>
        <w:bidi w:val="0"/>
        <w:rPr>
          <w:rFonts w:ascii="Times New Roman" w:hAnsi="Times New Roman"/>
        </w:rPr>
      </w:pPr>
    </w:p>
    <w:p w:rsidR="00506072">
      <w:pPr>
        <w:bidi w:val="0"/>
        <w:rPr>
          <w:rFonts w:ascii="Times New Roman" w:hAnsi="Times New Roman"/>
        </w:rPr>
      </w:pPr>
    </w:p>
    <w:p w:rsidR="00506072" w:rsidP="0050607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06072" w:rsidP="00506072">
      <w:pPr>
        <w:numPr>
          <w:numId w:val="2"/>
        </w:numPr>
        <w:tabs>
          <w:tab w:val="left" w:pos="0"/>
        </w:tabs>
        <w:autoSpaceDE w:val="0"/>
        <w:autoSpaceDN w:val="0"/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1.bode sa v § 3 ods. 2 písm. b) za slovo „poskytuje“ vkladajú slová „súčinnosť a poskytne“.</w:t>
      </w:r>
    </w:p>
    <w:p w:rsidR="00506072" w:rsidP="00506072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terminologické zosúladenie ustanovenia v nadväznosti na § 4 ods. 2 písm. i)  zákona.</w:t>
      </w:r>
    </w:p>
    <w:p w:rsidR="00506072" w:rsidP="00506072">
      <w:pPr>
        <w:bidi w:val="0"/>
        <w:ind w:left="2832"/>
        <w:jc w:val="both"/>
        <w:rPr>
          <w:rFonts w:ascii="Times New Roman" w:hAnsi="Times New Roman"/>
        </w:rPr>
      </w:pPr>
    </w:p>
    <w:p w:rsidR="00506072" w:rsidP="00506072">
      <w:pPr>
        <w:bidi w:val="0"/>
        <w:ind w:left="2832"/>
        <w:jc w:val="both"/>
        <w:rPr>
          <w:rFonts w:ascii="Times New Roman" w:hAnsi="Times New Roman"/>
        </w:rPr>
      </w:pPr>
    </w:p>
    <w:p w:rsidR="00506072" w:rsidP="00506072">
      <w:pPr>
        <w:bidi w:val="0"/>
        <w:ind w:left="2832"/>
        <w:jc w:val="both"/>
        <w:rPr>
          <w:rFonts w:ascii="Times New Roman" w:hAnsi="Times New Roman"/>
        </w:rPr>
      </w:pPr>
    </w:p>
    <w:p w:rsidR="00506072" w:rsidP="00506072">
      <w:pPr>
        <w:pStyle w:val="ListParagraph"/>
        <w:numPr>
          <w:numId w:val="2"/>
        </w:numPr>
        <w:tabs>
          <w:tab w:val="num" w:pos="0"/>
          <w:tab w:val="left" w:pos="360"/>
          <w:tab w:val="clear" w:pos="720"/>
        </w:tabs>
        <w:suppressAutoHyphens/>
        <w:bidi w:val="0"/>
        <w:spacing w:after="200"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„1. mája 2013“ nahrádzajú slovami „1.</w:t>
      </w:r>
      <w:r w:rsidR="00035C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júna 2013“. </w:t>
      </w:r>
    </w:p>
    <w:p w:rsidR="00506072" w:rsidP="00506072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506072" w:rsidP="00506072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8B64D0">
        <w:rPr>
          <w:rFonts w:ascii="Times New Roman" w:hAnsi="Times New Roman"/>
        </w:rPr>
        <w:t> hľadiska trvania legislatívneho procesu v Národnej rade Slovenskej republiky, ako aj 15 dňovej lehoty prezidenta Slovenskej republiky na posúdenie zákona, je potrebné upraviť dátu</w:t>
      </w:r>
      <w:r>
        <w:rPr>
          <w:rFonts w:ascii="Times New Roman" w:hAnsi="Times New Roman"/>
        </w:rPr>
        <w:t>m nadobudnutia účinnosti zákona</w:t>
      </w:r>
      <w:r w:rsidRPr="008B64D0">
        <w:rPr>
          <w:rFonts w:ascii="Times New Roman" w:hAnsi="Times New Roman"/>
        </w:rPr>
        <w:t xml:space="preserve"> [čl. 87 ods. 2 až 4 a čl. 10</w:t>
      </w:r>
      <w:r>
        <w:rPr>
          <w:rFonts w:ascii="Times New Roman" w:hAnsi="Times New Roman"/>
        </w:rPr>
        <w:t>2 ods. 1 písm. o)].</w:t>
      </w:r>
    </w:p>
    <w:p w:rsidR="00506072" w:rsidP="00506072">
      <w:pPr>
        <w:bidi w:val="0"/>
        <w:ind w:left="2832"/>
        <w:jc w:val="both"/>
        <w:rPr>
          <w:rFonts w:ascii="Times New Roman" w:hAnsi="Times New Roman"/>
        </w:rPr>
      </w:pPr>
    </w:p>
    <w:p w:rsidR="00506072" w:rsidP="00506072">
      <w:pPr>
        <w:tabs>
          <w:tab w:val="left" w:pos="5010"/>
        </w:tabs>
        <w:bidi w:val="0"/>
        <w:rPr>
          <w:rFonts w:ascii="Times New Roman" w:hAnsi="Times New Roman"/>
        </w:rPr>
      </w:pPr>
    </w:p>
    <w:p w:rsidR="0050607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74372"/>
    <w:rsid w:val="00035CD3"/>
    <w:rsid w:val="003258BE"/>
    <w:rsid w:val="004077FB"/>
    <w:rsid w:val="00443A03"/>
    <w:rsid w:val="00506072"/>
    <w:rsid w:val="00574372"/>
    <w:rsid w:val="008B64D0"/>
    <w:rsid w:val="009922EC"/>
    <w:rsid w:val="009B21CB"/>
    <w:rsid w:val="00B50129"/>
    <w:rsid w:val="00B77D14"/>
    <w:rsid w:val="00DD78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74372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7437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74372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74372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7437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7437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7437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5012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5012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316</Words>
  <Characters>1807</Characters>
  <Application>Microsoft Office Word</Application>
  <DocSecurity>0</DocSecurity>
  <Lines>0</Lines>
  <Paragraphs>0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8</cp:revision>
  <cp:lastPrinted>2013-02-26T11:05:00Z</cp:lastPrinted>
  <dcterms:created xsi:type="dcterms:W3CDTF">2013-01-29T14:36:00Z</dcterms:created>
  <dcterms:modified xsi:type="dcterms:W3CDTF">2013-02-26T16:09:00Z</dcterms:modified>
</cp:coreProperties>
</file>