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F43BE" w:rsidP="00EF43BE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</w:t>
      </w:r>
    </w:p>
    <w:p w:rsidR="00EF43BE" w:rsidP="00EF43BE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 xml:space="preserve">      pre európske záležitosti</w:t>
      </w:r>
    </w:p>
    <w:p w:rsidR="00EF43BE" w:rsidP="00EF43BE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 xml:space="preserve">                      </w:t>
      </w:r>
    </w:p>
    <w:p w:rsidR="00EF43BE" w:rsidP="00EF43BE">
      <w:pPr>
        <w:tabs>
          <w:tab w:val="left" w:pos="567"/>
        </w:tabs>
        <w:bidi w:val="0"/>
        <w:rPr>
          <w:rFonts w:ascii="Times New Roman" w:hAnsi="Times New Roman"/>
        </w:rPr>
      </w:pPr>
    </w:p>
    <w:p w:rsidR="00EF43BE" w:rsidP="00EF43BE">
      <w:pPr>
        <w:tabs>
          <w:tab w:val="left" w:pos="567"/>
        </w:tabs>
        <w:bidi w:val="0"/>
        <w:ind w:left="5220" w:firstLine="444"/>
        <w:rPr>
          <w:rFonts w:ascii="Times New Roman" w:hAnsi="Times New Roman"/>
        </w:rPr>
      </w:pPr>
      <w:r>
        <w:rPr>
          <w:rFonts w:ascii="Times New Roman" w:hAnsi="Times New Roman"/>
        </w:rPr>
        <w:tab/>
        <w:t>1</w:t>
      </w:r>
      <w:r w:rsidR="000D2506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schôdza výboru </w:t>
      </w:r>
    </w:p>
    <w:p w:rsidR="00EF43BE" w:rsidP="00EF43BE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  <w:r w:rsidR="000D2506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</w:r>
      <w:r w:rsidRPr="00A23F27" w:rsidR="000D2506">
        <w:rPr>
          <w:rFonts w:ascii="Times New Roman" w:hAnsi="Times New Roman"/>
        </w:rPr>
        <w:t>CRD-</w:t>
      </w:r>
      <w:r w:rsidRPr="00550B94" w:rsidR="000D2506">
        <w:rPr>
          <w:rFonts w:ascii="Times New Roman" w:hAnsi="Times New Roman"/>
        </w:rPr>
        <w:t>2</w:t>
      </w:r>
      <w:r w:rsidR="000D2506">
        <w:rPr>
          <w:rFonts w:ascii="Times New Roman" w:hAnsi="Times New Roman"/>
        </w:rPr>
        <w:t>539</w:t>
      </w:r>
      <w:r w:rsidRPr="00A23F27" w:rsidR="000D2506">
        <w:rPr>
          <w:rFonts w:ascii="Times New Roman" w:hAnsi="Times New Roman"/>
        </w:rPr>
        <w:t>/2012-VEZ</w:t>
      </w:r>
    </w:p>
    <w:p w:rsidR="00EF43BE" w:rsidP="00EF43BE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0D2506">
        <w:rPr>
          <w:rFonts w:ascii="Times New Roman" w:hAnsi="Times New Roman"/>
          <w:b/>
          <w:sz w:val="28"/>
          <w:szCs w:val="28"/>
        </w:rPr>
        <w:t>51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EF43BE" w:rsidP="00EF43BE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EF43BE" w:rsidP="00EF43BE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EF43BE" w:rsidP="00EF43BE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EF43BE" w:rsidP="00EF43BE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EF43BE" w:rsidP="00EF43BE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</w:t>
      </w:r>
      <w:r w:rsidR="000D2506"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. </w:t>
      </w:r>
      <w:r w:rsidR="000D2506">
        <w:rPr>
          <w:rFonts w:ascii="Times New Roman" w:hAnsi="Times New Roman"/>
        </w:rPr>
        <w:t>januára 2013</w:t>
      </w:r>
    </w:p>
    <w:p w:rsidR="00EF43BE" w:rsidP="00EF43BE">
      <w:pPr>
        <w:pStyle w:val="Heading2"/>
        <w:tabs>
          <w:tab w:val="left" w:pos="567"/>
        </w:tabs>
        <w:bidi w:val="0"/>
        <w:ind w:firstLine="708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Výbor Národnej rady Slovenskej republiky pre európske záležitosti</w:t>
      </w:r>
    </w:p>
    <w:p w:rsidR="00EF43BE" w:rsidP="00EF43BE">
      <w:pPr>
        <w:tabs>
          <w:tab w:val="left" w:pos="1021"/>
        </w:tabs>
        <w:bidi w:val="0"/>
        <w:jc w:val="both"/>
        <w:rPr>
          <w:rFonts w:ascii="Times New Roman" w:hAnsi="Times New Roman"/>
          <w:b/>
        </w:rPr>
      </w:pPr>
    </w:p>
    <w:p w:rsidR="00EF43BE" w:rsidP="00EF43BE">
      <w:pPr>
        <w:bidi w:val="0"/>
        <w:jc w:val="both"/>
        <w:rPr>
          <w:rFonts w:ascii="Times New Roman" w:hAnsi="Times New Roman"/>
          <w:b/>
          <w:spacing w:val="60"/>
        </w:rPr>
      </w:pPr>
      <w:r>
        <w:rPr>
          <w:rFonts w:ascii="Times New Roman" w:hAnsi="Times New Roman"/>
          <w:b/>
          <w:spacing w:val="60"/>
        </w:rPr>
        <w:t>A.</w:t>
        <w:tab/>
        <w:t>berie na vedomie</w:t>
      </w:r>
    </w:p>
    <w:p w:rsidR="00BE26BD">
      <w:pPr>
        <w:bidi w:val="0"/>
        <w:rPr>
          <w:rFonts w:ascii="Times New Roman" w:hAnsi="Times New Roman"/>
        </w:rPr>
      </w:pPr>
    </w:p>
    <w:p w:rsidR="00EE0F10" w:rsidRPr="00696675" w:rsidP="00EE0F10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51325E">
        <w:rPr>
          <w:rFonts w:ascii="Times New Roman" w:hAnsi="Times New Roman"/>
          <w:sz w:val="20"/>
          <w:szCs w:val="20"/>
        </w:rPr>
        <w:t>Návrh odporúčania</w:t>
      </w:r>
      <w:r>
        <w:rPr>
          <w:rFonts w:ascii="Times New Roman" w:hAnsi="Times New Roman"/>
          <w:sz w:val="20"/>
          <w:szCs w:val="20"/>
        </w:rPr>
        <w:t xml:space="preserve"> </w:t>
      </w:r>
      <w:r w:rsidRPr="0051325E">
        <w:rPr>
          <w:rFonts w:ascii="Times New Roman" w:hAnsi="Times New Roman"/>
          <w:sz w:val="20"/>
          <w:szCs w:val="20"/>
        </w:rPr>
        <w:t>Rozhodnutia Rady,</w:t>
      </w:r>
      <w:r>
        <w:rPr>
          <w:rFonts w:ascii="Times New Roman" w:hAnsi="Times New Roman"/>
          <w:sz w:val="20"/>
          <w:szCs w:val="20"/>
        </w:rPr>
        <w:t xml:space="preserve"> </w:t>
      </w:r>
      <w:r w:rsidRPr="0051325E">
        <w:rPr>
          <w:rFonts w:ascii="Times New Roman" w:hAnsi="Times New Roman"/>
          <w:sz w:val="20"/>
          <w:szCs w:val="20"/>
        </w:rPr>
        <w:t>ktorým sa povoľuje Európs</w:t>
      </w:r>
      <w:r>
        <w:rPr>
          <w:rFonts w:ascii="Times New Roman" w:hAnsi="Times New Roman"/>
          <w:sz w:val="20"/>
          <w:szCs w:val="20"/>
        </w:rPr>
        <w:t xml:space="preserve">kej komisii zúčastniť sa v mene </w:t>
      </w:r>
      <w:r w:rsidRPr="0051325E">
        <w:rPr>
          <w:rFonts w:ascii="Times New Roman" w:hAnsi="Times New Roman"/>
          <w:sz w:val="20"/>
          <w:szCs w:val="20"/>
        </w:rPr>
        <w:t>EÚ na rokovaniach</w:t>
      </w:r>
      <w:r>
        <w:rPr>
          <w:rFonts w:ascii="Times New Roman" w:hAnsi="Times New Roman"/>
          <w:sz w:val="20"/>
          <w:szCs w:val="20"/>
        </w:rPr>
        <w:t xml:space="preserve"> </w:t>
      </w:r>
      <w:r w:rsidRPr="0051325E">
        <w:rPr>
          <w:rFonts w:ascii="Times New Roman" w:hAnsi="Times New Roman"/>
          <w:sz w:val="20"/>
          <w:szCs w:val="20"/>
        </w:rPr>
        <w:t>o medzinárodnom dohovore Rady Európy o boji proti ovplyvňovaniu športových</w:t>
      </w:r>
      <w:r>
        <w:rPr>
          <w:rFonts w:ascii="Times New Roman" w:hAnsi="Times New Roman"/>
          <w:sz w:val="20"/>
          <w:szCs w:val="20"/>
        </w:rPr>
        <w:t xml:space="preserve"> </w:t>
      </w:r>
      <w:r w:rsidRPr="0051325E">
        <w:rPr>
          <w:rFonts w:ascii="Times New Roman" w:hAnsi="Times New Roman"/>
          <w:sz w:val="20"/>
          <w:szCs w:val="20"/>
        </w:rPr>
        <w:t>výsledkov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(2012) 655;</w:t>
      </w:r>
    </w:p>
    <w:p w:rsidR="00EE0F10" w:rsidRPr="00913E02" w:rsidP="00EE0F10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0271DD">
        <w:rPr>
          <w:rFonts w:ascii="Times New Roman" w:hAnsi="Times New Roman"/>
          <w:sz w:val="20"/>
          <w:szCs w:val="20"/>
        </w:rPr>
        <w:t>Návrh rozhodnutia Rady, ktorým sa mení a dopĺňa vykonávacie rozhodnutie 2009/1008/EÚ, ktorým sa Lotyšsku povoľuje predĺžiť uplatňovanie osobitného opatrenia odchyľujúceho sa od článku 193 smernice 2006/112/ES o spoločnom systéme dane z pridanej hodnoty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(2012) 666;</w:t>
      </w:r>
    </w:p>
    <w:p w:rsidR="00EE0F10" w:rsidP="00EE0F10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0271DD">
        <w:rPr>
          <w:rFonts w:ascii="Times New Roman" w:hAnsi="Times New Roman"/>
          <w:sz w:val="20"/>
          <w:szCs w:val="20"/>
        </w:rPr>
        <w:t>Návrh rozhodnutia Rady, ktorým sa členské štáty splnomocňujú, aby v záujme Európskej únie ratifikovali Dohovor Medzinárodnej organizácie práce o bezpečnosti pri používaní chemických látok pri práci z roku 1990 (dohovor č. 170)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(2012) 677;</w:t>
      </w:r>
    </w:p>
    <w:p w:rsidR="00EE0F10" w:rsidRPr="0051325E" w:rsidP="00EE0F10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51325E">
        <w:rPr>
          <w:rFonts w:ascii="Times New Roman" w:hAnsi="Times New Roman"/>
          <w:sz w:val="20"/>
          <w:szCs w:val="20"/>
        </w:rPr>
        <w:t>Návrh nariadenia Rady (ES) č. 723/2009 o právnom rámci Spoločenstva pre Konzorcium pre</w:t>
      </w:r>
    </w:p>
    <w:p w:rsidR="00EE0F10" w:rsidP="00EE0F10">
      <w:pPr>
        <w:pStyle w:val="ListParagraph"/>
        <w:bidi w:val="0"/>
        <w:ind w:left="1080"/>
        <w:jc w:val="both"/>
        <w:rPr>
          <w:rFonts w:ascii="Times New Roman" w:hAnsi="Times New Roman"/>
          <w:sz w:val="20"/>
          <w:szCs w:val="20"/>
        </w:rPr>
      </w:pPr>
      <w:r w:rsidRPr="0051325E">
        <w:rPr>
          <w:rFonts w:ascii="Times New Roman" w:hAnsi="Times New Roman"/>
          <w:sz w:val="20"/>
          <w:szCs w:val="20"/>
        </w:rPr>
        <w:t>európsku výskumnú infraštruktúru (ERIC)</w:t>
      </w:r>
      <w:r>
        <w:rPr>
          <w:rFonts w:ascii="Times New Roman" w:hAnsi="Times New Roman"/>
          <w:sz w:val="20"/>
          <w:szCs w:val="20"/>
        </w:rPr>
        <w:t xml:space="preserve"> </w:t>
      </w:r>
      <w:r w:rsidRPr="0051325E">
        <w:rPr>
          <w:rFonts w:ascii="Times New Roman" w:hAnsi="Times New Roman"/>
          <w:sz w:val="20"/>
          <w:szCs w:val="20"/>
        </w:rPr>
        <w:t>RADA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(2012) 682;</w:t>
      </w:r>
    </w:p>
    <w:p w:rsidR="00EE0F10" w:rsidRPr="00913E02" w:rsidP="00EE0F10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613E94">
        <w:rPr>
          <w:rFonts w:ascii="Times New Roman" w:hAnsi="Times New Roman"/>
          <w:color w:val="000000"/>
          <w:sz w:val="20"/>
          <w:szCs w:val="20"/>
        </w:rPr>
        <w:t>Návrh rozhodnutia Rady o uzavretí euro-stredozemskej dohody o leteckej doprave medzi Európskou úniou a jej členskými štátmi na jednej strane a Izraelským štátom na strane druhej</w:t>
      </w:r>
      <w:r>
        <w:rPr>
          <w:rFonts w:ascii="Times New Roman" w:hAnsi="Times New Roman"/>
          <w:b/>
          <w:sz w:val="20"/>
          <w:szCs w:val="20"/>
        </w:rPr>
        <w:t xml:space="preserve"> KOM (2012) 688;</w:t>
      </w:r>
    </w:p>
    <w:p w:rsidR="00EE0F10" w:rsidP="00EE0F10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613E94">
        <w:rPr>
          <w:rFonts w:ascii="Times New Roman" w:hAnsi="Times New Roman"/>
          <w:color w:val="000000"/>
          <w:sz w:val="20"/>
          <w:szCs w:val="20"/>
        </w:rPr>
        <w:t>Návrh rozhodnutia Rady o uzavretí euro-stredozemskej dohody o leteckej doprave medzi Európskou úniou a jej členskými štátmi na jednej strane a vládou Izraelského štátu na strane druhej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(2012) 689;</w:t>
      </w:r>
    </w:p>
    <w:p w:rsidR="00EE0F10" w:rsidP="00EE0F10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0271DD">
        <w:rPr>
          <w:rFonts w:ascii="Times New Roman" w:hAnsi="Times New Roman"/>
          <w:sz w:val="20"/>
          <w:szCs w:val="20"/>
        </w:rPr>
        <w:t>Návrh rozhodnutia Rady o pozícii Európskej únie k rozhodnutiu č. 1/2012 Spoločného veterinárneho výboru zriadeného Dohodou medzi Európskym spoločenstvom a Švajčiarskou konfederáciou o obchode s poľnohospodárskymi výrobkami, ktorým sa menia a dopĺňajú dodatky 1, 2, 3, 5, 6 a 10 k prílohe 11</w:t>
      </w:r>
      <w:r w:rsidRPr="0051325E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(2012) 696;</w:t>
      </w:r>
    </w:p>
    <w:p w:rsidR="00EE0F10" w:rsidP="00EE0F10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Návrh rozhodnutia Európskeho parlamentu a Rady o dočasnej výnimke zo smernice Európskeho parlamentu a Rady 2003/87/ES o vytvorení systému obchodovania s emisnými kvótami skleníkových plynov v Spoločenstve </w:t>
      </w:r>
      <w:r>
        <w:rPr>
          <w:rFonts w:ascii="Times New Roman" w:hAnsi="Times New Roman"/>
          <w:b/>
          <w:sz w:val="20"/>
          <w:szCs w:val="20"/>
        </w:rPr>
        <w:t>KOM (2012) 697;</w:t>
      </w:r>
    </w:p>
    <w:p w:rsidR="00EE0F10" w:rsidRPr="0051325E" w:rsidP="00EE0F10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0271DD">
        <w:rPr>
          <w:rFonts w:ascii="Times New Roman" w:hAnsi="Times New Roman"/>
          <w:color w:val="000000"/>
          <w:sz w:val="20"/>
          <w:szCs w:val="20"/>
        </w:rPr>
        <w:t>Návrh rozhodnutia Rady o pozícii Európskej únie v rámci Asociačného výboru EÚ – Alžírsko vo vzťahu k vykonávaniu ustanovení článkov 9 a 11 Euro-stredomorskej dohody o pridružení medzi Európskym spoločenstvom a jeho členskými štátmi na jednej strane a Alžírskou demokratickou ľudovou republikou na strane druhej, týkajúcich sa priemyselných výrobkov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(2012) 700;</w:t>
      </w:r>
    </w:p>
    <w:p w:rsidR="00EE0F10" w:rsidRPr="0051325E" w:rsidP="00EE0F10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0271DD">
        <w:rPr>
          <w:rFonts w:ascii="Times New Roman" w:hAnsi="Times New Roman"/>
          <w:color w:val="000000"/>
          <w:sz w:val="20"/>
          <w:szCs w:val="20"/>
        </w:rPr>
        <w:t>Návrh rozhodnutia Rady o podpísaní dohody medzi Európskou úniou a Arménskou republikou o readmisii osôb s neoprávneným pobytom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(2012) 703;</w:t>
      </w:r>
    </w:p>
    <w:p w:rsidR="00EE0F10" w:rsidRPr="0051325E" w:rsidP="00EE0F10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0271DD">
        <w:rPr>
          <w:rFonts w:ascii="Times New Roman" w:hAnsi="Times New Roman"/>
          <w:color w:val="000000"/>
          <w:sz w:val="20"/>
          <w:szCs w:val="20"/>
        </w:rPr>
        <w:t>Návrh rozhodnutia Rady o uzatvorení dohody medzi Európskou úniou a Arménskou republikou o readmisii osôb s neoprávneným pobytom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(2012) 704;</w:t>
      </w:r>
    </w:p>
    <w:p w:rsidR="00EE0F10" w:rsidRPr="0051325E" w:rsidP="00EE0F10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0271DD">
        <w:rPr>
          <w:rFonts w:ascii="Times New Roman" w:hAnsi="Times New Roman"/>
          <w:color w:val="000000"/>
          <w:sz w:val="20"/>
          <w:szCs w:val="20"/>
        </w:rPr>
        <w:t>Návrh rozhodnutia Rady o podpísaní dohody medzi Európskou úniou a Arménskou republikou o zjednodušení udeľovania víz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(2012) 705;</w:t>
      </w:r>
    </w:p>
    <w:p w:rsidR="00EE0F10" w:rsidP="00EE0F10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51325E">
        <w:rPr>
          <w:rFonts w:ascii="Times New Roman" w:hAnsi="Times New Roman"/>
          <w:sz w:val="20"/>
          <w:szCs w:val="20"/>
        </w:rPr>
        <w:t>Návrh rozhodnutia Rady o uzatvorení dohody medzi Európskou úniou a Arménskou republikou o zjednodušení udeľovania víz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(2012) 707;</w:t>
      </w:r>
    </w:p>
    <w:p w:rsidR="00EE0F10" w:rsidP="00EE0F10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0271DD">
        <w:rPr>
          <w:rFonts w:ascii="Times New Roman" w:hAnsi="Times New Roman"/>
          <w:sz w:val="20"/>
          <w:szCs w:val="20"/>
        </w:rPr>
        <w:t>Návrh rozhodnutia Rady o usmerneniach pre politiky zamestnanosti členských štátov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(2012) 709;</w:t>
      </w:r>
    </w:p>
    <w:p w:rsidR="00EE0F10" w:rsidP="00EE0F10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0271DD">
        <w:rPr>
          <w:rFonts w:ascii="Times New Roman" w:hAnsi="Times New Roman"/>
          <w:sz w:val="20"/>
          <w:szCs w:val="20"/>
        </w:rPr>
        <w:t>Návrh rozhodnutia Európskeho parlamentu a Rady o všeobecnom environmentálnom akčnom programe Únie do roku 2020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(2012) 710;</w:t>
      </w:r>
    </w:p>
    <w:p w:rsidR="00EE0F10" w:rsidP="00EE0F10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0271DD">
        <w:rPr>
          <w:rFonts w:ascii="Times New Roman" w:hAnsi="Times New Roman"/>
          <w:sz w:val="20"/>
          <w:szCs w:val="20"/>
        </w:rPr>
        <w:t>Návrh nariadenia  Európskeho parlamentu a Rady, ktorým sa mení a dopĺňa nariadenie (EÚ, Euratom) č. 966/2012, pokiaľ ide o financovanie európskych politických strán</w:t>
      </w:r>
      <w:r>
        <w:rPr>
          <w:rFonts w:ascii="Times New Roman" w:hAnsi="Times New Roman"/>
          <w:b/>
          <w:sz w:val="20"/>
          <w:szCs w:val="20"/>
        </w:rPr>
        <w:t xml:space="preserve"> KOM (2012) 712;</w:t>
      </w:r>
    </w:p>
    <w:p w:rsidR="00EE0F10" w:rsidRPr="00913E02" w:rsidP="00EE0F10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0271DD">
        <w:rPr>
          <w:rFonts w:ascii="Times New Roman" w:hAnsi="Times New Roman"/>
          <w:sz w:val="20"/>
          <w:szCs w:val="20"/>
        </w:rPr>
        <w:t>Návrh smernice Európskeho parlamentu a Rady o dostupnosti webových stránok orgánov verejného sektora</w:t>
      </w:r>
      <w:r>
        <w:rPr>
          <w:rFonts w:ascii="Times New Roman" w:hAnsi="Times New Roman"/>
          <w:b/>
          <w:sz w:val="20"/>
          <w:szCs w:val="20"/>
        </w:rPr>
        <w:t xml:space="preserve"> KOM (2012) 721;</w:t>
      </w:r>
    </w:p>
    <w:p w:rsidR="00EE0F10" w:rsidRPr="00913E02" w:rsidP="00EE0F10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0271DD">
        <w:rPr>
          <w:rFonts w:ascii="Times New Roman" w:hAnsi="Times New Roman"/>
          <w:sz w:val="20"/>
          <w:szCs w:val="20"/>
        </w:rPr>
        <w:t>Návrh nariadenia Európskeho parlamentu a Rady, ktorým sa menia a dopĺňajú určité legislatívne akty v oblasti štatistiky poľnohospodárstva a rybolovu</w:t>
      </w:r>
      <w:r>
        <w:rPr>
          <w:rFonts w:ascii="Times New Roman" w:hAnsi="Times New Roman"/>
          <w:b/>
          <w:sz w:val="20"/>
          <w:szCs w:val="20"/>
        </w:rPr>
        <w:t xml:space="preserve"> KOM (2012) 724;</w:t>
      </w:r>
    </w:p>
    <w:p w:rsidR="00EE0F10" w:rsidRPr="0051325E" w:rsidP="00EE0F10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0271DD">
        <w:rPr>
          <w:rFonts w:ascii="Times New Roman" w:hAnsi="Times New Roman"/>
          <w:color w:val="000000"/>
          <w:sz w:val="20"/>
          <w:szCs w:val="20"/>
        </w:rPr>
        <w:t>Návrh nariadenia Rady, ktorým sa mení a dopĺňa nariadenie Rady (ES) č. 659/1999 ustanovujúce podrobné pravidlá na uplatňovanie článku 93 Zmluvy o</w:t>
      </w:r>
      <w:r>
        <w:rPr>
          <w:rFonts w:ascii="Times New Roman" w:hAnsi="Times New Roman"/>
          <w:color w:val="000000"/>
          <w:sz w:val="20"/>
          <w:szCs w:val="20"/>
        </w:rPr>
        <w:t> </w:t>
      </w:r>
      <w:r w:rsidRPr="000271DD">
        <w:rPr>
          <w:rFonts w:ascii="Times New Roman" w:hAnsi="Times New Roman"/>
          <w:color w:val="000000"/>
          <w:sz w:val="20"/>
          <w:szCs w:val="20"/>
        </w:rPr>
        <w:t>ES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(2012) 725;</w:t>
      </w:r>
    </w:p>
    <w:p w:rsidR="00EE0F10" w:rsidRPr="0051325E" w:rsidP="00EE0F10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0271DD">
        <w:rPr>
          <w:rFonts w:ascii="Times New Roman" w:hAnsi="Times New Roman"/>
          <w:color w:val="000000"/>
          <w:sz w:val="20"/>
          <w:szCs w:val="20"/>
        </w:rPr>
        <w:t>Návrh nariadenia Rady, ktorým sa mení a dopĺňa nariadenie Rady (ES) č. 994/98 zo 7. mája 1998 o uplatňovaní článkov 92 a 93 Zmluvy o založení Európskeho spoločenstva na určité kategórie horizontálnej štátnej pomoci a nariadenie Európskeho parlamentu a Rady (ES) č. 1370/2007 z 23. októbra 2007 o službách vo verejnom záujme v železničnej a cestnej osobnej doprave</w:t>
      </w:r>
      <w:r w:rsidRPr="0051325E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(2012) 730;</w:t>
      </w:r>
    </w:p>
    <w:p w:rsidR="00EE0F10" w:rsidP="00EE0F10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51325E">
        <w:rPr>
          <w:rFonts w:ascii="Times New Roman" w:hAnsi="Times New Roman"/>
          <w:sz w:val="20"/>
          <w:szCs w:val="20"/>
        </w:rPr>
        <w:t>Návrh nariadenia Európskeho parlamentu a</w:t>
      </w:r>
      <w:r w:rsidR="00293816">
        <w:rPr>
          <w:rFonts w:ascii="Times New Roman" w:hAnsi="Times New Roman"/>
          <w:sz w:val="20"/>
          <w:szCs w:val="20"/>
        </w:rPr>
        <w:t> </w:t>
      </w:r>
      <w:r w:rsidRPr="0051325E">
        <w:rPr>
          <w:rFonts w:ascii="Times New Roman" w:hAnsi="Times New Roman"/>
          <w:sz w:val="20"/>
          <w:szCs w:val="20"/>
        </w:rPr>
        <w:t>Rady</w:t>
      </w:r>
      <w:r w:rsidR="00293816">
        <w:rPr>
          <w:rFonts w:ascii="Times New Roman" w:hAnsi="Times New Roman"/>
          <w:sz w:val="20"/>
          <w:szCs w:val="20"/>
        </w:rPr>
        <w:t>,</w:t>
      </w:r>
      <w:r w:rsidRPr="0051325E">
        <w:rPr>
          <w:rFonts w:ascii="Times New Roman" w:hAnsi="Times New Roman"/>
          <w:sz w:val="20"/>
          <w:szCs w:val="20"/>
        </w:rPr>
        <w:t xml:space="preserve"> ktorým sa mení a dopĺňa nariadenie Rady (ES) č. 1346/2000 o konkurznom konaní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(2012) 744;</w:t>
      </w:r>
    </w:p>
    <w:p w:rsidR="00EE0F10" w:rsidRPr="0051325E" w:rsidP="00EE0F10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0271DD">
        <w:rPr>
          <w:rFonts w:ascii="Times New Roman" w:hAnsi="Times New Roman"/>
          <w:color w:val="000000"/>
          <w:sz w:val="20"/>
          <w:szCs w:val="20"/>
        </w:rPr>
        <w:t>Návrh na vykonávacie nariadenie Rady, ktorým sa konečné antidumpingové clo uložené vykonávacím nariadením Rady (EÚ) č. 791/2011 na dovoz určitých riedkych sieťovín zo sklenených vláken s pôvodom v Čínskej ľudovej republike rozširuje na dovoz určitých riedkych sieťovín zo sklenených vláken zasielaných z Taiwanu a Thajska bez ohľadu na to, či sú deklarované ako výrobky s pôvodom v Taiwane a Thajsku alebo nie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(2012) 745;</w:t>
      </w:r>
    </w:p>
    <w:p w:rsidR="00EE0F10" w:rsidP="00EE0F10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0271DD">
        <w:rPr>
          <w:rFonts w:ascii="Times New Roman" w:hAnsi="Times New Roman"/>
          <w:color w:val="000000"/>
          <w:sz w:val="20"/>
          <w:szCs w:val="20"/>
        </w:rPr>
        <w:t>Návrh rozhodnutia Rady o pozícii Únie v spoločnom výbore zriadenom Európsko-stredozemskou dočasnou dohodou o pridružení v oblasti obchodu a spolupráce medzi Európskym spoločenstvom na jednej strane a Organizáciou pre oslobodenie Palestíny (OOP) v prospech Palestínskej samosprávy pre Západný breh a pásmo Gazy na strane druhej vo vzťahu k uskutočňovaniu akčného plánu ESP pre EÚ a Palestínsku samosprávu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(2012) 748;</w:t>
      </w:r>
    </w:p>
    <w:p w:rsidR="00EE0F10" w:rsidRPr="0051325E" w:rsidP="00EE0F10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C7559B">
        <w:rPr>
          <w:rFonts w:ascii="Times New Roman" w:hAnsi="Times New Roman"/>
          <w:sz w:val="20"/>
          <w:szCs w:val="20"/>
        </w:rPr>
        <w:t>Návrh rozhodnutia Rady</w:t>
      </w:r>
      <w:r w:rsidR="00293816">
        <w:rPr>
          <w:rFonts w:ascii="Times New Roman" w:hAnsi="Times New Roman"/>
          <w:sz w:val="20"/>
          <w:szCs w:val="20"/>
        </w:rPr>
        <w:t>,</w:t>
      </w:r>
      <w:r w:rsidRPr="00C7559B">
        <w:rPr>
          <w:rFonts w:ascii="Times New Roman" w:hAnsi="Times New Roman"/>
          <w:sz w:val="20"/>
          <w:szCs w:val="20"/>
        </w:rPr>
        <w:t xml:space="preserve"> ktorým sa ustanovuje pozícia, ktorá sa má prijať v mene Európskej únie v súvislosti s navrhovanou zmenou a doplnením prílohy III k Rotterdamskému dohovoru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(2012) 753;</w:t>
      </w:r>
    </w:p>
    <w:p w:rsidR="00EE0F10" w:rsidP="00EE0F10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0271DD">
        <w:rPr>
          <w:rFonts w:ascii="Times New Roman" w:hAnsi="Times New Roman"/>
          <w:sz w:val="20"/>
          <w:szCs w:val="20"/>
        </w:rPr>
        <w:t>Návrh nariadenia Rady, ktorým sa s účinnosťou od 1. júla 2012 upravujú odmeny a dôchodky úradníkov a ostatných zamestnancov Európskej únie, ako aj opravné koeficienty, ktoré sa vzťahujú na tieto odmeny a</w:t>
      </w:r>
      <w:r>
        <w:rPr>
          <w:rFonts w:ascii="Times New Roman" w:hAnsi="Times New Roman"/>
          <w:sz w:val="20"/>
          <w:szCs w:val="20"/>
        </w:rPr>
        <w:t> </w:t>
      </w:r>
      <w:r w:rsidRPr="000271DD">
        <w:rPr>
          <w:rFonts w:ascii="Times New Roman" w:hAnsi="Times New Roman"/>
          <w:sz w:val="20"/>
          <w:szCs w:val="20"/>
        </w:rPr>
        <w:t>dôchodky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(2012) 754;</w:t>
      </w:r>
    </w:p>
    <w:p w:rsidR="00EE0F10" w:rsidP="00EE0F10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0271DD">
        <w:rPr>
          <w:rFonts w:ascii="Times New Roman" w:hAnsi="Times New Roman"/>
          <w:sz w:val="20"/>
          <w:szCs w:val="20"/>
        </w:rPr>
        <w:t>Návrh nariadenia Rady, ktorým sa od 1. júla 2012 upravuje sadzba príspevku do systému dôchodkového zabezpečenia úradníkov a ostatných zamestnancov Európskej únie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(2012) 755;</w:t>
      </w:r>
    </w:p>
    <w:p w:rsidR="00EE0F10" w:rsidP="00EE0F10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0271DD">
        <w:rPr>
          <w:rFonts w:ascii="Times New Roman" w:hAnsi="Times New Roman"/>
          <w:sz w:val="20"/>
          <w:szCs w:val="20"/>
        </w:rPr>
        <w:t>Návrh vykonávacieho rozhodnutia Rady, ktorým sa mení a dopĺňa vykonávacie rozhodnutie 2011/344/EÚ o poskytnutí finančnej pomoci Únie Portugalsku</w:t>
      </w:r>
      <w:r>
        <w:rPr>
          <w:rFonts w:ascii="Times New Roman" w:hAnsi="Times New Roman"/>
          <w:b/>
          <w:sz w:val="20"/>
          <w:szCs w:val="20"/>
        </w:rPr>
        <w:t xml:space="preserve"> KOM (2012) 757;</w:t>
      </w:r>
    </w:p>
    <w:p w:rsidR="00EE0F10" w:rsidP="00EE0F10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613E94">
        <w:rPr>
          <w:rFonts w:ascii="Times New Roman" w:hAnsi="Times New Roman"/>
          <w:sz w:val="20"/>
          <w:szCs w:val="20"/>
        </w:rPr>
        <w:t>Návrh nariadenia Rady, ktorým sa mení a dopĺňa vykonávacie nariadenie (EÚ) č. 282/2011, pokiaľ ide o miesto poskytovania služieb</w:t>
      </w:r>
      <w:r>
        <w:rPr>
          <w:rFonts w:ascii="Times New Roman" w:hAnsi="Times New Roman"/>
          <w:b/>
          <w:sz w:val="20"/>
          <w:szCs w:val="20"/>
        </w:rPr>
        <w:t xml:space="preserve"> KOM (2012) 763;</w:t>
      </w:r>
    </w:p>
    <w:p w:rsidR="00EE0F10" w:rsidRPr="00913E02" w:rsidP="00EE0F10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613E94">
        <w:rPr>
          <w:rFonts w:ascii="Times New Roman" w:hAnsi="Times New Roman"/>
          <w:sz w:val="20"/>
          <w:szCs w:val="20"/>
        </w:rPr>
        <w:t>Návrh rozhodnutia Rady, ktorým sa Holandskému kráľovstvu povoľuje uplatňovať opatrenie odchyľujúce sa od článku 193 smernice 2006/112/ES o spoločnom systéme dane z pridanej hodnoty</w:t>
      </w:r>
      <w:r>
        <w:rPr>
          <w:rFonts w:ascii="Times New Roman" w:hAnsi="Times New Roman"/>
          <w:b/>
          <w:sz w:val="20"/>
          <w:szCs w:val="20"/>
        </w:rPr>
        <w:t xml:space="preserve"> KOM (2012) 766;</w:t>
      </w:r>
    </w:p>
    <w:p w:rsidR="00EE0F10" w:rsidP="00EE0F10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0271DD">
        <w:rPr>
          <w:rFonts w:ascii="Times New Roman" w:hAnsi="Times New Roman"/>
          <w:color w:val="000000"/>
          <w:sz w:val="20"/>
          <w:szCs w:val="20"/>
        </w:rPr>
        <w:t>Návrh nariadenia Rady, ktorým sa ukladá konečné antidumpingové clo a s konečnou platnosťou sa vyberá dočasné clo uložené na dovoz určitého príslušenstva na rúry a rúrky zo železa alebo z ocele s pôvodom v Rusku a</w:t>
      </w:r>
      <w:r>
        <w:rPr>
          <w:rFonts w:ascii="Times New Roman" w:hAnsi="Times New Roman"/>
          <w:color w:val="000000"/>
          <w:sz w:val="20"/>
          <w:szCs w:val="20"/>
        </w:rPr>
        <w:t> </w:t>
      </w:r>
      <w:r w:rsidRPr="000271DD">
        <w:rPr>
          <w:rFonts w:ascii="Times New Roman" w:hAnsi="Times New Roman"/>
          <w:color w:val="000000"/>
          <w:sz w:val="20"/>
          <w:szCs w:val="20"/>
        </w:rPr>
        <w:t>Turecku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(2012) 770;</w:t>
      </w:r>
    </w:p>
    <w:p w:rsidR="00EE0F10" w:rsidP="00EE0F10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613E94">
        <w:rPr>
          <w:rFonts w:ascii="Times New Roman" w:hAnsi="Times New Roman"/>
          <w:color w:val="000000"/>
          <w:sz w:val="20"/>
          <w:szCs w:val="20"/>
        </w:rPr>
        <w:t>Návrh smernice Európskeho parlamentu a Rady  o vybavení námorných lodí a o zrušení smernice 96/98/ES</w:t>
      </w:r>
      <w:r>
        <w:rPr>
          <w:rFonts w:ascii="Times New Roman" w:hAnsi="Times New Roman"/>
          <w:b/>
          <w:sz w:val="20"/>
          <w:szCs w:val="20"/>
        </w:rPr>
        <w:t xml:space="preserve"> KOM (2012) 772;</w:t>
      </w:r>
    </w:p>
    <w:p w:rsidR="00EE0F10" w:rsidP="00EE0F10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0271DD">
        <w:rPr>
          <w:rFonts w:ascii="Times New Roman" w:hAnsi="Times New Roman"/>
          <w:color w:val="000000"/>
          <w:sz w:val="20"/>
          <w:szCs w:val="20"/>
        </w:rPr>
        <w:t>Návrh nariadenia Európskeho parlamentu a Rady o výkone práv Únie na účely uplatňovania a presadzovania pravidiel medzinárodného obchodu</w:t>
      </w:r>
      <w:r>
        <w:rPr>
          <w:rFonts w:ascii="Times New Roman" w:hAnsi="Times New Roman"/>
          <w:b/>
          <w:sz w:val="20"/>
          <w:szCs w:val="20"/>
        </w:rPr>
        <w:t xml:space="preserve"> KOM (2012) 773;</w:t>
      </w:r>
    </w:p>
    <w:p w:rsidR="00EE0F10" w:rsidP="00EE0F10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613E94">
        <w:rPr>
          <w:rFonts w:ascii="Times New Roman" w:hAnsi="Times New Roman"/>
          <w:color w:val="000000"/>
          <w:sz w:val="20"/>
          <w:szCs w:val="20"/>
        </w:rPr>
        <w:t>Návrh nariadenia Európskeho parlamentu a Rady o hlásení udalostí v civilnom letectve, ktorým sa mení a dopĺňa nariadenie (EÚ) č. 996/2010 a ktorým sa ruší smernica č. 2003/42/ES, nariadenie Komisie (ES) č. 1321/2007 a nariadenie Komisie (ES) č. 1330/2007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(2012) 776;</w:t>
      </w:r>
    </w:p>
    <w:p w:rsidR="00EE0F10" w:rsidP="00EE0F10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0271DD">
        <w:rPr>
          <w:rFonts w:ascii="Times New Roman" w:hAnsi="Times New Roman"/>
          <w:sz w:val="20"/>
          <w:szCs w:val="20"/>
        </w:rPr>
        <w:t>Návrh rozhodnutia Rady</w:t>
      </w:r>
      <w:r w:rsidR="00293816">
        <w:rPr>
          <w:rFonts w:ascii="Times New Roman" w:hAnsi="Times New Roman"/>
          <w:sz w:val="20"/>
          <w:szCs w:val="20"/>
        </w:rPr>
        <w:t>,</w:t>
      </w:r>
      <w:r w:rsidRPr="000271DD">
        <w:rPr>
          <w:rFonts w:ascii="Times New Roman" w:hAnsi="Times New Roman"/>
          <w:sz w:val="20"/>
          <w:szCs w:val="20"/>
        </w:rPr>
        <w:t xml:space="preserve"> ktorým sa ustanovuje pozícia, ktorú má Európska únia zaujať v rámci Medzinárodnej rady pre obilniny v súvislosti s predĺžením platnosti Dohovoru o obchodovaní s obilninami z roku 1995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(2012) 779;</w:t>
      </w:r>
    </w:p>
    <w:p w:rsidR="00EE0F10" w:rsidP="00EE0F10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0271DD">
        <w:rPr>
          <w:rFonts w:ascii="Times New Roman" w:hAnsi="Times New Roman"/>
          <w:sz w:val="20"/>
          <w:szCs w:val="20"/>
        </w:rPr>
        <w:t>Návrh rozhodnutia Rady, ktorým sa ustanovuje pozícia, ktorá sa má v mene Únie prijať v rámci Medzinárodnej rady pre cukor v súvislosti s predĺžením platnosti Medzinárodnej dohody o cukre z roku 1992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(2012) 780;</w:t>
      </w:r>
    </w:p>
    <w:p w:rsidR="00EE0F10" w:rsidP="00EE0F10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613E94">
        <w:rPr>
          <w:rFonts w:ascii="Times New Roman" w:hAnsi="Times New Roman"/>
          <w:sz w:val="20"/>
          <w:szCs w:val="20"/>
        </w:rPr>
        <w:t>Návrh nariadenia Európskeho parlamentu a Rady, ktorým sa ustanovuje program Únie určený na podporu osobitných činností v oblasti finančného výkazníctva a auditu na roky 2014 – 2020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(2012) 782;</w:t>
      </w:r>
    </w:p>
    <w:p w:rsidR="00EE0F10" w:rsidP="00EE0F10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51325E">
        <w:rPr>
          <w:rFonts w:ascii="Times New Roman" w:hAnsi="Times New Roman"/>
          <w:sz w:val="20"/>
          <w:szCs w:val="20"/>
        </w:rPr>
        <w:t>Návrh smernice Európskeho parlamentu a Rady o aproximácii zákonov, iných právnych predpisov a správnych opatrení členských štátov týkajúcich sa výroby, prezentácie a predaja tabakových a súvisiacich výrobkov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(2012) 788;</w:t>
      </w:r>
    </w:p>
    <w:p w:rsidR="00EE0F10" w:rsidP="00EE0F10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613E94">
        <w:rPr>
          <w:rFonts w:ascii="Times New Roman" w:hAnsi="Times New Roman"/>
          <w:sz w:val="20"/>
          <w:szCs w:val="20"/>
        </w:rPr>
        <w:t>Návrh vykonávacieho rozhodnutia Rady, ktorým sa mení a dopĺňa vykonávacie rozhodnutie 2011/77/EÚ o poskytnutí finančnej pomoci Únie Írsku</w:t>
      </w:r>
      <w:r>
        <w:rPr>
          <w:rFonts w:ascii="Times New Roman" w:hAnsi="Times New Roman"/>
          <w:b/>
          <w:sz w:val="20"/>
          <w:szCs w:val="20"/>
        </w:rPr>
        <w:t xml:space="preserve"> KOM (2012) 792;</w:t>
      </w:r>
    </w:p>
    <w:p w:rsidR="00EE0F10" w:rsidP="00EE0F10">
      <w:pPr>
        <w:pStyle w:val="ListParagraph"/>
        <w:bidi w:val="0"/>
        <w:ind w:left="1080"/>
        <w:jc w:val="both"/>
        <w:rPr>
          <w:rFonts w:ascii="Times New Roman" w:hAnsi="Times New Roman"/>
          <w:sz w:val="20"/>
          <w:szCs w:val="20"/>
        </w:rPr>
      </w:pPr>
    </w:p>
    <w:p w:rsidR="00691B2E" w:rsidP="00691B2E">
      <w:pPr>
        <w:bidi w:val="0"/>
        <w:jc w:val="both"/>
        <w:rPr>
          <w:rFonts w:ascii="Times New Roman" w:hAnsi="Times New Roman"/>
          <w:b/>
          <w:spacing w:val="60"/>
        </w:rPr>
      </w:pPr>
    </w:p>
    <w:p w:rsidR="00D055AF" w:rsidP="00D055AF">
      <w:pPr>
        <w:bidi w:val="0"/>
        <w:jc w:val="both"/>
        <w:rPr>
          <w:rFonts w:ascii="Times New Roman" w:hAnsi="Times New Roman"/>
          <w:b/>
          <w:spacing w:val="60"/>
        </w:rPr>
      </w:pPr>
      <w:r>
        <w:rPr>
          <w:rFonts w:ascii="Times New Roman" w:hAnsi="Times New Roman"/>
          <w:b/>
          <w:spacing w:val="60"/>
        </w:rPr>
        <w:t>B.</w:t>
        <w:tab/>
        <w:t xml:space="preserve">žiada </w:t>
      </w:r>
    </w:p>
    <w:p w:rsidR="00D055AF" w:rsidP="00D055AF">
      <w:pPr>
        <w:bidi w:val="0"/>
        <w:jc w:val="both"/>
        <w:rPr>
          <w:rFonts w:ascii="Times New Roman" w:hAnsi="Times New Roman"/>
          <w:b/>
          <w:spacing w:val="60"/>
          <w:sz w:val="23"/>
          <w:szCs w:val="23"/>
        </w:rPr>
      </w:pPr>
    </w:p>
    <w:p w:rsidR="0051325E" w:rsidP="00D41F7E">
      <w:pPr>
        <w:bidi w:val="0"/>
        <w:jc w:val="both"/>
        <w:rPr>
          <w:rFonts w:ascii="Times New Roman" w:hAnsi="Times New Roman"/>
        </w:rPr>
      </w:pPr>
      <w:r w:rsidR="00D055AF">
        <w:rPr>
          <w:rFonts w:ascii="Times New Roman" w:hAnsi="Times New Roman"/>
        </w:rPr>
        <w:t xml:space="preserve">v súlade s § 58a ods. </w:t>
      </w:r>
      <w:r w:rsidR="00D41F7E">
        <w:rPr>
          <w:rFonts w:ascii="Times New Roman" w:hAnsi="Times New Roman"/>
        </w:rPr>
        <w:t xml:space="preserve">3 písm. f) rokovacieho poriadku </w:t>
      </w:r>
    </w:p>
    <w:p w:rsidR="00973593" w:rsidRPr="0051325E" w:rsidP="0051325E">
      <w:pPr>
        <w:pStyle w:val="ListParagraph"/>
        <w:numPr>
          <w:numId w:val="6"/>
        </w:numPr>
        <w:bidi w:val="0"/>
        <w:jc w:val="both"/>
        <w:rPr>
          <w:rFonts w:ascii="Times New Roman" w:hAnsi="Times New Roman"/>
        </w:rPr>
      </w:pPr>
      <w:r w:rsidR="000D2506">
        <w:rPr>
          <w:rFonts w:ascii="Times New Roman" w:hAnsi="Times New Roman"/>
        </w:rPr>
        <w:t xml:space="preserve">Ústavnoprávny výbor </w:t>
      </w:r>
      <w:r w:rsidRPr="00D41F7E" w:rsidR="00D055AF">
        <w:rPr>
          <w:rFonts w:ascii="Times New Roman" w:hAnsi="Times New Roman"/>
        </w:rPr>
        <w:t xml:space="preserve">Národnej rady Slovenskej republiky </w:t>
      </w:r>
      <w:r w:rsidRPr="00D41F7E" w:rsidR="008402FD">
        <w:rPr>
          <w:rFonts w:ascii="Times New Roman" w:hAnsi="Times New Roman"/>
        </w:rPr>
        <w:t xml:space="preserve">o návrh stanoviska </w:t>
      </w:r>
      <w:r w:rsidR="008402FD">
        <w:rPr>
          <w:rFonts w:ascii="Times New Roman" w:hAnsi="Times New Roman"/>
        </w:rPr>
        <w:t>k</w:t>
      </w:r>
      <w:r w:rsidRPr="00D41F7E" w:rsidR="00D055AF">
        <w:rPr>
          <w:rFonts w:ascii="Times New Roman" w:hAnsi="Times New Roman"/>
        </w:rPr>
        <w:t> </w:t>
      </w:r>
      <w:r w:rsidR="000D2506">
        <w:rPr>
          <w:rFonts w:ascii="Times New Roman" w:hAnsi="Times New Roman"/>
        </w:rPr>
        <w:t>n</w:t>
      </w:r>
      <w:r w:rsidRPr="000D2506" w:rsidR="000D2506">
        <w:rPr>
          <w:rFonts w:ascii="Times New Roman" w:hAnsi="Times New Roman"/>
        </w:rPr>
        <w:t>ávrh</w:t>
      </w:r>
      <w:r w:rsidR="008402FD">
        <w:rPr>
          <w:rFonts w:ascii="Times New Roman" w:hAnsi="Times New Roman"/>
        </w:rPr>
        <w:t>u</w:t>
      </w:r>
      <w:r w:rsidRPr="000D2506" w:rsidR="000D2506">
        <w:rPr>
          <w:rFonts w:ascii="Times New Roman" w:hAnsi="Times New Roman"/>
        </w:rPr>
        <w:t xml:space="preserve"> nariadenia Európskeho parlamentu a</w:t>
      </w:r>
      <w:r w:rsidR="00293816">
        <w:rPr>
          <w:rFonts w:ascii="Times New Roman" w:hAnsi="Times New Roman"/>
        </w:rPr>
        <w:t> </w:t>
      </w:r>
      <w:r w:rsidRPr="000D2506" w:rsidR="000D2506">
        <w:rPr>
          <w:rFonts w:ascii="Times New Roman" w:hAnsi="Times New Roman"/>
        </w:rPr>
        <w:t>Rady</w:t>
      </w:r>
      <w:r w:rsidR="00293816">
        <w:rPr>
          <w:rFonts w:ascii="Times New Roman" w:hAnsi="Times New Roman"/>
        </w:rPr>
        <w:t>,</w:t>
      </w:r>
      <w:r w:rsidRPr="000D2506" w:rsidR="000D2506">
        <w:rPr>
          <w:rFonts w:ascii="Times New Roman" w:hAnsi="Times New Roman"/>
        </w:rPr>
        <w:t xml:space="preserve"> ktorým sa mení a dopĺňa nariadenie Rady (ES) č. 1346/2000 o konkurznom konaní</w:t>
      </w:r>
      <w:r w:rsidR="000D2506">
        <w:rPr>
          <w:rFonts w:ascii="Times New Roman" w:hAnsi="Times New Roman"/>
        </w:rPr>
        <w:t xml:space="preserve"> </w:t>
      </w:r>
      <w:r w:rsidRPr="0051325E" w:rsidR="000D2506">
        <w:rPr>
          <w:rFonts w:ascii="Times New Roman" w:hAnsi="Times New Roman"/>
          <w:b/>
        </w:rPr>
        <w:t>KOM (2012) 744</w:t>
      </w:r>
      <w:r w:rsidRPr="0051325E" w:rsidR="00D41F7E">
        <w:rPr>
          <w:rFonts w:ascii="Times New Roman" w:hAnsi="Times New Roman"/>
          <w:b/>
        </w:rPr>
        <w:t>;</w:t>
      </w:r>
    </w:p>
    <w:p w:rsidR="0051325E" w:rsidRPr="00A82BA8" w:rsidP="0051325E">
      <w:pPr>
        <w:pStyle w:val="ListParagraph"/>
        <w:numPr>
          <w:numId w:val="6"/>
        </w:numPr>
        <w:bidi w:val="0"/>
        <w:jc w:val="both"/>
        <w:rPr>
          <w:rFonts w:ascii="Times New Roman" w:hAnsi="Times New Roman"/>
        </w:rPr>
      </w:pPr>
      <w:r w:rsidRPr="0051325E">
        <w:rPr>
          <w:rFonts w:ascii="Times New Roman" w:hAnsi="Times New Roman"/>
        </w:rPr>
        <w:t>Výbor</w:t>
      </w:r>
      <w:r>
        <w:rPr>
          <w:rFonts w:ascii="Times New Roman" w:hAnsi="Times New Roman"/>
          <w:b/>
        </w:rPr>
        <w:t xml:space="preserve"> </w:t>
      </w:r>
      <w:r w:rsidRPr="00D41F7E">
        <w:rPr>
          <w:rFonts w:ascii="Times New Roman" w:hAnsi="Times New Roman"/>
        </w:rPr>
        <w:t>Národnej rady Slovenskej republiky</w:t>
      </w:r>
      <w:r>
        <w:rPr>
          <w:rFonts w:ascii="Times New Roman" w:hAnsi="Times New Roman"/>
        </w:rPr>
        <w:t xml:space="preserve"> pre zdravotníctvo o návrh stanoviska k n</w:t>
      </w:r>
      <w:r w:rsidRPr="0051325E">
        <w:rPr>
          <w:rFonts w:ascii="Times New Roman" w:hAnsi="Times New Roman"/>
        </w:rPr>
        <w:t>ávrh</w:t>
      </w:r>
      <w:r w:rsidR="00293816">
        <w:rPr>
          <w:rFonts w:ascii="Times New Roman" w:hAnsi="Times New Roman"/>
        </w:rPr>
        <w:t>u</w:t>
      </w:r>
      <w:r w:rsidRPr="0051325E">
        <w:rPr>
          <w:rFonts w:ascii="Times New Roman" w:hAnsi="Times New Roman"/>
        </w:rPr>
        <w:t xml:space="preserve"> smernice Európskeho parlamentu a Rady o aproximácii zákonov, iných právnych predpisov a správnych opatrení členských štátov týkajúcich sa výroby, prezentácie a predaja tabakových a súvisiacich výrobkov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KOM (2012) 788</w:t>
      </w:r>
      <w:r w:rsidRPr="0051325E">
        <w:rPr>
          <w:rFonts w:ascii="Times New Roman" w:hAnsi="Times New Roman"/>
          <w:b/>
        </w:rPr>
        <w:t>;</w:t>
      </w:r>
    </w:p>
    <w:p w:rsidR="00A82BA8" w:rsidRPr="00D41F7E" w:rsidP="00A82BA8">
      <w:pPr>
        <w:pStyle w:val="ListParagraph"/>
        <w:numPr>
          <w:numId w:val="6"/>
        </w:numPr>
        <w:bidi w:val="0"/>
        <w:jc w:val="both"/>
        <w:rPr>
          <w:rFonts w:ascii="Times New Roman" w:hAnsi="Times New Roman"/>
        </w:rPr>
      </w:pPr>
      <w:r w:rsidRPr="00A82BA8">
        <w:rPr>
          <w:rFonts w:ascii="Times New Roman" w:hAnsi="Times New Roman"/>
        </w:rPr>
        <w:t>Výbor Národnej rady Slovenskej republiky</w:t>
      </w:r>
      <w:r>
        <w:rPr>
          <w:rFonts w:ascii="Times New Roman" w:hAnsi="Times New Roman"/>
        </w:rPr>
        <w:t xml:space="preserve"> pre pôdohospodárstvo a životné prostredie</w:t>
      </w:r>
      <w:r>
        <w:rPr>
          <w:rFonts w:ascii="Times New Roman" w:hAnsi="Times New Roman"/>
          <w:b/>
        </w:rPr>
        <w:t xml:space="preserve"> </w:t>
      </w:r>
      <w:r w:rsidRPr="00D41F7E">
        <w:rPr>
          <w:rFonts w:ascii="Times New Roman" w:hAnsi="Times New Roman"/>
        </w:rPr>
        <w:t xml:space="preserve">o návrh stanoviska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n</w:t>
      </w:r>
      <w:r w:rsidRPr="000D2506">
        <w:rPr>
          <w:rFonts w:ascii="Times New Roman" w:hAnsi="Times New Roman"/>
        </w:rPr>
        <w:t>ávrh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rozhodnutia</w:t>
      </w:r>
      <w:r w:rsidRPr="00A82BA8">
        <w:rPr>
          <w:rFonts w:ascii="Times New Roman" w:hAnsi="Times New Roman"/>
        </w:rPr>
        <w:t xml:space="preserve"> Rady, ktorým sa ustanovuje pozícia, ktorá sa má v mene Únie prijať v rámci Medzinárodnej rady pre cukor v súvislosti s predĺžením platnosti Medzinárodnej dohody o cukre z roku 1992 </w:t>
      </w:r>
      <w:r w:rsidRPr="00A82BA8">
        <w:rPr>
          <w:rFonts w:ascii="Times New Roman" w:hAnsi="Times New Roman"/>
          <w:b/>
        </w:rPr>
        <w:t>KOM (2012) 780;</w:t>
      </w:r>
    </w:p>
    <w:p w:rsidR="00D055AF" w:rsidRPr="00973593" w:rsidP="00973593">
      <w:pPr>
        <w:bidi w:val="0"/>
        <w:jc w:val="both"/>
        <w:rPr>
          <w:rFonts w:ascii="Times New Roman" w:hAnsi="Times New Roman"/>
          <w:spacing w:val="60"/>
        </w:rPr>
      </w:pPr>
    </w:p>
    <w:p w:rsidR="00D055AF" w:rsidP="00D055AF">
      <w:pPr>
        <w:bidi w:val="0"/>
        <w:jc w:val="both"/>
        <w:rPr>
          <w:rFonts w:ascii="Times New Roman" w:hAnsi="Times New Roman"/>
          <w:b/>
          <w:spacing w:val="60"/>
        </w:rPr>
      </w:pPr>
      <w:r>
        <w:rPr>
          <w:rFonts w:ascii="Times New Roman" w:hAnsi="Times New Roman"/>
          <w:b/>
          <w:spacing w:val="60"/>
        </w:rPr>
        <w:t>C.</w:t>
        <w:tab/>
        <w:t>ukladá</w:t>
      </w:r>
    </w:p>
    <w:p w:rsidR="00D055AF" w:rsidP="00D055AF">
      <w:pPr>
        <w:bidi w:val="0"/>
        <w:jc w:val="both"/>
        <w:rPr>
          <w:rFonts w:ascii="Times New Roman" w:hAnsi="Times New Roman"/>
          <w:spacing w:val="60"/>
        </w:rPr>
      </w:pPr>
    </w:p>
    <w:p w:rsidR="00D055AF" w:rsidP="00D055AF">
      <w:pPr>
        <w:pStyle w:val="BodyText"/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predsedovi výboru </w:t>
      </w:r>
    </w:p>
    <w:p w:rsidR="00D055AF" w:rsidP="00D055AF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informovať o prijatom uznesení predsedu Národnej rady Slovenskej republiky, </w:t>
      </w:r>
      <w:r w:rsidR="00973593">
        <w:rPr>
          <w:rFonts w:ascii="Times New Roman" w:hAnsi="Times New Roman"/>
        </w:rPr>
        <w:t xml:space="preserve">predsedu </w:t>
      </w:r>
      <w:r w:rsidR="008402FD">
        <w:rPr>
          <w:rFonts w:ascii="Times New Roman" w:hAnsi="Times New Roman"/>
        </w:rPr>
        <w:t>Ústavnoprávneho výboru N</w:t>
      </w:r>
      <w:r w:rsidR="00293816">
        <w:rPr>
          <w:rFonts w:ascii="Times New Roman" w:hAnsi="Times New Roman"/>
        </w:rPr>
        <w:t>árodnej rady Slovenskej republiky</w:t>
      </w:r>
      <w:r w:rsidR="00250A98">
        <w:rPr>
          <w:rFonts w:ascii="Times New Roman" w:hAnsi="Times New Roman"/>
        </w:rPr>
        <w:t>, predsedu Výboru N</w:t>
      </w:r>
      <w:r w:rsidR="00293816">
        <w:rPr>
          <w:rFonts w:ascii="Times New Roman" w:hAnsi="Times New Roman"/>
        </w:rPr>
        <w:t>árodnej rady Slovenskej republiky</w:t>
      </w:r>
      <w:r w:rsidR="00250A98">
        <w:rPr>
          <w:rFonts w:ascii="Times New Roman" w:hAnsi="Times New Roman"/>
        </w:rPr>
        <w:t xml:space="preserve"> pre zdravotníctvo</w:t>
      </w:r>
      <w:r w:rsidR="00A82BA8">
        <w:rPr>
          <w:rFonts w:ascii="Times New Roman" w:hAnsi="Times New Roman"/>
        </w:rPr>
        <w:t xml:space="preserve">, predsedu </w:t>
      </w:r>
      <w:r w:rsidRPr="00A82BA8" w:rsidR="00A82BA8">
        <w:rPr>
          <w:rFonts w:ascii="Times New Roman" w:hAnsi="Times New Roman"/>
        </w:rPr>
        <w:t>Výbor</w:t>
      </w:r>
      <w:r w:rsidR="00A82BA8">
        <w:rPr>
          <w:rFonts w:ascii="Times New Roman" w:hAnsi="Times New Roman"/>
        </w:rPr>
        <w:t>u</w:t>
      </w:r>
      <w:r w:rsidRPr="00A82BA8" w:rsidR="00A82BA8">
        <w:rPr>
          <w:rFonts w:ascii="Times New Roman" w:hAnsi="Times New Roman"/>
        </w:rPr>
        <w:t xml:space="preserve"> Národnej rady Slovenskej republiky</w:t>
      </w:r>
      <w:r w:rsidR="00A82BA8">
        <w:rPr>
          <w:rFonts w:ascii="Times New Roman" w:hAnsi="Times New Roman"/>
        </w:rPr>
        <w:t xml:space="preserve"> pre pôdohospodárstvo a životné prostredie</w:t>
      </w:r>
      <w:r w:rsidR="00A82BA8">
        <w:rPr>
          <w:rFonts w:ascii="Times New Roman" w:hAnsi="Times New Roman"/>
        </w:rPr>
        <w:t xml:space="preserve"> </w:t>
      </w:r>
      <w:r w:rsidR="00973593">
        <w:rPr>
          <w:rFonts w:ascii="Times New Roman" w:hAnsi="Times New Roman"/>
        </w:rPr>
        <w:t xml:space="preserve">a podpredsedu vlády a ministra zahraničných vecí </w:t>
      </w:r>
      <w:r w:rsidR="008402FD">
        <w:rPr>
          <w:rFonts w:ascii="Times New Roman" w:hAnsi="Times New Roman"/>
        </w:rPr>
        <w:t xml:space="preserve">a európskych záležitostí </w:t>
      </w:r>
      <w:r w:rsidR="00973593">
        <w:rPr>
          <w:rFonts w:ascii="Times New Roman" w:hAnsi="Times New Roman"/>
        </w:rPr>
        <w:t>Slovenskej republiky.</w:t>
      </w:r>
    </w:p>
    <w:p w:rsidR="00691B2E" w:rsidP="00691B2E">
      <w:pPr>
        <w:tabs>
          <w:tab w:val="left" w:pos="567"/>
        </w:tabs>
        <w:bidi w:val="0"/>
        <w:rPr>
          <w:rFonts w:ascii="Times New Roman" w:hAnsi="Times New Roman"/>
        </w:rPr>
      </w:pPr>
    </w:p>
    <w:p w:rsidR="00691B2E" w:rsidP="00691B2E">
      <w:pPr>
        <w:tabs>
          <w:tab w:val="left" w:pos="567"/>
        </w:tabs>
        <w:bidi w:val="0"/>
        <w:rPr>
          <w:rFonts w:ascii="Times New Roman" w:hAnsi="Times New Roman"/>
        </w:rPr>
      </w:pPr>
    </w:p>
    <w:p w:rsidR="00691B2E" w:rsidP="00691B2E">
      <w:pPr>
        <w:tabs>
          <w:tab w:val="left" w:pos="567"/>
        </w:tabs>
        <w:bidi w:val="0"/>
        <w:rPr>
          <w:rFonts w:ascii="Times New Roman" w:hAnsi="Times New Roman"/>
        </w:rPr>
      </w:pPr>
    </w:p>
    <w:p w:rsidR="00691B2E" w:rsidP="00691B2E">
      <w:pPr>
        <w:tabs>
          <w:tab w:val="left" w:pos="567"/>
        </w:tabs>
        <w:bidi w:val="0"/>
        <w:rPr>
          <w:rFonts w:ascii="Times New Roman" w:hAnsi="Times New Roman"/>
        </w:rPr>
      </w:pPr>
    </w:p>
    <w:p w:rsidR="00691B2E" w:rsidP="00691B2E">
      <w:pPr>
        <w:tabs>
          <w:tab w:val="left" w:pos="567"/>
        </w:tabs>
        <w:bidi w:val="0"/>
        <w:rPr>
          <w:rFonts w:ascii="Times New Roman" w:hAnsi="Times New Roman"/>
        </w:rPr>
      </w:pPr>
    </w:p>
    <w:p w:rsidR="00691B2E" w:rsidP="00691B2E">
      <w:pPr>
        <w:tabs>
          <w:tab w:val="left" w:pos="567"/>
        </w:tabs>
        <w:bidi w:val="0"/>
        <w:rPr>
          <w:rFonts w:ascii="Times New Roman" w:hAnsi="Times New Roman"/>
        </w:rPr>
      </w:pPr>
    </w:p>
    <w:p w:rsidR="00973593" w:rsidP="00691B2E">
      <w:pPr>
        <w:tabs>
          <w:tab w:val="left" w:pos="567"/>
        </w:tabs>
        <w:bidi w:val="0"/>
        <w:rPr>
          <w:rFonts w:ascii="Times New Roman" w:hAnsi="Times New Roman"/>
        </w:rPr>
      </w:pPr>
    </w:p>
    <w:p w:rsidR="00973593" w:rsidP="00691B2E">
      <w:pPr>
        <w:tabs>
          <w:tab w:val="left" w:pos="567"/>
        </w:tabs>
        <w:bidi w:val="0"/>
        <w:rPr>
          <w:rFonts w:ascii="Times New Roman" w:hAnsi="Times New Roman"/>
        </w:rPr>
      </w:pPr>
    </w:p>
    <w:p w:rsidR="00691B2E" w:rsidP="00691B2E">
      <w:pPr>
        <w:tabs>
          <w:tab w:val="left" w:pos="567"/>
        </w:tabs>
        <w:bidi w:val="0"/>
        <w:rPr>
          <w:rFonts w:ascii="Times New Roman" w:hAnsi="Times New Roman"/>
        </w:rPr>
      </w:pPr>
    </w:p>
    <w:p w:rsidR="00691B2E" w:rsidP="00691B2E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 xml:space="preserve">Oľga Nachtmannová </w:t>
        <w:tab/>
        <w:tab/>
        <w:tab/>
        <w:tab/>
        <w:tab/>
        <w:t xml:space="preserve">     </w:t>
        <w:tab/>
        <w:tab/>
        <w:t>Ľuboš Blaha</w:t>
      </w:r>
    </w:p>
    <w:p w:rsidR="00691B2E" w:rsidP="00691B2E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Jozef Viskupič</w:t>
      </w:r>
      <w:r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691B2E" w:rsidRPr="006165AE" w:rsidP="00691B2E">
      <w:pPr>
        <w:tabs>
          <w:tab w:val="left" w:pos="567"/>
        </w:tabs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              overovateľ  </w:t>
        <w:tab/>
        <w:tab/>
        <w:tab/>
        <w:tab/>
        <w:tab/>
        <w:tab/>
        <w:t xml:space="preserve">   </w:t>
      </w:r>
    </w:p>
    <w:p w:rsidR="00691B2E" w:rsidP="00691B2E">
      <w:pPr>
        <w:bidi w:val="0"/>
        <w:rPr>
          <w:rFonts w:ascii="Times New Roman" w:hAnsi="Times New Roman"/>
        </w:rPr>
      </w:pPr>
    </w:p>
    <w:p w:rsidR="00691B2E" w:rsidP="00691B2E">
      <w:pPr>
        <w:pStyle w:val="ListParagraph"/>
        <w:bidi w:val="0"/>
        <w:jc w:val="both"/>
        <w:rPr>
          <w:rFonts w:ascii="Times New Roman" w:hAnsi="Times New Roman"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6C73"/>
    <w:multiLevelType w:val="hybridMultilevel"/>
    <w:tmpl w:val="EED4E7E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90272"/>
    <w:multiLevelType w:val="hybridMultilevel"/>
    <w:tmpl w:val="38742A2C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A53803"/>
    <w:multiLevelType w:val="hybridMultilevel"/>
    <w:tmpl w:val="9328F7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7312595A"/>
    <w:multiLevelType w:val="hybridMultilevel"/>
    <w:tmpl w:val="5C384F8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7D1D1095"/>
    <w:multiLevelType w:val="hybridMultilevel"/>
    <w:tmpl w:val="32CC36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7DC13431"/>
    <w:multiLevelType w:val="hybridMultilevel"/>
    <w:tmpl w:val="C0DC4A16"/>
    <w:lvl w:ilvl="0">
      <w:start w:val="1"/>
      <w:numFmt w:val="lowerLetter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oNotTrackMoves/>
  <w:defaultTabStop w:val="708"/>
  <w:hyphenationZone w:val="425"/>
  <w:characterSpacingControl w:val="doNotCompress"/>
  <w:compat/>
  <w:rsids>
    <w:rsidRoot w:val="00EF43BE"/>
    <w:rsid w:val="000271DD"/>
    <w:rsid w:val="00035A50"/>
    <w:rsid w:val="00053911"/>
    <w:rsid w:val="000D2506"/>
    <w:rsid w:val="001137AA"/>
    <w:rsid w:val="00167EEB"/>
    <w:rsid w:val="001C0B71"/>
    <w:rsid w:val="00250A98"/>
    <w:rsid w:val="00293816"/>
    <w:rsid w:val="002F12C6"/>
    <w:rsid w:val="004A135A"/>
    <w:rsid w:val="0051325E"/>
    <w:rsid w:val="00550B94"/>
    <w:rsid w:val="005F0482"/>
    <w:rsid w:val="006008C9"/>
    <w:rsid w:val="00613E94"/>
    <w:rsid w:val="006165AE"/>
    <w:rsid w:val="00644046"/>
    <w:rsid w:val="00691B2E"/>
    <w:rsid w:val="00696675"/>
    <w:rsid w:val="006C2C32"/>
    <w:rsid w:val="006C52B5"/>
    <w:rsid w:val="007937FF"/>
    <w:rsid w:val="007D478D"/>
    <w:rsid w:val="008402FD"/>
    <w:rsid w:val="008836F5"/>
    <w:rsid w:val="00912A7B"/>
    <w:rsid w:val="00913E02"/>
    <w:rsid w:val="00962B42"/>
    <w:rsid w:val="00967ADB"/>
    <w:rsid w:val="00973593"/>
    <w:rsid w:val="009A5364"/>
    <w:rsid w:val="00A16363"/>
    <w:rsid w:val="00A23F27"/>
    <w:rsid w:val="00A3228D"/>
    <w:rsid w:val="00A82BA8"/>
    <w:rsid w:val="00AE2427"/>
    <w:rsid w:val="00B1708B"/>
    <w:rsid w:val="00B2172C"/>
    <w:rsid w:val="00B73B33"/>
    <w:rsid w:val="00BE26BD"/>
    <w:rsid w:val="00C30666"/>
    <w:rsid w:val="00C7559B"/>
    <w:rsid w:val="00D055AF"/>
    <w:rsid w:val="00D41F7E"/>
    <w:rsid w:val="00E523C0"/>
    <w:rsid w:val="00EE0F10"/>
    <w:rsid w:val="00EF43B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3B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EF43BE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EF43BE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EF43BE"/>
    <w:pPr>
      <w:ind w:left="720"/>
      <w:contextualSpacing/>
      <w:jc w:val="left"/>
    </w:pPr>
  </w:style>
  <w:style w:type="paragraph" w:styleId="BodyText">
    <w:name w:val="Body Text"/>
    <w:basedOn w:val="Normal"/>
    <w:link w:val="ZkladntextChar"/>
    <w:uiPriority w:val="99"/>
    <w:semiHidden/>
    <w:unhideWhenUsed/>
    <w:rsid w:val="00691B2E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91B2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D478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D478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49</TotalTime>
  <Pages>3</Pages>
  <Words>1444</Words>
  <Characters>8232</Characters>
  <Application>Microsoft Office Word</Application>
  <DocSecurity>0</DocSecurity>
  <Lines>0</Lines>
  <Paragraphs>0</Paragraphs>
  <ScaleCrop>false</ScaleCrop>
  <Company>Kancelaria NR SR</Company>
  <LinksUpToDate>false</LinksUpToDate>
  <CharactersWithSpaces>9657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Bodiova, Zofia</dc:creator>
  <cp:lastModifiedBy>Korbeľová, Kristína, Bc.</cp:lastModifiedBy>
  <cp:revision>5</cp:revision>
  <cp:lastPrinted>2013-01-22T15:35:00Z</cp:lastPrinted>
  <dcterms:created xsi:type="dcterms:W3CDTF">2013-01-21T14:13:00Z</dcterms:created>
  <dcterms:modified xsi:type="dcterms:W3CDTF">2013-01-22T15:35:00Z</dcterms:modified>
</cp:coreProperties>
</file>