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BE28CC" w:rsidRPr="0095712D" w:rsidP="00EE0A88">
      <w:pPr>
        <w:widowControl w:val="0"/>
        <w:ind w:left="5664"/>
        <w:jc w:val="right"/>
      </w:pPr>
      <w:r w:rsidR="005E57B2">
        <w:t>5</w:t>
      </w:r>
      <w:r w:rsidR="00E52C3E">
        <w:t>.</w:t>
      </w:r>
      <w:r w:rsidR="00987388">
        <w:t xml:space="preserve"> </w:t>
      </w:r>
      <w:r w:rsidRPr="0095712D" w:rsidR="00EE0A88">
        <w:t xml:space="preserve">schôdza </w:t>
      </w:r>
      <w:r w:rsidRPr="0095712D">
        <w:t>výboru</w:t>
      </w:r>
    </w:p>
    <w:p w:rsidR="00986403" w:rsidRPr="0095712D" w:rsidP="00986403"/>
    <w:p w:rsidR="005E57B2" w:rsidP="00596F4F">
      <w:pPr>
        <w:widowControl w:val="0"/>
        <w:jc w:val="center"/>
        <w:rPr>
          <w:b/>
          <w:sz w:val="28"/>
          <w:szCs w:val="28"/>
        </w:rPr>
      </w:pPr>
    </w:p>
    <w:p w:rsidR="004E2686" w:rsidRPr="001A0C2B" w:rsidP="00596F4F">
      <w:pPr>
        <w:widowControl w:val="0"/>
        <w:jc w:val="center"/>
        <w:rPr>
          <w:b/>
          <w:sz w:val="28"/>
          <w:szCs w:val="28"/>
        </w:rPr>
      </w:pPr>
      <w:r w:rsidR="005E57B2">
        <w:rPr>
          <w:b/>
          <w:sz w:val="28"/>
          <w:szCs w:val="28"/>
        </w:rPr>
        <w:t>11</w:t>
      </w:r>
    </w:p>
    <w:p w:rsidR="005E57B2">
      <w:pPr>
        <w:pStyle w:val="Heading2"/>
        <w:keepNext w:val="0"/>
        <w:widowControl w:val="0"/>
        <w:rPr>
          <w:szCs w:val="28"/>
        </w:rPr>
      </w:pP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5E57B2">
      <w:pPr>
        <w:widowControl w:val="0"/>
        <w:jc w:val="center"/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5E57B2">
        <w:t> 27. novembra</w:t>
      </w:r>
      <w:r w:rsidRPr="001A0C2B" w:rsidR="0088441B">
        <w:t xml:space="preserve"> </w:t>
      </w:r>
      <w:r w:rsidRPr="001A0C2B" w:rsidR="00596F4F">
        <w:t>20</w:t>
      </w:r>
      <w:r w:rsidRPr="001A0C2B" w:rsidR="0088441B">
        <w:t>12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5E57B2">
      <w:pPr>
        <w:pStyle w:val="Title"/>
        <w:jc w:val="both"/>
        <w:rPr>
          <w:b w:val="0"/>
          <w:sz w:val="24"/>
        </w:rPr>
      </w:pPr>
    </w:p>
    <w:p w:rsidR="004E2686" w:rsidRPr="0095712D">
      <w:pPr>
        <w:pStyle w:val="Title"/>
        <w:jc w:val="both"/>
        <w:rPr>
          <w:b w:val="0"/>
          <w:sz w:val="24"/>
        </w:rPr>
      </w:pPr>
      <w:r w:rsidRPr="0095712D">
        <w:rPr>
          <w:b w:val="0"/>
          <w:sz w:val="24"/>
        </w:rPr>
        <w:t>k nast</w:t>
      </w:r>
      <w:r w:rsidRPr="0095712D" w:rsidR="00001511">
        <w:rPr>
          <w:b w:val="0"/>
          <w:sz w:val="24"/>
        </w:rPr>
        <w:t>úpeniu</w:t>
      </w:r>
      <w:r w:rsidRPr="0095712D">
        <w:rPr>
          <w:b w:val="0"/>
          <w:sz w:val="24"/>
        </w:rPr>
        <w:t xml:space="preserve"> náhradník</w:t>
      </w:r>
      <w:r w:rsidR="005E57B2">
        <w:rPr>
          <w:b w:val="0"/>
          <w:sz w:val="24"/>
        </w:rPr>
        <w:t>a</w:t>
      </w:r>
      <w:r w:rsidRPr="0095712D">
        <w:rPr>
          <w:b w:val="0"/>
          <w:sz w:val="24"/>
        </w:rPr>
        <w:t xml:space="preserve"> na </w:t>
      </w:r>
      <w:r w:rsidRPr="0095712D" w:rsidR="004C3228">
        <w:rPr>
          <w:b w:val="0"/>
          <w:sz w:val="24"/>
        </w:rPr>
        <w:t>neuplatňovan</w:t>
      </w:r>
      <w:r w:rsidR="005E57B2">
        <w:rPr>
          <w:b w:val="0"/>
          <w:sz w:val="24"/>
        </w:rPr>
        <w:t>ý</w:t>
      </w:r>
      <w:r w:rsidR="00E52C3E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mandát po</w:t>
      </w:r>
      <w:r w:rsidRPr="0095712D">
        <w:rPr>
          <w:b w:val="0"/>
          <w:sz w:val="24"/>
        </w:rPr>
        <w:t>slanc</w:t>
      </w:r>
      <w:r w:rsidR="005E57B2">
        <w:rPr>
          <w:b w:val="0"/>
          <w:sz w:val="24"/>
        </w:rPr>
        <w:t>a</w:t>
      </w:r>
      <w:r w:rsidRPr="0095712D">
        <w:rPr>
          <w:b w:val="0"/>
          <w:sz w:val="24"/>
        </w:rPr>
        <w:t xml:space="preserve"> Národnej rady Slovenskej republiky</w:t>
      </w:r>
      <w:r w:rsidRPr="0095712D" w:rsidR="00D312A3">
        <w:rPr>
          <w:b w:val="0"/>
          <w:sz w:val="24"/>
        </w:rPr>
        <w:t>.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95712D">
      <w:pPr>
        <w:pStyle w:val="Title"/>
        <w:tabs>
          <w:tab w:val="left" w:pos="940"/>
        </w:tabs>
        <w:ind w:firstLine="720"/>
        <w:jc w:val="left"/>
        <w:rPr>
          <w:sz w:val="24"/>
        </w:rPr>
      </w:pPr>
      <w:r w:rsidRPr="0095712D">
        <w:rPr>
          <w:sz w:val="24"/>
        </w:rPr>
        <w:t>Mandátový a imunitný výbor</w:t>
      </w:r>
    </w:p>
    <w:p w:rsidR="004E2686" w:rsidRPr="0095712D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24"/>
        </w:rPr>
      </w:pPr>
      <w:r w:rsidRPr="0095712D">
        <w:rPr>
          <w:sz w:val="24"/>
        </w:rPr>
        <w:t>Národnej rady Slovenskej republiky</w:t>
      </w:r>
    </w:p>
    <w:p w:rsidR="0088441B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4E2686" w:rsidRPr="0095712D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  <w:r w:rsidRPr="0095712D">
        <w:rPr>
          <w:sz w:val="24"/>
        </w:rPr>
        <w:t>A </w:t>
        <w:tab/>
        <w:t>k o n š t a t u j e</w:t>
      </w:r>
      <w:r w:rsidRPr="0095712D" w:rsidR="004C3228">
        <w:rPr>
          <w:sz w:val="24"/>
        </w:rPr>
        <w:t xml:space="preserve">, </w:t>
      </w:r>
      <w:r w:rsidRPr="0095712D">
        <w:rPr>
          <w:sz w:val="24"/>
        </w:rPr>
        <w:t xml:space="preserve"> </w:t>
      </w:r>
      <w:r w:rsidRPr="0095712D" w:rsidR="004C3228">
        <w:rPr>
          <w:sz w:val="24"/>
        </w:rPr>
        <w:t xml:space="preserve">ž e </w:t>
      </w:r>
    </w:p>
    <w:p w:rsidR="0088441B" w:rsidRPr="0095712D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E52C3E" w:rsidP="00E52C3E">
      <w:pPr>
        <w:pStyle w:val="BodyText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poslanec </w:t>
      </w:r>
      <w:r w:rsidR="005E57B2">
        <w:rPr>
          <w:szCs w:val="28"/>
        </w:rPr>
        <w:t>Ľubomír Vážny</w:t>
      </w:r>
      <w:r>
        <w:rPr>
          <w:szCs w:val="28"/>
        </w:rPr>
        <w:t xml:space="preserve"> bol dňa </w:t>
      </w:r>
      <w:r w:rsidR="005E57B2">
        <w:rPr>
          <w:szCs w:val="28"/>
        </w:rPr>
        <w:t>26. novembra</w:t>
      </w:r>
      <w:r>
        <w:rPr>
          <w:szCs w:val="28"/>
        </w:rPr>
        <w:t xml:space="preserve">.2012 vymenovaný do funkcie </w:t>
      </w:r>
      <w:r w:rsidR="005E57B2">
        <w:rPr>
          <w:szCs w:val="28"/>
        </w:rPr>
        <w:t>podpredsedu</w:t>
      </w:r>
      <w:r>
        <w:rPr>
          <w:szCs w:val="28"/>
        </w:rPr>
        <w:t xml:space="preserve"> vlády</w:t>
      </w:r>
      <w:r w:rsidR="005E57B2">
        <w:rPr>
          <w:szCs w:val="28"/>
        </w:rPr>
        <w:t xml:space="preserve"> Slovenskej republiky a jeho mandát sa dňom 26.11.2012 podľa čl. 77 ods. 2 Ústavy Slovenskej republiky</w:t>
      </w:r>
      <w:r>
        <w:rPr>
          <w:szCs w:val="28"/>
        </w:rPr>
        <w:t xml:space="preserve"> </w:t>
      </w:r>
      <w:r w:rsidR="005E57B2">
        <w:rPr>
          <w:szCs w:val="28"/>
        </w:rPr>
        <w:t xml:space="preserve"> </w:t>
      </w:r>
      <w:r>
        <w:rPr>
          <w:szCs w:val="28"/>
        </w:rPr>
        <w:t xml:space="preserve">neuplatňuje, </w:t>
      </w:r>
    </w:p>
    <w:p w:rsidR="00E52C3E" w:rsidRPr="005E57B2" w:rsidP="00AA7072">
      <w:pPr>
        <w:pStyle w:val="BodyText"/>
        <w:numPr>
          <w:ilvl w:val="0"/>
          <w:numId w:val="11"/>
        </w:numPr>
        <w:rPr>
          <w:szCs w:val="28"/>
        </w:rPr>
      </w:pPr>
      <w:r w:rsidRPr="005E57B2">
        <w:rPr>
          <w:szCs w:val="28"/>
        </w:rPr>
        <w:t xml:space="preserve">predseda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Národnej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 rady </w:t>
      </w:r>
      <w:r w:rsidRPr="005E57B2" w:rsidR="00881D50">
        <w:rPr>
          <w:szCs w:val="28"/>
        </w:rPr>
        <w:t xml:space="preserve">  </w:t>
      </w:r>
      <w:r w:rsidRPr="005E57B2">
        <w:rPr>
          <w:szCs w:val="28"/>
        </w:rPr>
        <w:t xml:space="preserve">Slovenskej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republiky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 Pavol </w:t>
      </w:r>
      <w:r w:rsidRPr="005E57B2" w:rsidR="00881D50">
        <w:rPr>
          <w:szCs w:val="28"/>
        </w:rPr>
        <w:t xml:space="preserve">  </w:t>
      </w:r>
      <w:r w:rsidRPr="005E57B2">
        <w:rPr>
          <w:szCs w:val="28"/>
        </w:rPr>
        <w:t>Paška</w:t>
      </w:r>
      <w:r w:rsidRPr="005E57B2" w:rsidR="005E57B2">
        <w:rPr>
          <w:szCs w:val="28"/>
        </w:rPr>
        <w:t xml:space="preserve"> zobral uvedenú skutočnosť </w:t>
      </w:r>
      <w:r w:rsidRPr="005E57B2" w:rsidR="00881D50">
        <w:rPr>
          <w:szCs w:val="28"/>
        </w:rPr>
        <w:t xml:space="preserve">    </w:t>
      </w:r>
      <w:r w:rsidRPr="005E57B2">
        <w:rPr>
          <w:szCs w:val="28"/>
        </w:rPr>
        <w:t xml:space="preserve"> na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vedomie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 </w:t>
      </w:r>
      <w:r w:rsidRPr="005E57B2" w:rsidR="00BC1653">
        <w:rPr>
          <w:szCs w:val="28"/>
        </w:rPr>
        <w:t xml:space="preserve"> </w:t>
      </w:r>
      <w:r w:rsidRPr="005E57B2">
        <w:rPr>
          <w:szCs w:val="28"/>
        </w:rPr>
        <w:t>a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> rozhodnut</w:t>
      </w:r>
      <w:r w:rsidRPr="005E57B2" w:rsidR="008C6AC7">
        <w:rPr>
          <w:szCs w:val="28"/>
        </w:rPr>
        <w:t>ia</w:t>
      </w:r>
      <w:r w:rsidRPr="005E57B2">
        <w:rPr>
          <w:szCs w:val="28"/>
        </w:rPr>
        <w:t>m</w:t>
      </w:r>
      <w:r w:rsidRPr="005E57B2" w:rsidR="008C6AC7">
        <w:rPr>
          <w:szCs w:val="28"/>
        </w:rPr>
        <w:t>i</w:t>
      </w:r>
      <w:r w:rsidRPr="005E57B2">
        <w:rPr>
          <w:szCs w:val="28"/>
        </w:rPr>
        <w:t xml:space="preserve"> </w:t>
      </w:r>
      <w:r w:rsidRPr="005E57B2" w:rsidR="00881D50">
        <w:rPr>
          <w:szCs w:val="28"/>
        </w:rPr>
        <w:t xml:space="preserve"> </w:t>
      </w:r>
      <w:r w:rsidRPr="005E57B2">
        <w:rPr>
          <w:szCs w:val="28"/>
        </w:rPr>
        <w:t xml:space="preserve">č. </w:t>
      </w:r>
      <w:r w:rsidR="00604CB4">
        <w:rPr>
          <w:szCs w:val="28"/>
        </w:rPr>
        <w:t xml:space="preserve">305 </w:t>
      </w:r>
      <w:r w:rsidRPr="005E57B2">
        <w:rPr>
          <w:szCs w:val="28"/>
        </w:rPr>
        <w:t>z</w:t>
      </w:r>
      <w:r w:rsidRPr="005E57B2" w:rsidR="005E57B2">
        <w:rPr>
          <w:szCs w:val="28"/>
        </w:rPr>
        <w:t> 27. novembra</w:t>
      </w:r>
      <w:r w:rsidRPr="005E57B2">
        <w:rPr>
          <w:szCs w:val="28"/>
        </w:rPr>
        <w:t xml:space="preserve">  2012</w:t>
      </w:r>
      <w:r w:rsidRPr="005E57B2" w:rsidR="005E57B2">
        <w:rPr>
          <w:szCs w:val="28"/>
        </w:rPr>
        <w:t xml:space="preserve"> </w:t>
      </w:r>
      <w:r w:rsidRPr="005E57B2">
        <w:rPr>
          <w:szCs w:val="28"/>
        </w:rPr>
        <w:t>vyhlásil</w:t>
      </w:r>
      <w:r w:rsidRPr="005E57B2" w:rsidR="00AA7072">
        <w:rPr>
          <w:szCs w:val="28"/>
        </w:rPr>
        <w:t xml:space="preserve"> </w:t>
      </w:r>
      <w:r w:rsidRPr="005E57B2">
        <w:rPr>
          <w:szCs w:val="28"/>
        </w:rPr>
        <w:t xml:space="preserve"> n</w:t>
      </w:r>
      <w:r w:rsidRPr="005E57B2">
        <w:rPr>
          <w:szCs w:val="28"/>
        </w:rPr>
        <w:t xml:space="preserve">astúpenie </w:t>
      </w:r>
      <w:r w:rsidRPr="005E57B2" w:rsidR="00AA7072">
        <w:rPr>
          <w:szCs w:val="28"/>
        </w:rPr>
        <w:t xml:space="preserve"> </w:t>
      </w:r>
      <w:r w:rsidRPr="005E57B2">
        <w:rPr>
          <w:szCs w:val="28"/>
        </w:rPr>
        <w:t>náhradník</w:t>
      </w:r>
      <w:r w:rsidRPr="005E57B2" w:rsidR="005E57B2">
        <w:rPr>
          <w:szCs w:val="28"/>
        </w:rPr>
        <w:t>a</w:t>
      </w:r>
      <w:r w:rsidRPr="005E57B2">
        <w:rPr>
          <w:szCs w:val="28"/>
        </w:rPr>
        <w:t xml:space="preserve"> </w:t>
      </w:r>
      <w:r w:rsidRPr="005E57B2" w:rsidR="00AA7072">
        <w:rPr>
          <w:szCs w:val="28"/>
        </w:rPr>
        <w:t xml:space="preserve">  </w:t>
      </w:r>
      <w:r w:rsidRPr="005E57B2">
        <w:rPr>
          <w:szCs w:val="28"/>
        </w:rPr>
        <w:t xml:space="preserve">na </w:t>
      </w:r>
      <w:r w:rsidRPr="005E57B2" w:rsidR="00AA7072">
        <w:rPr>
          <w:szCs w:val="28"/>
        </w:rPr>
        <w:t xml:space="preserve"> </w:t>
      </w:r>
      <w:r w:rsidRPr="005E57B2">
        <w:rPr>
          <w:szCs w:val="28"/>
        </w:rPr>
        <w:t>neuplatňovan</w:t>
      </w:r>
      <w:r w:rsidRPr="005E57B2" w:rsidR="005E57B2">
        <w:rPr>
          <w:szCs w:val="28"/>
        </w:rPr>
        <w:t>ý</w:t>
      </w:r>
      <w:r w:rsidRPr="005E57B2" w:rsidR="008C6AC7">
        <w:rPr>
          <w:szCs w:val="28"/>
        </w:rPr>
        <w:t xml:space="preserve"> </w:t>
      </w:r>
      <w:r w:rsidRPr="005E57B2" w:rsidR="006B3F38">
        <w:rPr>
          <w:szCs w:val="28"/>
        </w:rPr>
        <w:t xml:space="preserve">  </w:t>
      </w:r>
      <w:r w:rsidRPr="005E57B2">
        <w:rPr>
          <w:szCs w:val="28"/>
        </w:rPr>
        <w:t>mandát poslanc</w:t>
      </w:r>
      <w:r w:rsidRPr="005E57B2" w:rsidR="005E57B2">
        <w:rPr>
          <w:szCs w:val="28"/>
        </w:rPr>
        <w:t xml:space="preserve">a </w:t>
      </w:r>
      <w:r w:rsidRPr="005E57B2">
        <w:rPr>
          <w:szCs w:val="28"/>
        </w:rPr>
        <w:t>Národnej rady Slovenskej republiky podľa</w:t>
      </w:r>
      <w:r w:rsidRPr="005E57B2" w:rsidR="006B3F38">
        <w:rPr>
          <w:szCs w:val="28"/>
        </w:rPr>
        <w:t xml:space="preserve"> </w:t>
      </w:r>
      <w:r w:rsidRPr="005E57B2">
        <w:rPr>
          <w:szCs w:val="28"/>
        </w:rPr>
        <w:t>poradia uvedeného</w:t>
      </w:r>
      <w:r w:rsidRPr="005E57B2" w:rsidR="005E57B2">
        <w:rPr>
          <w:szCs w:val="28"/>
        </w:rPr>
        <w:t xml:space="preserve"> </w:t>
      </w:r>
      <w:r w:rsidRPr="005E57B2">
        <w:rPr>
          <w:szCs w:val="28"/>
        </w:rPr>
        <w:t>v Zápisnici Ústrednej volebnej komisie o výsledku volieb do Národnej rady Slovenskej</w:t>
      </w:r>
      <w:r w:rsidRPr="005E57B2" w:rsidR="006B3F38">
        <w:rPr>
          <w:szCs w:val="28"/>
        </w:rPr>
        <w:t xml:space="preserve"> </w:t>
      </w:r>
      <w:r w:rsidRPr="005E57B2">
        <w:rPr>
          <w:szCs w:val="28"/>
        </w:rPr>
        <w:t>republiky k</w:t>
      </w:r>
      <w:r w:rsidRPr="005E57B2" w:rsidR="001A0C2B">
        <w:rPr>
          <w:szCs w:val="28"/>
        </w:rPr>
        <w:t>onaných dňa 10. marca 2012 takto:</w:t>
      </w:r>
      <w:r w:rsidRPr="005E57B2">
        <w:rPr>
          <w:szCs w:val="28"/>
        </w:rPr>
        <w:t xml:space="preserve"> </w:t>
      </w:r>
    </w:p>
    <w:p w:rsidR="00E52C3E" w:rsidRPr="00C74826" w:rsidP="00E52C3E">
      <w:pPr>
        <w:jc w:val="both"/>
        <w:rPr>
          <w:sz w:val="28"/>
          <w:szCs w:val="28"/>
        </w:rPr>
      </w:pPr>
    </w:p>
    <w:p w:rsidR="0088441B" w:rsidRPr="0095712D" w:rsidP="0088441B">
      <w:pPr>
        <w:ind w:left="300"/>
        <w:jc w:val="both"/>
      </w:pPr>
      <w:r w:rsidRPr="0095712D">
        <w:t xml:space="preserve">-    </w:t>
      </w:r>
      <w:r w:rsidRPr="0095712D">
        <w:t xml:space="preserve"> </w:t>
      </w:r>
      <w:r w:rsidRPr="0095712D">
        <w:rPr>
          <w:b/>
        </w:rPr>
        <w:t>za stranu  SMER – sociálna demokracia</w:t>
      </w:r>
      <w:r w:rsidRPr="0095712D">
        <w:t xml:space="preserve"> </w:t>
      </w:r>
      <w:r w:rsidR="005E57B2">
        <w:t>namiesto poslanca Ľubomíra Vážneho nastupuje náhradník František Petro, nar. 23.5.1961, bytom Ploské</w:t>
      </w:r>
    </w:p>
    <w:p w:rsidR="0009219C" w:rsidP="0088441B">
      <w:pPr>
        <w:ind w:left="300"/>
        <w:jc w:val="both"/>
      </w:pPr>
      <w:r w:rsidR="008C6AC7">
        <w:t xml:space="preserve">      </w:t>
      </w:r>
    </w:p>
    <w:p w:rsidR="0009219C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4E2686" w:rsidRPr="0095712D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  <w:r w:rsidRPr="0095712D">
        <w:rPr>
          <w:sz w:val="24"/>
        </w:rPr>
        <w:t>B</w:t>
        <w:tab/>
        <w:t>z i s ť u j e</w:t>
      </w:r>
      <w:r w:rsidRPr="0095712D" w:rsidR="003172D2">
        <w:rPr>
          <w:sz w:val="24"/>
        </w:rPr>
        <w:t xml:space="preserve"> </w:t>
      </w:r>
      <w:r w:rsidRPr="0095712D">
        <w:rPr>
          <w:sz w:val="24"/>
        </w:rPr>
        <w:t>,</w:t>
      </w:r>
      <w:r w:rsidRPr="0095712D" w:rsidR="00590485">
        <w:rPr>
          <w:sz w:val="24"/>
        </w:rPr>
        <w:t xml:space="preserve">  </w:t>
      </w:r>
      <w:r w:rsidRPr="0095712D" w:rsidR="00BF09F6">
        <w:rPr>
          <w:sz w:val="24"/>
        </w:rPr>
        <w:t xml:space="preserve">ž e </w:t>
      </w:r>
    </w:p>
    <w:p w:rsidR="004C3228" w:rsidRPr="0095712D" w:rsidP="004C3228">
      <w:pPr>
        <w:pStyle w:val="Title"/>
        <w:tabs>
          <w:tab w:val="left" w:pos="720"/>
        </w:tabs>
        <w:jc w:val="both"/>
        <w:rPr>
          <w:b w:val="0"/>
          <w:bCs/>
          <w:sz w:val="24"/>
        </w:rPr>
      </w:pPr>
      <w:r w:rsidRPr="0095712D" w:rsidR="00D72E4D">
        <w:rPr>
          <w:b w:val="0"/>
          <w:bCs/>
          <w:sz w:val="24"/>
        </w:rPr>
        <w:tab/>
      </w:r>
    </w:p>
    <w:p w:rsidR="004C3228" w:rsidRPr="001A0C2B">
      <w:pPr>
        <w:pStyle w:val="Title"/>
        <w:tabs>
          <w:tab w:val="left" w:pos="720"/>
        </w:tabs>
        <w:jc w:val="both"/>
        <w:rPr>
          <w:b w:val="0"/>
          <w:bCs/>
          <w:sz w:val="24"/>
          <w:lang w:val="en-US"/>
        </w:rPr>
      </w:pPr>
      <w:r w:rsidRPr="0095712D">
        <w:rPr>
          <w:b w:val="0"/>
          <w:bCs/>
          <w:sz w:val="24"/>
        </w:rPr>
        <w:tab/>
        <w:t>nastupujúci náhradní</w:t>
      </w:r>
      <w:r w:rsidR="005E57B2">
        <w:rPr>
          <w:b w:val="0"/>
          <w:bCs/>
          <w:sz w:val="24"/>
        </w:rPr>
        <w:t>k</w:t>
      </w:r>
      <w:r w:rsidRPr="0095712D">
        <w:rPr>
          <w:b w:val="0"/>
          <w:bCs/>
          <w:sz w:val="24"/>
        </w:rPr>
        <w:t xml:space="preserve"> </w:t>
      </w:r>
      <w:r w:rsidR="008C6AC7">
        <w:rPr>
          <w:b w:val="0"/>
          <w:bCs/>
          <w:sz w:val="24"/>
        </w:rPr>
        <w:t>na neuplatňovan</w:t>
      </w:r>
      <w:r w:rsidR="005E57B2">
        <w:rPr>
          <w:b w:val="0"/>
          <w:bCs/>
          <w:sz w:val="24"/>
        </w:rPr>
        <w:t>ý</w:t>
      </w:r>
      <w:r w:rsidR="008C6AC7">
        <w:rPr>
          <w:b w:val="0"/>
          <w:bCs/>
          <w:sz w:val="24"/>
        </w:rPr>
        <w:t xml:space="preserve"> mandát</w:t>
      </w:r>
      <w:r w:rsidR="0009219C">
        <w:rPr>
          <w:b w:val="0"/>
          <w:bCs/>
          <w:sz w:val="24"/>
        </w:rPr>
        <w:t xml:space="preserve"> </w:t>
      </w:r>
      <w:r w:rsidR="005E57B2">
        <w:rPr>
          <w:b w:val="0"/>
          <w:bCs/>
          <w:sz w:val="24"/>
        </w:rPr>
        <w:t>František Petro</w:t>
      </w:r>
      <w:r w:rsidR="008C6AC7">
        <w:rPr>
          <w:b w:val="0"/>
          <w:bCs/>
          <w:sz w:val="24"/>
        </w:rPr>
        <w:t xml:space="preserve"> </w:t>
      </w:r>
      <w:r w:rsidR="005E57B2">
        <w:rPr>
          <w:b w:val="0"/>
          <w:bCs/>
          <w:sz w:val="24"/>
        </w:rPr>
        <w:t xml:space="preserve">je uvedený </w:t>
      </w:r>
      <w:r w:rsidRPr="0095712D" w:rsidR="00001511">
        <w:rPr>
          <w:b w:val="0"/>
          <w:bCs/>
          <w:sz w:val="24"/>
        </w:rPr>
        <w:t xml:space="preserve"> v </w:t>
      </w:r>
      <w:r w:rsidR="00AA7072">
        <w:rPr>
          <w:b w:val="0"/>
          <w:bCs/>
          <w:sz w:val="24"/>
        </w:rPr>
        <w:t>z</w:t>
      </w:r>
      <w:r w:rsidRPr="0095712D" w:rsidR="00001511">
        <w:rPr>
          <w:b w:val="0"/>
          <w:sz w:val="24"/>
        </w:rPr>
        <w:t>ápis</w:t>
      </w:r>
      <w:r w:rsidRPr="0095712D" w:rsidR="00001511">
        <w:rPr>
          <w:b w:val="0"/>
          <w:sz w:val="24"/>
        </w:rPr>
        <w:t xml:space="preserve">nici Ústrednej volebnej komisii o výsledku volieb do Národnej rady Slovenskej republiky konaných </w:t>
      </w:r>
      <w:r w:rsidRPr="0095712D" w:rsidR="00A8710B">
        <w:rPr>
          <w:b w:val="0"/>
          <w:sz w:val="24"/>
        </w:rPr>
        <w:t>10. marca</w:t>
      </w:r>
      <w:r w:rsidRPr="0095712D" w:rsidR="00001511">
        <w:rPr>
          <w:b w:val="0"/>
          <w:sz w:val="24"/>
        </w:rPr>
        <w:t xml:space="preserve"> 20</w:t>
      </w:r>
      <w:r w:rsidRPr="0095712D" w:rsidR="003172D2">
        <w:rPr>
          <w:b w:val="0"/>
          <w:sz w:val="24"/>
        </w:rPr>
        <w:t>1</w:t>
      </w:r>
      <w:r w:rsidRPr="0095712D" w:rsidR="00A8710B">
        <w:rPr>
          <w:b w:val="0"/>
          <w:sz w:val="24"/>
        </w:rPr>
        <w:t>2</w:t>
      </w:r>
      <w:r w:rsidRPr="0095712D" w:rsidR="00001511">
        <w:rPr>
          <w:b w:val="0"/>
          <w:sz w:val="24"/>
        </w:rPr>
        <w:t xml:space="preserve"> v jej prílohe 1 ako náhradní</w:t>
      </w:r>
      <w:r w:rsidR="005E57B2">
        <w:rPr>
          <w:b w:val="0"/>
          <w:sz w:val="24"/>
        </w:rPr>
        <w:t>k</w:t>
      </w:r>
      <w:r w:rsidRPr="0095712D" w:rsidR="00001511">
        <w:rPr>
          <w:b w:val="0"/>
          <w:sz w:val="24"/>
        </w:rPr>
        <w:t xml:space="preserve"> za poslanc</w:t>
      </w:r>
      <w:r w:rsidR="005E57B2">
        <w:rPr>
          <w:b w:val="0"/>
          <w:sz w:val="24"/>
        </w:rPr>
        <w:t>ov</w:t>
      </w:r>
      <w:r w:rsidRPr="0095712D" w:rsidR="00001511">
        <w:rPr>
          <w:b w:val="0"/>
          <w:sz w:val="24"/>
        </w:rPr>
        <w:t xml:space="preserve"> Národnej rady Slovenskej republiky</w:t>
      </w:r>
      <w:r w:rsidR="005E57B2">
        <w:rPr>
          <w:b w:val="0"/>
          <w:sz w:val="24"/>
        </w:rPr>
        <w:t xml:space="preserve"> za stranu SMER-Sociálna demokracia</w:t>
      </w:r>
      <w:r w:rsidR="001A0C2B">
        <w:rPr>
          <w:b w:val="0"/>
          <w:sz w:val="24"/>
        </w:rPr>
        <w:t>;</w:t>
      </w:r>
    </w:p>
    <w:p w:rsidR="004E2686" w:rsidRPr="0095712D">
      <w:pPr>
        <w:pStyle w:val="Title"/>
        <w:tabs>
          <w:tab w:val="left" w:pos="-180"/>
        </w:tabs>
        <w:ind w:left="705"/>
        <w:jc w:val="both"/>
        <w:rPr>
          <w:b w:val="0"/>
          <w:sz w:val="24"/>
        </w:rPr>
      </w:pPr>
    </w:p>
    <w:p w:rsidR="005E57B2" w:rsidP="000121F2">
      <w:pPr>
        <w:pStyle w:val="Title"/>
        <w:tabs>
          <w:tab w:val="left" w:pos="720"/>
        </w:tabs>
        <w:jc w:val="both"/>
        <w:rPr>
          <w:sz w:val="24"/>
        </w:rPr>
      </w:pPr>
    </w:p>
    <w:p w:rsidR="005E57B2" w:rsidP="000121F2">
      <w:pPr>
        <w:pStyle w:val="Title"/>
        <w:tabs>
          <w:tab w:val="left" w:pos="720"/>
        </w:tabs>
        <w:jc w:val="both"/>
        <w:rPr>
          <w:sz w:val="24"/>
        </w:rPr>
      </w:pPr>
    </w:p>
    <w:p w:rsidR="000121F2" w:rsidRPr="0095712D" w:rsidP="000121F2">
      <w:pPr>
        <w:pStyle w:val="Title"/>
        <w:tabs>
          <w:tab w:val="left" w:pos="720"/>
        </w:tabs>
        <w:jc w:val="both"/>
        <w:rPr>
          <w:sz w:val="24"/>
        </w:rPr>
      </w:pPr>
      <w:r w:rsidRPr="0095712D" w:rsidR="004C3228">
        <w:rPr>
          <w:sz w:val="24"/>
        </w:rPr>
        <w:t>C</w:t>
      </w:r>
      <w:r w:rsidRPr="0095712D">
        <w:rPr>
          <w:sz w:val="24"/>
        </w:rPr>
        <w:tab/>
        <w:t>p o v e r u j e</w:t>
      </w:r>
    </w:p>
    <w:p w:rsidR="0009219C">
      <w:pPr>
        <w:pStyle w:val="Title"/>
        <w:tabs>
          <w:tab w:val="left" w:pos="720"/>
        </w:tabs>
        <w:jc w:val="both"/>
        <w:rPr>
          <w:sz w:val="24"/>
        </w:rPr>
      </w:pPr>
      <w:r w:rsidRPr="0095712D" w:rsidR="000121F2">
        <w:rPr>
          <w:sz w:val="24"/>
        </w:rPr>
        <w:tab/>
      </w:r>
    </w:p>
    <w:p w:rsidR="0095712D">
      <w:pPr>
        <w:pStyle w:val="Title"/>
        <w:tabs>
          <w:tab w:val="left" w:pos="720"/>
        </w:tabs>
        <w:jc w:val="both"/>
        <w:rPr>
          <w:b w:val="0"/>
          <w:sz w:val="24"/>
        </w:rPr>
      </w:pPr>
      <w:r w:rsidR="0009219C">
        <w:rPr>
          <w:sz w:val="24"/>
        </w:rPr>
        <w:t xml:space="preserve">            </w:t>
      </w:r>
      <w:r w:rsidRPr="0095712D" w:rsidR="000121F2">
        <w:rPr>
          <w:b w:val="0"/>
          <w:sz w:val="24"/>
        </w:rPr>
        <w:t>predsed</w:t>
      </w:r>
      <w:r w:rsidRPr="0095712D" w:rsidR="00F634E3">
        <w:rPr>
          <w:b w:val="0"/>
          <w:sz w:val="24"/>
        </w:rPr>
        <w:t>u</w:t>
      </w:r>
      <w:r w:rsidRPr="0095712D" w:rsidR="000121F2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Mandátového a imunitného </w:t>
      </w:r>
      <w:r w:rsidRPr="0095712D" w:rsidR="000121F2">
        <w:rPr>
          <w:b w:val="0"/>
          <w:sz w:val="24"/>
        </w:rPr>
        <w:t>výboru</w:t>
      </w:r>
      <w:r w:rsidRPr="0095712D" w:rsidR="003172D2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Národnej rady Slovenskej republiky    </w:t>
      </w:r>
    </w:p>
    <w:p w:rsidR="004C3228" w:rsidRPr="0095712D">
      <w:pPr>
        <w:pStyle w:val="Title"/>
        <w:tabs>
          <w:tab w:val="left" w:pos="720"/>
        </w:tabs>
        <w:jc w:val="both"/>
        <w:rPr>
          <w:b w:val="0"/>
          <w:sz w:val="24"/>
        </w:rPr>
      </w:pPr>
      <w:r w:rsidR="0095712D">
        <w:rPr>
          <w:b w:val="0"/>
          <w:sz w:val="24"/>
        </w:rPr>
        <w:t xml:space="preserve">            </w:t>
      </w:r>
      <w:r w:rsidRPr="0095712D" w:rsidR="00A8710B">
        <w:rPr>
          <w:b w:val="0"/>
          <w:sz w:val="24"/>
        </w:rPr>
        <w:t>Miroslava Číža</w:t>
      </w:r>
      <w:r w:rsidRPr="0095712D" w:rsidR="00F256E2">
        <w:rPr>
          <w:b w:val="0"/>
          <w:sz w:val="24"/>
        </w:rPr>
        <w:t>,</w:t>
      </w:r>
      <w:r w:rsidRPr="0095712D" w:rsidR="000121F2">
        <w:rPr>
          <w:b w:val="0"/>
          <w:sz w:val="24"/>
        </w:rPr>
        <w:t xml:space="preserve"> </w:t>
      </w:r>
    </w:p>
    <w:p w:rsidR="004C3228" w:rsidRPr="0095712D">
      <w:pPr>
        <w:pStyle w:val="Title"/>
        <w:tabs>
          <w:tab w:val="left" w:pos="720"/>
        </w:tabs>
        <w:jc w:val="both"/>
        <w:rPr>
          <w:b w:val="0"/>
          <w:sz w:val="24"/>
        </w:rPr>
      </w:pPr>
    </w:p>
    <w:p w:rsidR="00A82DC9" w:rsidRPr="0095712D" w:rsidP="004C3228">
      <w:pPr>
        <w:pStyle w:val="Title"/>
        <w:ind w:firstLine="709"/>
        <w:jc w:val="both"/>
        <w:rPr>
          <w:b w:val="0"/>
          <w:bCs/>
          <w:sz w:val="24"/>
        </w:rPr>
      </w:pPr>
      <w:r w:rsidRPr="0095712D" w:rsidR="004E2686">
        <w:rPr>
          <w:b w:val="0"/>
          <w:bCs/>
          <w:sz w:val="24"/>
        </w:rPr>
        <w:t>aby na schôdzi Národnej rady Slovenskej republiky</w:t>
      </w:r>
      <w:r w:rsidRPr="0095712D" w:rsidR="004C3228">
        <w:rPr>
          <w:b w:val="0"/>
          <w:bCs/>
          <w:sz w:val="24"/>
        </w:rPr>
        <w:t xml:space="preserve"> podal Informáciu</w:t>
      </w:r>
      <w:r w:rsidRPr="0095712D">
        <w:rPr>
          <w:b w:val="0"/>
          <w:bCs/>
          <w:sz w:val="24"/>
        </w:rPr>
        <w:t xml:space="preserve"> Mandátového a imunitného výboru Národnej rady Slovenskej republiky o nastúpení náhradní</w:t>
      </w:r>
      <w:r w:rsidRPr="0095712D" w:rsidR="002205F7">
        <w:rPr>
          <w:b w:val="0"/>
          <w:bCs/>
          <w:sz w:val="24"/>
        </w:rPr>
        <w:t>k</w:t>
      </w:r>
      <w:r w:rsidR="005E57B2">
        <w:rPr>
          <w:b w:val="0"/>
          <w:bCs/>
          <w:sz w:val="24"/>
        </w:rPr>
        <w:t>a</w:t>
      </w:r>
      <w:r w:rsidRPr="0095712D">
        <w:rPr>
          <w:b w:val="0"/>
          <w:bCs/>
          <w:sz w:val="24"/>
        </w:rPr>
        <w:t xml:space="preserve"> na </w:t>
      </w:r>
      <w:r w:rsidRPr="0095712D" w:rsidR="004C3228">
        <w:rPr>
          <w:b w:val="0"/>
          <w:bCs/>
          <w:sz w:val="24"/>
        </w:rPr>
        <w:t>neuplatňovan</w:t>
      </w:r>
      <w:r w:rsidR="008C6AC7">
        <w:rPr>
          <w:b w:val="0"/>
          <w:bCs/>
          <w:sz w:val="24"/>
        </w:rPr>
        <w:t xml:space="preserve">ý a zaniknutý </w:t>
      </w:r>
      <w:r w:rsidRPr="0095712D">
        <w:rPr>
          <w:b w:val="0"/>
          <w:bCs/>
          <w:sz w:val="24"/>
        </w:rPr>
        <w:t xml:space="preserve"> mandát</w:t>
      </w:r>
      <w:r w:rsidR="008C6AC7">
        <w:rPr>
          <w:b w:val="0"/>
          <w:bCs/>
          <w:sz w:val="24"/>
        </w:rPr>
        <w:t xml:space="preserve"> </w:t>
      </w:r>
      <w:r w:rsidRPr="0095712D" w:rsidR="00ED4688">
        <w:rPr>
          <w:b w:val="0"/>
          <w:bCs/>
          <w:sz w:val="24"/>
        </w:rPr>
        <w:t xml:space="preserve"> </w:t>
      </w:r>
      <w:r w:rsidRPr="0095712D">
        <w:rPr>
          <w:b w:val="0"/>
          <w:bCs/>
          <w:sz w:val="24"/>
        </w:rPr>
        <w:t>poslanc</w:t>
      </w:r>
      <w:r w:rsidR="005E57B2">
        <w:rPr>
          <w:b w:val="0"/>
          <w:bCs/>
          <w:sz w:val="24"/>
        </w:rPr>
        <w:t>a</w:t>
      </w:r>
      <w:r w:rsidRPr="0095712D">
        <w:rPr>
          <w:b w:val="0"/>
          <w:bCs/>
          <w:sz w:val="24"/>
        </w:rPr>
        <w:t xml:space="preserve"> Národnej rady Slovenskej republiky. </w:t>
      </w: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001511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986403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986403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111EA7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 </w:t>
      </w:r>
      <w:r w:rsidR="001B74BF">
        <w:rPr>
          <w:b w:val="0"/>
          <w:sz w:val="24"/>
        </w:rPr>
        <w:t xml:space="preserve">    </w:t>
      </w:r>
      <w:r w:rsidRPr="0095712D" w:rsidR="00A8710B">
        <w:rPr>
          <w:b w:val="0"/>
          <w:sz w:val="24"/>
        </w:rPr>
        <w:t xml:space="preserve"> Miroslav </w:t>
      </w:r>
      <w:r w:rsidRPr="00111EA7" w:rsidR="00A8710B">
        <w:rPr>
          <w:sz w:val="24"/>
        </w:rPr>
        <w:t>Číž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111EA7" w:rsidP="00111EA7">
      <w:pPr>
        <w:jc w:val="both"/>
      </w:pPr>
      <w:r>
        <w:t xml:space="preserve">Ján </w:t>
      </w:r>
      <w:r>
        <w:rPr>
          <w:b/>
        </w:rPr>
        <w:t>Senko</w:t>
      </w:r>
    </w:p>
    <w:p w:rsidR="00111EA7" w:rsidRPr="0095712D" w:rsidP="00EE0A88">
      <w:pPr>
        <w:jc w:val="both"/>
      </w:pPr>
      <w:r>
        <w:t xml:space="preserve">Pavol </w:t>
      </w:r>
      <w:r>
        <w:rPr>
          <w:b/>
        </w:rPr>
        <w:t>Frešo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1511"/>
    <w:rsid w:val="000121F2"/>
    <w:rsid w:val="00021181"/>
    <w:rsid w:val="00053137"/>
    <w:rsid w:val="0009219C"/>
    <w:rsid w:val="00111EA7"/>
    <w:rsid w:val="001329EF"/>
    <w:rsid w:val="00141E95"/>
    <w:rsid w:val="001A0C2B"/>
    <w:rsid w:val="001B74BF"/>
    <w:rsid w:val="001D0D27"/>
    <w:rsid w:val="001F41D0"/>
    <w:rsid w:val="002205F7"/>
    <w:rsid w:val="003172D2"/>
    <w:rsid w:val="003B2864"/>
    <w:rsid w:val="004C3228"/>
    <w:rsid w:val="004E2686"/>
    <w:rsid w:val="00572D16"/>
    <w:rsid w:val="00590485"/>
    <w:rsid w:val="00596F4F"/>
    <w:rsid w:val="005E57B2"/>
    <w:rsid w:val="00604CB4"/>
    <w:rsid w:val="0062697D"/>
    <w:rsid w:val="00677FA1"/>
    <w:rsid w:val="006A07BC"/>
    <w:rsid w:val="006B3F38"/>
    <w:rsid w:val="00717B9D"/>
    <w:rsid w:val="00722B57"/>
    <w:rsid w:val="007657A8"/>
    <w:rsid w:val="00881D50"/>
    <w:rsid w:val="0088441B"/>
    <w:rsid w:val="008C6AC7"/>
    <w:rsid w:val="009011B7"/>
    <w:rsid w:val="0095712D"/>
    <w:rsid w:val="009642AA"/>
    <w:rsid w:val="00986403"/>
    <w:rsid w:val="00987388"/>
    <w:rsid w:val="00996231"/>
    <w:rsid w:val="00A82DC9"/>
    <w:rsid w:val="00A8710B"/>
    <w:rsid w:val="00AA602B"/>
    <w:rsid w:val="00AA7072"/>
    <w:rsid w:val="00B7183A"/>
    <w:rsid w:val="00BA597B"/>
    <w:rsid w:val="00BC1653"/>
    <w:rsid w:val="00BE28CC"/>
    <w:rsid w:val="00BF09F6"/>
    <w:rsid w:val="00C1532B"/>
    <w:rsid w:val="00C240A4"/>
    <w:rsid w:val="00C74826"/>
    <w:rsid w:val="00CB5811"/>
    <w:rsid w:val="00D312A3"/>
    <w:rsid w:val="00D350A6"/>
    <w:rsid w:val="00D72E4D"/>
    <w:rsid w:val="00D92199"/>
    <w:rsid w:val="00DD1B7F"/>
    <w:rsid w:val="00E52C3E"/>
    <w:rsid w:val="00EA5658"/>
    <w:rsid w:val="00ED4688"/>
    <w:rsid w:val="00EE0A88"/>
    <w:rsid w:val="00F256E2"/>
    <w:rsid w:val="00F634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Kastlerová, Iveta</cp:lastModifiedBy>
  <cp:revision>25</cp:revision>
  <cp:lastPrinted>2012-11-27T09:19:00Z</cp:lastPrinted>
  <dcterms:created xsi:type="dcterms:W3CDTF">2012-03-28T14:15:00Z</dcterms:created>
  <dcterms:modified xsi:type="dcterms:W3CDTF">2012-11-27T09:21:00Z</dcterms:modified>
</cp:coreProperties>
</file>