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2E35" w:rsidRPr="00DE6BD9" w:rsidP="00912E35">
      <w:pPr>
        <w:bidi w:val="0"/>
        <w:rPr>
          <w:rFonts w:ascii="Times New Roman" w:hAnsi="Times New Roman"/>
          <w:b/>
          <w:caps/>
        </w:rPr>
      </w:pPr>
      <w:r w:rsidRPr="00DE6BD9">
        <w:rPr>
          <w:rFonts w:ascii="Times New Roman" w:hAnsi="Times New Roman"/>
          <w:b/>
          <w:caps/>
        </w:rPr>
        <w:t>Výbor Národnej rady Slovenskej republiky</w:t>
      </w:r>
    </w:p>
    <w:p w:rsidR="00912E35" w:rsidRPr="00DE6BD9" w:rsidP="00912E35">
      <w:pPr>
        <w:bidi w:val="0"/>
        <w:rPr>
          <w:rFonts w:ascii="Times New Roman" w:hAnsi="Times New Roman"/>
          <w:b/>
          <w:caps/>
        </w:rPr>
      </w:pPr>
      <w:r w:rsidRPr="00DE6BD9">
        <w:rPr>
          <w:rFonts w:ascii="Times New Roman" w:hAnsi="Times New Roman"/>
          <w:b/>
          <w:caps/>
        </w:rPr>
        <w:t xml:space="preserve">                             pre sociálne veci</w:t>
      </w:r>
    </w:p>
    <w:p w:rsidR="00912E35" w:rsidRPr="00342D2B" w:rsidP="00912E35">
      <w:pPr>
        <w:bidi w:val="0"/>
        <w:jc w:val="both"/>
        <w:rPr>
          <w:rFonts w:ascii="Arial" w:hAnsi="Arial" w:cs="Arial"/>
          <w:b/>
          <w:bCs/>
          <w:szCs w:val="20"/>
        </w:rPr>
      </w:pPr>
    </w:p>
    <w:p w:rsidR="00912E35" w:rsidRPr="00342D2B" w:rsidP="00912E35">
      <w:pPr>
        <w:bidi w:val="0"/>
        <w:rPr>
          <w:rFonts w:ascii="Arial" w:hAnsi="Arial" w:cs="Arial"/>
          <w:b/>
          <w:bCs/>
          <w:color w:val="000000"/>
        </w:rPr>
      </w:pPr>
    </w:p>
    <w:p w:rsidR="00912E35" w:rsidRPr="00342D2B" w:rsidP="00912E35">
      <w:pPr>
        <w:bidi w:val="0"/>
        <w:rPr>
          <w:rFonts w:ascii="Arial" w:hAnsi="Arial" w:cs="Arial"/>
          <w:sz w:val="22"/>
        </w:rPr>
      </w:pPr>
      <w:r w:rsidRPr="00342D2B">
        <w:rPr>
          <w:rFonts w:ascii="Arial" w:hAnsi="Arial" w:cs="Arial"/>
          <w:bCs/>
          <w:sz w:val="22"/>
        </w:rPr>
        <w:t>Číslo: CRD-</w:t>
      </w:r>
      <w:r w:rsidR="00BE1C39">
        <w:rPr>
          <w:rFonts w:ascii="Arial" w:hAnsi="Arial" w:cs="Arial"/>
          <w:bCs/>
          <w:sz w:val="22"/>
        </w:rPr>
        <w:t>2038</w:t>
      </w:r>
      <w:r w:rsidRPr="00342D2B">
        <w:rPr>
          <w:rFonts w:ascii="Arial" w:hAnsi="Arial" w:cs="Arial"/>
          <w:bCs/>
          <w:sz w:val="22"/>
        </w:rPr>
        <w:t>/201</w:t>
      </w:r>
      <w:r>
        <w:rPr>
          <w:rFonts w:ascii="Arial" w:hAnsi="Arial" w:cs="Arial"/>
          <w:bCs/>
          <w:sz w:val="22"/>
        </w:rPr>
        <w:t>2</w:t>
      </w:r>
      <w:r w:rsidRPr="00342D2B">
        <w:rPr>
          <w:rFonts w:ascii="Arial" w:hAnsi="Arial" w:cs="Arial"/>
          <w:bCs/>
          <w:sz w:val="22"/>
        </w:rPr>
        <w:tab/>
        <w:tab/>
        <w:tab/>
        <w:tab/>
        <w:tab/>
        <w:tab/>
        <w:tab/>
      </w:r>
      <w:r w:rsidRPr="003D0EA2" w:rsidR="003D0EA2">
        <w:rPr>
          <w:rFonts w:ascii="Arial" w:hAnsi="Arial" w:cs="Arial"/>
          <w:b/>
          <w:bCs/>
          <w:sz w:val="22"/>
        </w:rPr>
        <w:t>11</w:t>
      </w:r>
      <w:r w:rsidRPr="00342D2B">
        <w:rPr>
          <w:rFonts w:ascii="Arial" w:hAnsi="Arial" w:cs="Arial"/>
          <w:b/>
          <w:bCs/>
          <w:sz w:val="22"/>
        </w:rPr>
        <w:t>.</w:t>
      </w:r>
      <w:r w:rsidRPr="00342D2B">
        <w:rPr>
          <w:rFonts w:ascii="Arial" w:hAnsi="Arial" w:cs="Arial"/>
          <w:bCs/>
          <w:sz w:val="22"/>
        </w:rPr>
        <w:t xml:space="preserve"> sch</w:t>
      </w:r>
      <w:r w:rsidRPr="00342D2B">
        <w:rPr>
          <w:rFonts w:ascii="Arial" w:hAnsi="Arial" w:cs="Arial"/>
          <w:sz w:val="22"/>
        </w:rPr>
        <w:t>ôdza výboru</w:t>
      </w:r>
    </w:p>
    <w:p w:rsidR="00912E35" w:rsidRPr="00342D2B" w:rsidP="00912E35">
      <w:pPr>
        <w:bidi w:val="0"/>
        <w:rPr>
          <w:rFonts w:ascii="Arial" w:hAnsi="Arial" w:cs="Arial"/>
          <w:b/>
          <w:bCs/>
          <w:sz w:val="28"/>
          <w:szCs w:val="28"/>
        </w:rPr>
      </w:pPr>
    </w:p>
    <w:p w:rsidR="00912E35" w:rsidRPr="00342D2B" w:rsidP="00912E35">
      <w:pPr>
        <w:bidi w:val="0"/>
        <w:rPr>
          <w:rFonts w:ascii="Arial" w:hAnsi="Arial" w:cs="Arial"/>
          <w:b/>
          <w:bCs/>
          <w:sz w:val="28"/>
          <w:szCs w:val="28"/>
        </w:rPr>
      </w:pPr>
    </w:p>
    <w:p w:rsidR="00912E35" w:rsidRPr="00342D2B" w:rsidP="00912E35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3D0EA2">
        <w:rPr>
          <w:rFonts w:ascii="Arial" w:hAnsi="Arial" w:cs="Arial"/>
          <w:b/>
          <w:bCs/>
          <w:sz w:val="28"/>
          <w:szCs w:val="28"/>
        </w:rPr>
        <w:t>29</w:t>
      </w:r>
    </w:p>
    <w:p w:rsidR="00912E35" w:rsidRPr="00342D2B" w:rsidP="00912E35">
      <w:pPr>
        <w:pStyle w:val="Heading9"/>
        <w:bidi w:val="0"/>
        <w:jc w:val="center"/>
        <w:rPr>
          <w:b/>
          <w:bCs/>
          <w:sz w:val="28"/>
          <w:szCs w:val="28"/>
        </w:rPr>
      </w:pPr>
      <w:r w:rsidRPr="00342D2B">
        <w:rPr>
          <w:b/>
          <w:sz w:val="28"/>
          <w:szCs w:val="28"/>
        </w:rPr>
        <w:t>U z n e s e n i e</w:t>
      </w:r>
    </w:p>
    <w:p w:rsidR="00912E35" w:rsidRPr="00342D2B" w:rsidP="00912E35">
      <w:pPr>
        <w:pStyle w:val="Heading2"/>
        <w:bidi w:val="0"/>
        <w:jc w:val="center"/>
        <w:rPr>
          <w:bCs w:val="0"/>
          <w:i w:val="0"/>
          <w:sz w:val="24"/>
          <w:szCs w:val="24"/>
        </w:rPr>
      </w:pPr>
      <w:r w:rsidRPr="00342D2B">
        <w:rPr>
          <w:bCs w:val="0"/>
          <w:i w:val="0"/>
          <w:szCs w:val="24"/>
        </w:rPr>
        <w:t>Výboru Národnej rady Slovenskej republiky</w:t>
      </w:r>
    </w:p>
    <w:p w:rsidR="00912E35" w:rsidRPr="00342D2B" w:rsidP="00912E35">
      <w:pPr>
        <w:bidi w:val="0"/>
        <w:jc w:val="center"/>
        <w:rPr>
          <w:rFonts w:ascii="Arial" w:hAnsi="Arial" w:cs="Arial"/>
          <w:b/>
          <w:bCs/>
          <w:szCs w:val="20"/>
        </w:rPr>
      </w:pPr>
      <w:r w:rsidRPr="00342D2B">
        <w:rPr>
          <w:rFonts w:ascii="Arial" w:hAnsi="Arial" w:cs="Arial"/>
          <w:b/>
          <w:bCs/>
        </w:rPr>
        <w:t>pre sociálne veci</w:t>
      </w:r>
    </w:p>
    <w:p w:rsidR="00912E35" w:rsidRPr="00342D2B" w:rsidP="00912E35">
      <w:pPr>
        <w:bidi w:val="0"/>
        <w:jc w:val="center"/>
        <w:rPr>
          <w:rFonts w:ascii="Arial" w:hAnsi="Arial" w:cs="Arial"/>
          <w:b/>
          <w:bCs/>
        </w:rPr>
      </w:pPr>
      <w:r w:rsidRPr="00342D2B">
        <w:rPr>
          <w:rFonts w:ascii="Arial" w:hAnsi="Arial" w:cs="Arial"/>
          <w:b/>
          <w:bCs/>
        </w:rPr>
        <w:t xml:space="preserve">z </w:t>
      </w:r>
      <w:r w:rsidR="003D0EA2">
        <w:rPr>
          <w:rFonts w:ascii="Arial" w:hAnsi="Arial" w:cs="Arial"/>
          <w:b/>
          <w:bCs/>
        </w:rPr>
        <w:t>22</w:t>
      </w:r>
      <w:r w:rsidRPr="00342D2B">
        <w:rPr>
          <w:rFonts w:ascii="Arial" w:hAnsi="Arial" w:cs="Arial"/>
          <w:b/>
          <w:bCs/>
        </w:rPr>
        <w:t>. novembra 201</w:t>
      </w:r>
      <w:r>
        <w:rPr>
          <w:rFonts w:ascii="Arial" w:hAnsi="Arial" w:cs="Arial"/>
          <w:b/>
          <w:bCs/>
        </w:rPr>
        <w:t>2</w:t>
      </w:r>
    </w:p>
    <w:p w:rsidR="00912E35" w:rsidRPr="00342D2B" w:rsidP="00912E35">
      <w:pPr>
        <w:bidi w:val="0"/>
        <w:rPr>
          <w:rFonts w:ascii="Arial" w:hAnsi="Arial" w:cs="Arial"/>
          <w:b/>
          <w:bCs/>
        </w:rPr>
      </w:pPr>
    </w:p>
    <w:p w:rsidR="00912E35" w:rsidRPr="00342D2B" w:rsidP="00912E35">
      <w:pPr>
        <w:bidi w:val="0"/>
        <w:rPr>
          <w:rFonts w:ascii="Arial" w:hAnsi="Arial" w:cs="Arial"/>
          <w:b/>
          <w:sz w:val="22"/>
          <w:szCs w:val="22"/>
        </w:rPr>
      </w:pPr>
    </w:p>
    <w:p w:rsidR="00912E35" w:rsidRPr="00342D2B" w:rsidP="00912E35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12E35" w:rsidRPr="00342D2B" w:rsidP="00912E35">
      <w:pPr>
        <w:pStyle w:val="Zakladnystyl"/>
        <w:bidi w:val="0"/>
        <w:jc w:val="both"/>
        <w:rPr>
          <w:rFonts w:ascii="Arial" w:hAnsi="Arial" w:cs="Arial"/>
          <w:bCs/>
          <w:sz w:val="22"/>
          <w:szCs w:val="22"/>
        </w:rPr>
      </w:pPr>
      <w:r w:rsidRPr="00342D2B">
        <w:rPr>
          <w:rFonts w:ascii="Arial" w:hAnsi="Arial" w:cs="Arial"/>
          <w:sz w:val="24"/>
          <w:szCs w:val="24"/>
        </w:rPr>
        <w:t xml:space="preserve">Výbor Národnej rady Slovenskej republiky pre sociálne veci prerokoval </w:t>
      </w:r>
      <w:r w:rsidRPr="00342D2B">
        <w:rPr>
          <w:rFonts w:ascii="Arial" w:hAnsi="Arial" w:cs="Arial"/>
          <w:bCs/>
          <w:sz w:val="24"/>
          <w:szCs w:val="24"/>
        </w:rPr>
        <w:t>návrh rozpočtu Sociálnej poisťovne na rok 201</w:t>
      </w:r>
      <w:r>
        <w:rPr>
          <w:rFonts w:ascii="Arial" w:hAnsi="Arial" w:cs="Arial"/>
          <w:bCs/>
          <w:sz w:val="24"/>
          <w:szCs w:val="24"/>
        </w:rPr>
        <w:t>3</w:t>
      </w:r>
      <w:r w:rsidRPr="00342D2B">
        <w:rPr>
          <w:rFonts w:ascii="Arial" w:hAnsi="Arial" w:cs="Arial"/>
          <w:bCs/>
          <w:sz w:val="24"/>
          <w:szCs w:val="24"/>
        </w:rPr>
        <w:t xml:space="preserve"> (tlač </w:t>
      </w:r>
      <w:r w:rsidR="00BE1C39">
        <w:rPr>
          <w:rFonts w:ascii="Arial" w:hAnsi="Arial" w:cs="Arial"/>
          <w:bCs/>
          <w:sz w:val="24"/>
          <w:szCs w:val="24"/>
        </w:rPr>
        <w:t>260</w:t>
      </w:r>
      <w:r w:rsidRPr="00342D2B">
        <w:rPr>
          <w:rFonts w:ascii="Arial" w:hAnsi="Arial" w:cs="Arial"/>
          <w:bCs/>
          <w:sz w:val="22"/>
          <w:szCs w:val="22"/>
        </w:rPr>
        <w:t>)</w:t>
      </w:r>
    </w:p>
    <w:p w:rsidR="00912E35" w:rsidRPr="00342D2B" w:rsidP="00912E35">
      <w:pPr>
        <w:pStyle w:val="Zakladnystyl"/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912E35" w:rsidRPr="00342D2B" w:rsidP="00912E35">
      <w:pPr>
        <w:numPr>
          <w:numId w:val="3"/>
        </w:numPr>
        <w:bidi w:val="0"/>
        <w:jc w:val="both"/>
        <w:rPr>
          <w:rFonts w:ascii="Arial" w:hAnsi="Arial" w:cs="Arial"/>
          <w:b/>
          <w:bCs/>
          <w:szCs w:val="20"/>
        </w:rPr>
      </w:pPr>
      <w:r w:rsidRPr="00342D2B">
        <w:rPr>
          <w:rFonts w:ascii="Arial" w:hAnsi="Arial" w:cs="Arial"/>
          <w:b/>
          <w:bCs/>
        </w:rPr>
        <w:t>k o n š t a t u j e ,</w:t>
      </w:r>
    </w:p>
    <w:p w:rsidR="00912E35" w:rsidRPr="00342D2B" w:rsidP="00912E35">
      <w:pPr>
        <w:bidi w:val="0"/>
        <w:jc w:val="both"/>
        <w:rPr>
          <w:rFonts w:ascii="Arial" w:hAnsi="Arial" w:cs="Arial"/>
          <w:b/>
          <w:bCs/>
        </w:rPr>
      </w:pPr>
    </w:p>
    <w:p w:rsidR="00912E35" w:rsidRPr="00342D2B" w:rsidP="00912E35">
      <w:pPr>
        <w:bidi w:val="0"/>
        <w:ind w:left="708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že návrh rozpočtu Sociálnej poisťovne na rok 201</w:t>
      </w:r>
      <w:r>
        <w:rPr>
          <w:rFonts w:ascii="Arial" w:hAnsi="Arial" w:cs="Arial"/>
        </w:rPr>
        <w:t>3</w:t>
      </w:r>
    </w:p>
    <w:p w:rsidR="00912E35" w:rsidRPr="00342D2B" w:rsidP="00912E35">
      <w:pPr>
        <w:bidi w:val="0"/>
        <w:jc w:val="both"/>
        <w:rPr>
          <w:rFonts w:ascii="Arial" w:hAnsi="Arial" w:cs="Arial"/>
          <w:b/>
          <w:bCs/>
        </w:rPr>
      </w:pPr>
    </w:p>
    <w:p w:rsidR="00912E35" w:rsidRPr="00342D2B" w:rsidP="00912E35">
      <w:pPr>
        <w:numPr>
          <w:ilvl w:val="1"/>
          <w:numId w:val="1"/>
        </w:numPr>
        <w:tabs>
          <w:tab w:val="num" w:pos="1788"/>
        </w:tabs>
        <w:bidi w:val="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bol predložený v súlade s § 122 ods. 4 písm. c) bod 2. zákona Národnej rady Slovenskej republiky č. 461/2003 Z. z. o sociálnom poistení v termíne určenom na predloženie návrhu štátneho rozpočtu,</w:t>
      </w:r>
    </w:p>
    <w:p w:rsidR="00912E35" w:rsidRPr="00342D2B" w:rsidP="00912E35">
      <w:pPr>
        <w:bidi w:val="0"/>
        <w:jc w:val="both"/>
        <w:rPr>
          <w:rFonts w:ascii="Arial" w:hAnsi="Arial" w:cs="Arial"/>
        </w:rPr>
      </w:pPr>
    </w:p>
    <w:p w:rsidR="00912E35" w:rsidRPr="00342D2B" w:rsidP="00912E35">
      <w:pPr>
        <w:numPr>
          <w:ilvl w:val="1"/>
          <w:numId w:val="1"/>
        </w:numPr>
        <w:tabs>
          <w:tab w:val="num" w:pos="1788"/>
        </w:tabs>
        <w:bidi w:val="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predpokladá k 31. decembru 201</w:t>
      </w:r>
      <w:r>
        <w:rPr>
          <w:rFonts w:ascii="Arial" w:hAnsi="Arial" w:cs="Arial"/>
        </w:rPr>
        <w:t>3</w:t>
      </w:r>
      <w:r w:rsidRPr="00342D2B">
        <w:rPr>
          <w:rFonts w:ascii="Arial" w:hAnsi="Arial" w:cs="Arial"/>
        </w:rPr>
        <w:t xml:space="preserve"> zostatok v sume</w:t>
      </w:r>
    </w:p>
    <w:p w:rsidR="00912E35" w:rsidRPr="00342D2B" w:rsidP="00912E35">
      <w:pPr>
        <w:tabs>
          <w:tab w:val="decimal" w:pos="8280"/>
        </w:tabs>
        <w:bidi w:val="0"/>
        <w:ind w:left="108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základnom fonde nemocenského poistenia</w:t>
        <w:tab/>
      </w:r>
      <w:r>
        <w:rPr>
          <w:rFonts w:ascii="Arial" w:hAnsi="Arial" w:cs="Arial"/>
        </w:rPr>
        <w:t>35</w:t>
      </w:r>
      <w:r w:rsidRPr="00342D2B">
        <w:rPr>
          <w:rFonts w:ascii="Arial" w:hAnsi="Arial" w:cs="Arial"/>
        </w:rPr>
        <w:t> 000 tis. eur,</w:t>
      </w:r>
    </w:p>
    <w:p w:rsidR="00912E35" w:rsidRPr="00342D2B" w:rsidP="00912E35">
      <w:pPr>
        <w:tabs>
          <w:tab w:val="decimal" w:pos="8280"/>
        </w:tabs>
        <w:bidi w:val="0"/>
        <w:ind w:left="108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základnom fonde starobného poistenia</w:t>
        <w:tab/>
        <w:t>2</w:t>
      </w:r>
      <w:r w:rsidR="00BE1C39">
        <w:rPr>
          <w:rFonts w:ascii="Arial" w:hAnsi="Arial" w:cs="Arial"/>
        </w:rPr>
        <w:t>65</w:t>
      </w:r>
      <w:r w:rsidRPr="00342D2B">
        <w:rPr>
          <w:rFonts w:ascii="Arial" w:hAnsi="Arial" w:cs="Arial"/>
        </w:rPr>
        <w:t> </w:t>
      </w:r>
      <w:r w:rsidR="00BE1C39">
        <w:rPr>
          <w:rFonts w:ascii="Arial" w:hAnsi="Arial" w:cs="Arial"/>
        </w:rPr>
        <w:t>081</w:t>
      </w:r>
      <w:r w:rsidRPr="00342D2B">
        <w:rPr>
          <w:rFonts w:ascii="Arial" w:hAnsi="Arial" w:cs="Arial"/>
        </w:rPr>
        <w:t> tis. eur,</w:t>
      </w:r>
    </w:p>
    <w:p w:rsidR="00912E35" w:rsidRPr="00342D2B" w:rsidP="00912E35">
      <w:pPr>
        <w:tabs>
          <w:tab w:val="decimal" w:pos="8280"/>
        </w:tabs>
        <w:bidi w:val="0"/>
        <w:ind w:left="108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základnom fonde invalidného poistenia</w:t>
        <w:tab/>
        <w:t>1</w:t>
      </w:r>
      <w:r w:rsidR="00BE1C39">
        <w:rPr>
          <w:rFonts w:ascii="Arial" w:hAnsi="Arial" w:cs="Arial"/>
        </w:rPr>
        <w:t>45</w:t>
      </w:r>
      <w:r w:rsidRPr="00342D2B">
        <w:rPr>
          <w:rFonts w:ascii="Arial" w:hAnsi="Arial" w:cs="Arial"/>
        </w:rPr>
        <w:t> </w:t>
      </w:r>
      <w:r w:rsidR="00BE1C39">
        <w:rPr>
          <w:rFonts w:ascii="Arial" w:hAnsi="Arial" w:cs="Arial"/>
        </w:rPr>
        <w:t>173</w:t>
      </w:r>
      <w:r w:rsidRPr="00342D2B">
        <w:rPr>
          <w:rFonts w:ascii="Arial" w:hAnsi="Arial" w:cs="Arial"/>
        </w:rPr>
        <w:t> tis. eur,</w:t>
      </w:r>
    </w:p>
    <w:p w:rsidR="00912E35" w:rsidRPr="00342D2B" w:rsidP="00912E35">
      <w:pPr>
        <w:tabs>
          <w:tab w:val="decimal" w:pos="8280"/>
        </w:tabs>
        <w:bidi w:val="0"/>
        <w:ind w:left="108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základnom fonde úrazového poistenia</w:t>
        <w:tab/>
        <w:t>5 000 tis. eur,</w:t>
      </w:r>
    </w:p>
    <w:p w:rsidR="00912E35" w:rsidRPr="00342D2B" w:rsidP="00912E35">
      <w:pPr>
        <w:tabs>
          <w:tab w:val="decimal" w:pos="8280"/>
        </w:tabs>
        <w:bidi w:val="0"/>
        <w:ind w:left="108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základnom fonde garančného poistenia</w:t>
        <w:tab/>
        <w:t>5 000 tis. eur,</w:t>
      </w:r>
    </w:p>
    <w:p w:rsidR="00912E35" w:rsidRPr="00342D2B" w:rsidP="00912E35">
      <w:pPr>
        <w:tabs>
          <w:tab w:val="decimal" w:pos="8280"/>
        </w:tabs>
        <w:bidi w:val="0"/>
        <w:ind w:left="108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základnom fonde poistenia v nezamestnanosti</w:t>
        <w:tab/>
        <w:t>20 000 tis. eur,</w:t>
      </w:r>
    </w:p>
    <w:p w:rsidR="00912E35" w:rsidRPr="00342D2B" w:rsidP="00912E35">
      <w:pPr>
        <w:tabs>
          <w:tab w:val="decimal" w:pos="8280"/>
        </w:tabs>
        <w:bidi w:val="0"/>
        <w:ind w:left="108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rezervnom fonde</w:t>
        <w:tab/>
        <w:t>0,</w:t>
      </w:r>
    </w:p>
    <w:p w:rsidR="00912E35" w:rsidRPr="00342D2B" w:rsidP="00912E35">
      <w:pPr>
        <w:tabs>
          <w:tab w:val="decimal" w:pos="8280"/>
        </w:tabs>
        <w:bidi w:val="0"/>
        <w:ind w:left="108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správnom fonde</w:t>
        <w:tab/>
      </w:r>
      <w:r>
        <w:rPr>
          <w:rFonts w:ascii="Arial" w:hAnsi="Arial" w:cs="Arial"/>
        </w:rPr>
        <w:t>8</w:t>
      </w:r>
      <w:r w:rsidR="00BE1C39">
        <w:rPr>
          <w:rFonts w:ascii="Arial" w:hAnsi="Arial" w:cs="Arial"/>
        </w:rPr>
        <w:t>1</w:t>
      </w:r>
      <w:r w:rsidRPr="00342D2B">
        <w:rPr>
          <w:rFonts w:ascii="Arial" w:hAnsi="Arial" w:cs="Arial"/>
        </w:rPr>
        <w:t> </w:t>
      </w:r>
      <w:r>
        <w:rPr>
          <w:rFonts w:ascii="Arial" w:hAnsi="Arial" w:cs="Arial"/>
        </w:rPr>
        <w:t>32</w:t>
      </w:r>
      <w:r w:rsidR="00BE1C39">
        <w:rPr>
          <w:rFonts w:ascii="Arial" w:hAnsi="Arial" w:cs="Arial"/>
        </w:rPr>
        <w:t>9</w:t>
      </w:r>
      <w:r w:rsidRPr="00342D2B">
        <w:rPr>
          <w:rFonts w:ascii="Arial" w:hAnsi="Arial" w:cs="Arial"/>
        </w:rPr>
        <w:t> tis. eur;</w:t>
      </w:r>
    </w:p>
    <w:p w:rsidR="00912E35" w:rsidRPr="00342D2B" w:rsidP="00912E35">
      <w:pPr>
        <w:bidi w:val="0"/>
        <w:ind w:left="1080"/>
        <w:jc w:val="both"/>
        <w:rPr>
          <w:rFonts w:ascii="Arial" w:hAnsi="Arial" w:cs="Arial"/>
        </w:rPr>
      </w:pPr>
    </w:p>
    <w:p w:rsidR="00912E35" w:rsidRPr="00680ED0" w:rsidP="00680ED0">
      <w:pPr>
        <w:pStyle w:val="ListParagraph"/>
        <w:keepNext/>
        <w:numPr>
          <w:numId w:val="1"/>
        </w:numPr>
        <w:bidi w:val="0"/>
        <w:outlineLvl w:val="3"/>
        <w:rPr>
          <w:rFonts w:ascii="Arial" w:hAnsi="Arial" w:cs="Arial"/>
          <w:b/>
          <w:bCs/>
        </w:rPr>
      </w:pPr>
      <w:r w:rsidRPr="00680ED0">
        <w:rPr>
          <w:rFonts w:ascii="Arial" w:hAnsi="Arial" w:cs="Arial"/>
          <w:b/>
          <w:bCs/>
        </w:rPr>
        <w:t>s ú h l a s í</w:t>
      </w:r>
    </w:p>
    <w:p w:rsidR="00912E35" w:rsidRPr="00342D2B" w:rsidP="00912E35">
      <w:pPr>
        <w:bidi w:val="0"/>
        <w:rPr>
          <w:rFonts w:ascii="Arial" w:hAnsi="Arial" w:cs="Arial"/>
          <w:sz w:val="22"/>
          <w:szCs w:val="22"/>
        </w:rPr>
      </w:pPr>
    </w:p>
    <w:p w:rsidR="00912E35" w:rsidRPr="00342D2B" w:rsidP="00912E35">
      <w:pPr>
        <w:widowControl w:val="0"/>
        <w:bidi w:val="0"/>
        <w:spacing w:after="115"/>
        <w:ind w:left="720" w:hanging="12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s rozpočtom Sociálnej poisťovne na rok 201</w:t>
      </w:r>
      <w:r>
        <w:rPr>
          <w:rFonts w:ascii="Arial" w:hAnsi="Arial" w:cs="Arial"/>
        </w:rPr>
        <w:t>3</w:t>
      </w:r>
      <w:r w:rsidRPr="00342D2B">
        <w:rPr>
          <w:rFonts w:ascii="Arial" w:hAnsi="Arial" w:cs="Arial"/>
        </w:rPr>
        <w:t xml:space="preserve"> s tým, že predpokladané príjmy a výdavky sú rozpočtované takto:</w:t>
      </w:r>
    </w:p>
    <w:p w:rsidR="00912E35" w:rsidRPr="00342D2B" w:rsidP="00912E35">
      <w:pPr>
        <w:widowControl w:val="0"/>
        <w:numPr>
          <w:ilvl w:val="1"/>
          <w:numId w:val="4"/>
        </w:numPr>
        <w:tabs>
          <w:tab w:val="left" w:pos="720"/>
          <w:tab w:val="num" w:pos="993"/>
          <w:tab w:val="clear" w:pos="1440"/>
          <w:tab w:val="decimal" w:pos="8280"/>
        </w:tabs>
        <w:bidi w:val="0"/>
        <w:spacing w:after="120"/>
        <w:ind w:left="993" w:hanging="284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zdroje celkom</w:t>
        <w:tab/>
        <w:t>7</w:t>
      </w:r>
      <w:r w:rsidR="00BE1C39">
        <w:rPr>
          <w:rFonts w:ascii="Arial" w:hAnsi="Arial" w:cs="Arial"/>
        </w:rPr>
        <w:t> 261 826</w:t>
      </w:r>
      <w:r w:rsidRPr="00342D2B">
        <w:rPr>
          <w:rFonts w:ascii="Arial" w:hAnsi="Arial" w:cs="Arial"/>
        </w:rPr>
        <w:t> tis. eur</w:t>
      </w:r>
    </w:p>
    <w:p w:rsidR="00912E35" w:rsidRPr="00342D2B" w:rsidP="00912E35">
      <w:pPr>
        <w:numPr>
          <w:ilvl w:val="1"/>
          <w:numId w:val="4"/>
        </w:numPr>
        <w:tabs>
          <w:tab w:val="num" w:pos="993"/>
          <w:tab w:val="clear" w:pos="1440"/>
          <w:tab w:val="decimal" w:pos="8280"/>
        </w:tabs>
        <w:bidi w:val="0"/>
        <w:ind w:left="993" w:hanging="284"/>
        <w:rPr>
          <w:rFonts w:ascii="Arial" w:hAnsi="Arial" w:cs="Arial"/>
        </w:rPr>
      </w:pPr>
      <w:r w:rsidRPr="00342D2B">
        <w:rPr>
          <w:rFonts w:ascii="Arial" w:hAnsi="Arial" w:cs="Arial"/>
        </w:rPr>
        <w:t>výdavky</w:t>
        <w:tab/>
        <w:t>6 </w:t>
      </w:r>
      <w:r>
        <w:rPr>
          <w:rFonts w:ascii="Arial" w:hAnsi="Arial" w:cs="Arial"/>
        </w:rPr>
        <w:t>7</w:t>
      </w:r>
      <w:r w:rsidR="003E6053">
        <w:rPr>
          <w:rFonts w:ascii="Arial" w:hAnsi="Arial" w:cs="Arial"/>
        </w:rPr>
        <w:t>05</w:t>
      </w:r>
      <w:r w:rsidRPr="00342D2B">
        <w:rPr>
          <w:rFonts w:ascii="Arial" w:hAnsi="Arial" w:cs="Arial"/>
        </w:rPr>
        <w:t> </w:t>
      </w:r>
      <w:r w:rsidR="003E6053">
        <w:rPr>
          <w:rFonts w:ascii="Arial" w:hAnsi="Arial" w:cs="Arial"/>
        </w:rPr>
        <w:t>243</w:t>
      </w:r>
      <w:r w:rsidRPr="00342D2B">
        <w:rPr>
          <w:rFonts w:ascii="Arial" w:hAnsi="Arial" w:cs="Arial"/>
        </w:rPr>
        <w:t> tis. eur</w:t>
      </w:r>
    </w:p>
    <w:p w:rsidR="00912E35" w:rsidRPr="00342D2B" w:rsidP="00912E35">
      <w:pPr>
        <w:bidi w:val="0"/>
        <w:ind w:left="993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tom:</w:t>
      </w:r>
    </w:p>
    <w:p w:rsidR="00912E35" w:rsidRPr="00342D2B" w:rsidP="00912E35">
      <w:pPr>
        <w:numPr>
          <w:numId w:val="2"/>
        </w:numPr>
        <w:tabs>
          <w:tab w:val="clear" w:pos="720"/>
          <w:tab w:val="num" w:pos="1276"/>
          <w:tab w:val="decimal" w:pos="8280"/>
        </w:tabs>
        <w:bidi w:val="0"/>
        <w:ind w:left="993" w:firstLine="0"/>
        <w:rPr>
          <w:rFonts w:ascii="Arial" w:hAnsi="Arial" w:cs="Arial"/>
        </w:rPr>
      </w:pPr>
      <w:r w:rsidRPr="00342D2B">
        <w:rPr>
          <w:rFonts w:ascii="Arial" w:hAnsi="Arial" w:cs="Arial"/>
        </w:rPr>
        <w:t xml:space="preserve">základný fond nemocenského poistenia </w:t>
        <w:tab/>
        <w:t>4</w:t>
      </w:r>
      <w:r>
        <w:rPr>
          <w:rFonts w:ascii="Arial" w:hAnsi="Arial" w:cs="Arial"/>
        </w:rPr>
        <w:t xml:space="preserve">52 </w:t>
      </w:r>
      <w:r w:rsidR="003E6053">
        <w:rPr>
          <w:rFonts w:ascii="Arial" w:hAnsi="Arial" w:cs="Arial"/>
        </w:rPr>
        <w:t>273</w:t>
      </w:r>
      <w:r w:rsidRPr="00342D2B">
        <w:rPr>
          <w:rFonts w:ascii="Arial" w:hAnsi="Arial" w:cs="Arial"/>
        </w:rPr>
        <w:t> tis. eur,</w:t>
      </w:r>
    </w:p>
    <w:p w:rsidR="00912E35" w:rsidRPr="00342D2B" w:rsidP="00912E35">
      <w:pPr>
        <w:numPr>
          <w:numId w:val="2"/>
        </w:numPr>
        <w:tabs>
          <w:tab w:val="clear" w:pos="720"/>
          <w:tab w:val="num" w:pos="1276"/>
          <w:tab w:val="decimal" w:pos="8280"/>
        </w:tabs>
        <w:bidi w:val="0"/>
        <w:ind w:left="993" w:firstLine="0"/>
        <w:rPr>
          <w:rFonts w:ascii="Arial" w:hAnsi="Arial" w:cs="Arial"/>
        </w:rPr>
      </w:pPr>
      <w:r w:rsidRPr="00342D2B">
        <w:rPr>
          <w:rFonts w:ascii="Arial" w:hAnsi="Arial" w:cs="Arial"/>
        </w:rPr>
        <w:t>základný fond starobného poistenia</w:t>
        <w:tab/>
        <w:t>4 </w:t>
      </w:r>
      <w:r>
        <w:rPr>
          <w:rFonts w:ascii="Arial" w:hAnsi="Arial" w:cs="Arial"/>
        </w:rPr>
        <w:t>9</w:t>
      </w:r>
      <w:r w:rsidR="003E6053">
        <w:rPr>
          <w:rFonts w:ascii="Arial" w:hAnsi="Arial" w:cs="Arial"/>
        </w:rPr>
        <w:t>60</w:t>
      </w:r>
      <w:r w:rsidRPr="00342D2B">
        <w:rPr>
          <w:rFonts w:ascii="Arial" w:hAnsi="Arial" w:cs="Arial"/>
        </w:rPr>
        <w:t> </w:t>
      </w:r>
      <w:r w:rsidR="003E6053">
        <w:rPr>
          <w:rFonts w:ascii="Arial" w:hAnsi="Arial" w:cs="Arial"/>
        </w:rPr>
        <w:t>919</w:t>
      </w:r>
      <w:r w:rsidRPr="00342D2B">
        <w:rPr>
          <w:rFonts w:ascii="Arial" w:hAnsi="Arial" w:cs="Arial"/>
        </w:rPr>
        <w:t> tis. eur,</w:t>
      </w:r>
    </w:p>
    <w:p w:rsidR="00912E35" w:rsidRPr="00342D2B" w:rsidP="00912E35">
      <w:pPr>
        <w:numPr>
          <w:numId w:val="2"/>
        </w:numPr>
        <w:tabs>
          <w:tab w:val="clear" w:pos="720"/>
          <w:tab w:val="num" w:pos="1276"/>
          <w:tab w:val="decimal" w:pos="8280"/>
        </w:tabs>
        <w:bidi w:val="0"/>
        <w:ind w:left="993" w:firstLine="0"/>
        <w:rPr>
          <w:rFonts w:ascii="Arial" w:hAnsi="Arial" w:cs="Arial"/>
        </w:rPr>
      </w:pPr>
      <w:r w:rsidRPr="00342D2B">
        <w:rPr>
          <w:rFonts w:ascii="Arial" w:hAnsi="Arial" w:cs="Arial"/>
        </w:rPr>
        <w:t>základný fond invalidného poistenia</w:t>
        <w:tab/>
      </w:r>
      <w:r>
        <w:rPr>
          <w:rFonts w:ascii="Arial" w:hAnsi="Arial" w:cs="Arial"/>
        </w:rPr>
        <w:t>93</w:t>
      </w:r>
      <w:r w:rsidR="003E6053">
        <w:rPr>
          <w:rFonts w:ascii="Arial" w:hAnsi="Arial" w:cs="Arial"/>
        </w:rPr>
        <w:t>3</w:t>
      </w:r>
      <w:r w:rsidRPr="00342D2B">
        <w:rPr>
          <w:rFonts w:ascii="Arial" w:hAnsi="Arial" w:cs="Arial"/>
        </w:rPr>
        <w:t> </w:t>
      </w:r>
      <w:r w:rsidR="003E6053">
        <w:rPr>
          <w:rFonts w:ascii="Arial" w:hAnsi="Arial" w:cs="Arial"/>
        </w:rPr>
        <w:t>662</w:t>
      </w:r>
      <w:r w:rsidRPr="00342D2B">
        <w:rPr>
          <w:rFonts w:ascii="Arial" w:hAnsi="Arial" w:cs="Arial"/>
        </w:rPr>
        <w:t> tis. eur,</w:t>
      </w:r>
    </w:p>
    <w:p w:rsidR="00912E35" w:rsidRPr="00342D2B" w:rsidP="00912E35">
      <w:pPr>
        <w:numPr>
          <w:numId w:val="2"/>
        </w:numPr>
        <w:tabs>
          <w:tab w:val="clear" w:pos="720"/>
          <w:tab w:val="num" w:pos="1276"/>
          <w:tab w:val="decimal" w:pos="8280"/>
        </w:tabs>
        <w:bidi w:val="0"/>
        <w:ind w:left="993" w:firstLine="0"/>
        <w:rPr>
          <w:rFonts w:ascii="Arial" w:hAnsi="Arial" w:cs="Arial"/>
        </w:rPr>
      </w:pPr>
      <w:r w:rsidRPr="00342D2B">
        <w:rPr>
          <w:rFonts w:ascii="Arial" w:hAnsi="Arial" w:cs="Arial"/>
        </w:rPr>
        <w:t>základný fond úrazového poistenia</w:t>
        <w:tab/>
        <w:t>4</w:t>
      </w:r>
      <w:r>
        <w:rPr>
          <w:rFonts w:ascii="Arial" w:hAnsi="Arial" w:cs="Arial"/>
        </w:rPr>
        <w:t>5</w:t>
      </w:r>
      <w:r w:rsidRPr="00342D2B">
        <w:rPr>
          <w:rFonts w:ascii="Arial" w:hAnsi="Arial" w:cs="Arial"/>
        </w:rPr>
        <w:t> </w:t>
      </w:r>
      <w:r w:rsidR="003E6053">
        <w:rPr>
          <w:rFonts w:ascii="Arial" w:hAnsi="Arial" w:cs="Arial"/>
        </w:rPr>
        <w:t>665</w:t>
      </w:r>
      <w:r w:rsidRPr="00342D2B">
        <w:rPr>
          <w:rFonts w:ascii="Arial" w:hAnsi="Arial" w:cs="Arial"/>
        </w:rPr>
        <w:t> tis. eur,</w:t>
      </w:r>
    </w:p>
    <w:p w:rsidR="00912E35" w:rsidRPr="00342D2B" w:rsidP="00912E35">
      <w:pPr>
        <w:numPr>
          <w:numId w:val="2"/>
        </w:numPr>
        <w:tabs>
          <w:tab w:val="clear" w:pos="720"/>
          <w:tab w:val="num" w:pos="1276"/>
          <w:tab w:val="decimal" w:pos="8280"/>
        </w:tabs>
        <w:bidi w:val="0"/>
        <w:ind w:left="993" w:firstLine="0"/>
        <w:rPr>
          <w:rFonts w:ascii="Arial" w:hAnsi="Arial" w:cs="Arial"/>
        </w:rPr>
      </w:pPr>
      <w:r w:rsidRPr="00342D2B">
        <w:rPr>
          <w:rFonts w:ascii="Arial" w:hAnsi="Arial" w:cs="Arial"/>
        </w:rPr>
        <w:t>základný fond garančného poistenia</w:t>
        <w:tab/>
      </w:r>
      <w:r w:rsidR="003E6053">
        <w:rPr>
          <w:rFonts w:ascii="Arial" w:hAnsi="Arial" w:cs="Arial"/>
        </w:rPr>
        <w:t>22</w:t>
      </w:r>
      <w:r w:rsidRPr="00342D2B">
        <w:rPr>
          <w:rFonts w:ascii="Arial" w:hAnsi="Arial" w:cs="Arial"/>
        </w:rPr>
        <w:t> </w:t>
      </w:r>
      <w:r w:rsidR="003E6053">
        <w:rPr>
          <w:rFonts w:ascii="Arial" w:hAnsi="Arial" w:cs="Arial"/>
        </w:rPr>
        <w:t>528</w:t>
      </w:r>
      <w:r w:rsidRPr="00342D2B">
        <w:rPr>
          <w:rFonts w:ascii="Arial" w:hAnsi="Arial" w:cs="Arial"/>
        </w:rPr>
        <w:t> tis. eur,</w:t>
      </w:r>
    </w:p>
    <w:p w:rsidR="00912E35" w:rsidRPr="00342D2B" w:rsidP="00912E35">
      <w:pPr>
        <w:numPr>
          <w:numId w:val="2"/>
        </w:numPr>
        <w:tabs>
          <w:tab w:val="clear" w:pos="720"/>
          <w:tab w:val="num" w:pos="1276"/>
          <w:tab w:val="decimal" w:pos="8280"/>
        </w:tabs>
        <w:bidi w:val="0"/>
        <w:ind w:left="993" w:firstLine="0"/>
        <w:rPr>
          <w:rFonts w:ascii="Arial" w:hAnsi="Arial" w:cs="Arial"/>
        </w:rPr>
      </w:pPr>
      <w:r w:rsidRPr="00342D2B">
        <w:rPr>
          <w:rFonts w:ascii="Arial" w:hAnsi="Arial" w:cs="Arial"/>
        </w:rPr>
        <w:t>základný fond poistenia v nezamestnanosti</w:t>
        <w:tab/>
        <w:t>17</w:t>
      </w:r>
      <w:r>
        <w:rPr>
          <w:rFonts w:ascii="Arial" w:hAnsi="Arial" w:cs="Arial"/>
        </w:rPr>
        <w:t>1</w:t>
      </w:r>
      <w:r w:rsidRPr="00342D2B">
        <w:rPr>
          <w:rFonts w:ascii="Arial" w:hAnsi="Arial" w:cs="Arial"/>
        </w:rPr>
        <w:t> </w:t>
      </w:r>
      <w:r w:rsidR="003E6053">
        <w:rPr>
          <w:rFonts w:ascii="Arial" w:hAnsi="Arial" w:cs="Arial"/>
        </w:rPr>
        <w:t>896</w:t>
      </w:r>
      <w:r w:rsidRPr="00342D2B">
        <w:rPr>
          <w:rFonts w:ascii="Arial" w:hAnsi="Arial" w:cs="Arial"/>
        </w:rPr>
        <w:t> tis. eur,</w:t>
      </w:r>
    </w:p>
    <w:p w:rsidR="00912E35" w:rsidRPr="00342D2B" w:rsidP="00912E35">
      <w:pPr>
        <w:numPr>
          <w:numId w:val="2"/>
        </w:numPr>
        <w:tabs>
          <w:tab w:val="clear" w:pos="720"/>
          <w:tab w:val="num" w:pos="1276"/>
          <w:tab w:val="decimal" w:pos="8280"/>
        </w:tabs>
        <w:bidi w:val="0"/>
        <w:ind w:left="993" w:firstLine="0"/>
        <w:rPr>
          <w:rFonts w:ascii="Arial" w:hAnsi="Arial" w:cs="Arial"/>
        </w:rPr>
      </w:pPr>
      <w:r w:rsidRPr="00342D2B">
        <w:rPr>
          <w:rFonts w:ascii="Arial" w:hAnsi="Arial" w:cs="Arial"/>
        </w:rPr>
        <w:t xml:space="preserve">správny fond </w:t>
        <w:tab/>
        <w:t>1</w:t>
      </w:r>
      <w:r w:rsidR="003E6053">
        <w:rPr>
          <w:rFonts w:ascii="Arial" w:hAnsi="Arial" w:cs="Arial"/>
        </w:rPr>
        <w:t>18</w:t>
      </w:r>
      <w:r w:rsidRPr="00342D2B">
        <w:rPr>
          <w:rFonts w:ascii="Arial" w:hAnsi="Arial" w:cs="Arial"/>
        </w:rPr>
        <w:t> </w:t>
      </w:r>
      <w:r w:rsidR="003E6053">
        <w:rPr>
          <w:rFonts w:ascii="Arial" w:hAnsi="Arial" w:cs="Arial"/>
        </w:rPr>
        <w:t>300</w:t>
      </w:r>
      <w:r w:rsidRPr="00342D2B">
        <w:rPr>
          <w:rFonts w:ascii="Arial" w:hAnsi="Arial" w:cs="Arial"/>
        </w:rPr>
        <w:t> tis. eur,</w:t>
      </w:r>
    </w:p>
    <w:p w:rsidR="00912E35" w:rsidRPr="00342D2B" w:rsidP="00912E35">
      <w:pPr>
        <w:tabs>
          <w:tab w:val="num" w:pos="1276"/>
          <w:tab w:val="decimal" w:pos="8280"/>
        </w:tabs>
        <w:bidi w:val="0"/>
        <w:ind w:left="993"/>
        <w:rPr>
          <w:rFonts w:ascii="Arial" w:hAnsi="Arial" w:cs="Arial"/>
          <w:sz w:val="22"/>
          <w:szCs w:val="22"/>
        </w:rPr>
      </w:pPr>
      <w:r w:rsidRPr="00342D2B">
        <w:rPr>
          <w:rFonts w:ascii="Arial" w:hAnsi="Arial" w:cs="Arial"/>
          <w:sz w:val="22"/>
          <w:szCs w:val="22"/>
        </w:rPr>
        <w:t xml:space="preserve">resp. suma zodpovedajúca tvorbe podľa § 168 ods. 2 zákona </w:t>
      </w:r>
    </w:p>
    <w:p w:rsidR="00912E35" w:rsidRPr="00342D2B" w:rsidP="00912E35">
      <w:pPr>
        <w:tabs>
          <w:tab w:val="num" w:pos="1276"/>
          <w:tab w:val="decimal" w:pos="8280"/>
        </w:tabs>
        <w:bidi w:val="0"/>
        <w:ind w:left="993"/>
        <w:rPr>
          <w:rFonts w:ascii="Arial" w:hAnsi="Arial" w:cs="Arial"/>
          <w:sz w:val="22"/>
          <w:szCs w:val="22"/>
        </w:rPr>
      </w:pPr>
      <w:r w:rsidRPr="00342D2B">
        <w:rPr>
          <w:rFonts w:ascii="Arial" w:hAnsi="Arial" w:cs="Arial"/>
          <w:sz w:val="22"/>
          <w:szCs w:val="22"/>
        </w:rPr>
        <w:t xml:space="preserve">č. 461/2003 Z. z. v aktuálnom znení zvýšená o prípadný </w:t>
      </w:r>
    </w:p>
    <w:p w:rsidR="00912E35" w:rsidRPr="00342D2B" w:rsidP="00912E35">
      <w:pPr>
        <w:tabs>
          <w:tab w:val="num" w:pos="1276"/>
        </w:tabs>
        <w:bidi w:val="0"/>
        <w:ind w:left="993"/>
        <w:rPr>
          <w:rFonts w:ascii="Arial" w:hAnsi="Arial" w:cs="Arial"/>
          <w:sz w:val="22"/>
          <w:szCs w:val="22"/>
        </w:rPr>
      </w:pPr>
      <w:r w:rsidRPr="00342D2B">
        <w:rPr>
          <w:rFonts w:ascii="Arial" w:hAnsi="Arial" w:cs="Arial"/>
          <w:sz w:val="22"/>
          <w:szCs w:val="22"/>
        </w:rPr>
        <w:t>nevyčerpaný zostatok z predchádzajúceho roka.</w:t>
      </w:r>
    </w:p>
    <w:p w:rsidR="00912E35" w:rsidRPr="00342D2B" w:rsidP="00912E35">
      <w:pPr>
        <w:bidi w:val="0"/>
        <w:ind w:left="720"/>
        <w:rPr>
          <w:rFonts w:ascii="Arial" w:hAnsi="Arial" w:cs="Arial"/>
        </w:rPr>
      </w:pPr>
    </w:p>
    <w:p w:rsidR="00912E35" w:rsidRPr="00342D2B" w:rsidP="00912E35">
      <w:pPr>
        <w:bidi w:val="0"/>
        <w:ind w:left="720"/>
        <w:rPr>
          <w:rFonts w:ascii="Arial" w:hAnsi="Arial" w:cs="Arial"/>
        </w:rPr>
      </w:pPr>
    </w:p>
    <w:p w:rsidR="00912E35" w:rsidRPr="00680ED0" w:rsidP="00680ED0">
      <w:pPr>
        <w:pStyle w:val="ListParagraph"/>
        <w:keepNext/>
        <w:numPr>
          <w:numId w:val="1"/>
        </w:numPr>
        <w:bidi w:val="0"/>
        <w:outlineLvl w:val="3"/>
        <w:rPr>
          <w:rFonts w:ascii="Arial" w:hAnsi="Arial" w:cs="Arial"/>
          <w:b/>
          <w:bCs/>
        </w:rPr>
      </w:pPr>
      <w:r w:rsidR="00073B71">
        <w:rPr>
          <w:rFonts w:ascii="Arial" w:hAnsi="Arial" w:cs="Arial"/>
          <w:b/>
          <w:bCs/>
        </w:rPr>
        <w:t xml:space="preserve">o </w:t>
      </w:r>
      <w:r w:rsidRPr="00680ED0">
        <w:rPr>
          <w:rFonts w:ascii="Arial" w:hAnsi="Arial" w:cs="Arial"/>
          <w:b/>
          <w:bCs/>
        </w:rPr>
        <w:t>d p o r ú č a</w:t>
      </w:r>
    </w:p>
    <w:p w:rsidR="00912E35" w:rsidRPr="00342D2B" w:rsidP="00912E35">
      <w:pPr>
        <w:bidi w:val="0"/>
        <w:ind w:left="720"/>
        <w:rPr>
          <w:rFonts w:ascii="Arial" w:hAnsi="Arial" w:cs="Arial"/>
          <w:b/>
          <w:sz w:val="22"/>
          <w:szCs w:val="22"/>
        </w:rPr>
      </w:pPr>
      <w:r w:rsidRPr="00342D2B">
        <w:rPr>
          <w:rFonts w:ascii="Arial" w:hAnsi="Arial" w:cs="Arial"/>
          <w:b/>
          <w:sz w:val="22"/>
          <w:szCs w:val="22"/>
        </w:rPr>
        <w:t>Národnej rade Slovenskej republiky</w:t>
      </w:r>
    </w:p>
    <w:p w:rsidR="00912E35" w:rsidRPr="00342D2B" w:rsidP="00912E35">
      <w:pPr>
        <w:bidi w:val="0"/>
        <w:ind w:left="720"/>
        <w:rPr>
          <w:rFonts w:ascii="Arial" w:hAnsi="Arial" w:cs="Arial"/>
          <w:sz w:val="22"/>
          <w:szCs w:val="22"/>
        </w:rPr>
      </w:pPr>
    </w:p>
    <w:p w:rsidR="00912E35" w:rsidRPr="00342D2B" w:rsidP="00912E35">
      <w:pPr>
        <w:bidi w:val="0"/>
        <w:ind w:left="708"/>
        <w:jc w:val="both"/>
        <w:rPr>
          <w:rFonts w:ascii="Arial" w:hAnsi="Arial" w:cs="Arial"/>
          <w:sz w:val="22"/>
          <w:szCs w:val="20"/>
        </w:rPr>
      </w:pPr>
      <w:r w:rsidRPr="00342D2B">
        <w:rPr>
          <w:rFonts w:ascii="Arial" w:hAnsi="Arial" w:cs="Arial"/>
          <w:sz w:val="22"/>
        </w:rPr>
        <w:t>návrh rozpočtu Sociálnej poisťovne na rok 201</w:t>
      </w:r>
      <w:r w:rsidR="006E2970">
        <w:rPr>
          <w:rFonts w:ascii="Arial" w:hAnsi="Arial" w:cs="Arial"/>
          <w:sz w:val="22"/>
        </w:rPr>
        <w:t>3</w:t>
      </w:r>
      <w:r w:rsidRPr="00342D2B">
        <w:rPr>
          <w:rFonts w:ascii="Arial" w:hAnsi="Arial" w:cs="Arial"/>
          <w:sz w:val="22"/>
        </w:rPr>
        <w:t xml:space="preserve"> schváliť;</w:t>
      </w:r>
    </w:p>
    <w:p w:rsidR="00912E35" w:rsidRPr="00342D2B" w:rsidP="00912E35">
      <w:pPr>
        <w:bidi w:val="0"/>
        <w:ind w:left="708"/>
        <w:jc w:val="both"/>
        <w:rPr>
          <w:rFonts w:ascii="Arial" w:hAnsi="Arial" w:cs="Arial"/>
          <w:sz w:val="22"/>
        </w:rPr>
      </w:pPr>
    </w:p>
    <w:p w:rsidR="00912E35" w:rsidRPr="00342D2B" w:rsidP="00912E35">
      <w:pPr>
        <w:bidi w:val="0"/>
        <w:ind w:left="708"/>
        <w:jc w:val="both"/>
        <w:rPr>
          <w:rFonts w:ascii="Arial" w:hAnsi="Arial" w:cs="Arial"/>
          <w:sz w:val="22"/>
        </w:rPr>
      </w:pPr>
    </w:p>
    <w:p w:rsidR="00912E35" w:rsidRPr="00680ED0" w:rsidP="00680ED0">
      <w:pPr>
        <w:pStyle w:val="ListParagraph"/>
        <w:keepNext/>
        <w:numPr>
          <w:numId w:val="1"/>
        </w:numPr>
        <w:bidi w:val="0"/>
        <w:outlineLvl w:val="3"/>
        <w:rPr>
          <w:rFonts w:ascii="Arial" w:hAnsi="Arial" w:cs="Arial"/>
          <w:b/>
          <w:bCs/>
        </w:rPr>
      </w:pPr>
      <w:r w:rsidRPr="00680ED0">
        <w:rPr>
          <w:rFonts w:ascii="Arial" w:hAnsi="Arial" w:cs="Arial"/>
          <w:b/>
          <w:bCs/>
        </w:rPr>
        <w:t>p o v e r u j e</w:t>
      </w:r>
    </w:p>
    <w:p w:rsidR="00912E35" w:rsidRPr="00342D2B" w:rsidP="00912E35">
      <w:pPr>
        <w:bidi w:val="0"/>
        <w:ind w:left="720"/>
        <w:rPr>
          <w:rFonts w:ascii="Arial" w:hAnsi="Arial" w:cs="Arial"/>
          <w:b/>
          <w:sz w:val="22"/>
          <w:szCs w:val="22"/>
        </w:rPr>
      </w:pPr>
      <w:r w:rsidR="003D0EA2">
        <w:rPr>
          <w:rFonts w:ascii="Arial" w:hAnsi="Arial" w:cs="Arial"/>
          <w:b/>
          <w:sz w:val="22"/>
          <w:szCs w:val="22"/>
        </w:rPr>
        <w:t>Máriu Janíkovú</w:t>
      </w:r>
      <w:r w:rsidR="002A41A7">
        <w:rPr>
          <w:rFonts w:ascii="Arial" w:hAnsi="Arial" w:cs="Arial"/>
          <w:b/>
          <w:sz w:val="22"/>
          <w:szCs w:val="22"/>
        </w:rPr>
        <w:t>, poslankyň</w:t>
      </w:r>
      <w:r w:rsidR="00073B71">
        <w:rPr>
          <w:rFonts w:ascii="Arial" w:hAnsi="Arial" w:cs="Arial"/>
          <w:b/>
          <w:sz w:val="22"/>
          <w:szCs w:val="22"/>
        </w:rPr>
        <w:t>u</w:t>
      </w:r>
      <w:r w:rsidR="002A41A7">
        <w:rPr>
          <w:rFonts w:ascii="Arial" w:hAnsi="Arial" w:cs="Arial"/>
          <w:b/>
          <w:sz w:val="22"/>
          <w:szCs w:val="22"/>
        </w:rPr>
        <w:t xml:space="preserve"> Národnej rady Slovenskej republiky – členku výboru, </w:t>
      </w:r>
    </w:p>
    <w:p w:rsidR="00912E35" w:rsidRPr="00342D2B" w:rsidP="00912E35">
      <w:pPr>
        <w:bidi w:val="0"/>
        <w:ind w:left="720"/>
        <w:rPr>
          <w:rFonts w:ascii="Arial" w:hAnsi="Arial" w:cs="Arial"/>
          <w:sz w:val="22"/>
          <w:szCs w:val="22"/>
        </w:rPr>
      </w:pPr>
    </w:p>
    <w:p w:rsidR="00912E35" w:rsidRPr="00342D2B" w:rsidP="00912E35">
      <w:pPr>
        <w:bidi w:val="0"/>
        <w:ind w:left="708"/>
        <w:jc w:val="both"/>
        <w:rPr>
          <w:rFonts w:ascii="Arial" w:hAnsi="Arial" w:cs="Arial"/>
          <w:sz w:val="22"/>
          <w:szCs w:val="20"/>
        </w:rPr>
      </w:pPr>
      <w:r w:rsidRPr="00342D2B">
        <w:rPr>
          <w:rFonts w:ascii="Arial" w:hAnsi="Arial" w:cs="Arial"/>
          <w:sz w:val="22"/>
        </w:rPr>
        <w:t>ako spoločného spravodajcu, predložiť Národnej rade Slovenskej republiky správu o výsledku prerokovania návrhu rozpočtu Sociálnej poisťovne na rok 201</w:t>
      </w:r>
      <w:r w:rsidR="006E2970">
        <w:rPr>
          <w:rFonts w:ascii="Arial" w:hAnsi="Arial" w:cs="Arial"/>
          <w:sz w:val="22"/>
        </w:rPr>
        <w:t>3</w:t>
      </w:r>
      <w:r w:rsidRPr="00342D2B">
        <w:rPr>
          <w:rFonts w:ascii="Arial" w:hAnsi="Arial" w:cs="Arial"/>
          <w:sz w:val="22"/>
        </w:rPr>
        <w:t xml:space="preserve"> vo výboroch a návrh uznesenia Národnej rady Slovenskej republiky;</w:t>
      </w:r>
    </w:p>
    <w:p w:rsidR="00912E35" w:rsidRPr="00342D2B" w:rsidP="00912E35">
      <w:pPr>
        <w:bidi w:val="0"/>
        <w:ind w:left="708"/>
        <w:jc w:val="both"/>
        <w:rPr>
          <w:rFonts w:ascii="Arial" w:hAnsi="Arial" w:cs="Arial"/>
          <w:sz w:val="22"/>
        </w:rPr>
      </w:pPr>
    </w:p>
    <w:p w:rsidR="00912E35" w:rsidRPr="00342D2B" w:rsidP="00912E35">
      <w:pPr>
        <w:bidi w:val="0"/>
        <w:ind w:left="708"/>
        <w:jc w:val="both"/>
        <w:rPr>
          <w:rFonts w:ascii="Arial" w:hAnsi="Arial" w:cs="Arial"/>
          <w:sz w:val="22"/>
        </w:rPr>
      </w:pPr>
    </w:p>
    <w:p w:rsidR="00912E35" w:rsidRPr="00680ED0" w:rsidP="00680ED0">
      <w:pPr>
        <w:pStyle w:val="ListParagraph"/>
        <w:keepNext/>
        <w:numPr>
          <w:numId w:val="1"/>
        </w:numPr>
        <w:bidi w:val="0"/>
        <w:outlineLvl w:val="3"/>
        <w:rPr>
          <w:rFonts w:ascii="Arial" w:hAnsi="Arial" w:cs="Arial"/>
          <w:b/>
          <w:bCs/>
        </w:rPr>
      </w:pPr>
      <w:r w:rsidRPr="00680ED0">
        <w:rPr>
          <w:rFonts w:ascii="Arial" w:hAnsi="Arial" w:cs="Arial"/>
          <w:b/>
          <w:bCs/>
        </w:rPr>
        <w:t>u k l a d á</w:t>
      </w:r>
    </w:p>
    <w:p w:rsidR="00912E35" w:rsidRPr="00342D2B" w:rsidP="00912E35">
      <w:pPr>
        <w:bidi w:val="0"/>
        <w:ind w:left="720"/>
        <w:rPr>
          <w:rFonts w:ascii="Arial" w:hAnsi="Arial" w:cs="Arial"/>
          <w:b/>
          <w:sz w:val="22"/>
          <w:szCs w:val="22"/>
        </w:rPr>
      </w:pPr>
      <w:r w:rsidRPr="00342D2B">
        <w:rPr>
          <w:rFonts w:ascii="Arial" w:hAnsi="Arial" w:cs="Arial"/>
          <w:b/>
          <w:sz w:val="22"/>
          <w:szCs w:val="22"/>
        </w:rPr>
        <w:t>predsedovi výboru</w:t>
      </w:r>
    </w:p>
    <w:p w:rsidR="00912E35" w:rsidRPr="00342D2B" w:rsidP="00912E35">
      <w:pPr>
        <w:bidi w:val="0"/>
        <w:ind w:left="720"/>
        <w:rPr>
          <w:rFonts w:ascii="Arial" w:hAnsi="Arial" w:cs="Arial"/>
          <w:sz w:val="22"/>
          <w:szCs w:val="22"/>
        </w:rPr>
      </w:pPr>
    </w:p>
    <w:p w:rsidR="00912E35" w:rsidRPr="00342D2B" w:rsidP="00912E35">
      <w:pPr>
        <w:bidi w:val="0"/>
        <w:ind w:left="708"/>
        <w:jc w:val="both"/>
        <w:rPr>
          <w:rFonts w:ascii="Arial" w:hAnsi="Arial" w:cs="Arial"/>
          <w:sz w:val="22"/>
          <w:szCs w:val="20"/>
        </w:rPr>
      </w:pPr>
      <w:r w:rsidRPr="00342D2B">
        <w:rPr>
          <w:rFonts w:ascii="Arial" w:hAnsi="Arial" w:cs="Arial"/>
          <w:sz w:val="22"/>
        </w:rPr>
        <w:t>informovať o prijatom uznesení generálneho riaditeľa Sociálnej poisťovne.</w:t>
      </w:r>
    </w:p>
    <w:p w:rsidR="00912E35" w:rsidRPr="00342D2B" w:rsidP="00912E35">
      <w:pPr>
        <w:bidi w:val="0"/>
        <w:ind w:left="708"/>
        <w:jc w:val="both"/>
        <w:rPr>
          <w:rFonts w:ascii="Arial" w:hAnsi="Arial" w:cs="Arial"/>
          <w:sz w:val="22"/>
        </w:rPr>
      </w:pPr>
    </w:p>
    <w:p w:rsidR="00912E35" w:rsidRPr="00342D2B" w:rsidP="00912E35">
      <w:pPr>
        <w:bidi w:val="0"/>
        <w:ind w:left="708"/>
        <w:jc w:val="both"/>
        <w:rPr>
          <w:rFonts w:ascii="Arial" w:hAnsi="Arial" w:cs="Arial"/>
          <w:sz w:val="22"/>
        </w:rPr>
      </w:pPr>
    </w:p>
    <w:p w:rsidR="00912E35" w:rsidRPr="00342D2B" w:rsidP="00912E35">
      <w:pPr>
        <w:bidi w:val="0"/>
        <w:ind w:left="708"/>
        <w:jc w:val="both"/>
        <w:rPr>
          <w:rFonts w:ascii="Arial" w:hAnsi="Arial" w:cs="Arial"/>
          <w:sz w:val="22"/>
        </w:rPr>
      </w:pPr>
    </w:p>
    <w:p w:rsidR="00912E35" w:rsidRPr="00342D2B" w:rsidP="00912E35">
      <w:pPr>
        <w:bidi w:val="0"/>
        <w:ind w:left="708"/>
        <w:jc w:val="both"/>
        <w:rPr>
          <w:rFonts w:ascii="Arial" w:hAnsi="Arial" w:cs="Arial"/>
          <w:sz w:val="22"/>
        </w:rPr>
      </w:pPr>
    </w:p>
    <w:p w:rsidR="00912E35" w:rsidRPr="00342D2B" w:rsidP="00912E35">
      <w:pPr>
        <w:bidi w:val="0"/>
        <w:ind w:left="708"/>
        <w:jc w:val="both"/>
        <w:rPr>
          <w:rFonts w:ascii="Arial" w:hAnsi="Arial" w:cs="Arial"/>
          <w:sz w:val="22"/>
        </w:rPr>
      </w:pPr>
    </w:p>
    <w:p w:rsidR="00912E35" w:rsidRPr="00342D2B" w:rsidP="00912E3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Cs/>
        </w:rPr>
      </w:pPr>
    </w:p>
    <w:p w:rsidR="00912E35" w:rsidRPr="006E2970" w:rsidP="00912E3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12E35" w:rsidRPr="006E2970" w:rsidP="00912E35">
      <w:pPr>
        <w:bidi w:val="0"/>
        <w:ind w:left="6372"/>
        <w:rPr>
          <w:rFonts w:ascii="Arial" w:hAnsi="Arial" w:cs="Arial"/>
          <w:b/>
        </w:rPr>
      </w:pPr>
    </w:p>
    <w:p w:rsidR="006E2970" w:rsidRPr="006E2970" w:rsidP="006E29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6E2970" w:rsidRPr="006E2970" w:rsidP="006E2970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E2970">
        <w:rPr>
          <w:rStyle w:val="Strong"/>
          <w:rFonts w:ascii="Arial" w:hAnsi="Arial" w:cs="Arial"/>
          <w:bCs/>
        </w:rPr>
        <w:t xml:space="preserve">Ján  </w:t>
      </w:r>
      <w:r w:rsidRPr="006E2970">
        <w:rPr>
          <w:rStyle w:val="Strong"/>
          <w:rFonts w:ascii="Arial" w:hAnsi="Arial" w:cs="Arial"/>
          <w:bCs/>
          <w:spacing w:val="50"/>
        </w:rPr>
        <w:t>Podmanický</w:t>
      </w:r>
    </w:p>
    <w:p w:rsidR="006E2970" w:rsidRPr="006E2970" w:rsidP="006E2970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E2970">
        <w:rPr>
          <w:rStyle w:val="Strong"/>
          <w:rFonts w:ascii="Arial" w:hAnsi="Arial" w:cs="Arial"/>
          <w:bCs/>
        </w:rPr>
        <w:t xml:space="preserve">    predseda výboru</w:t>
      </w:r>
    </w:p>
    <w:p w:rsidR="006E2970" w:rsidRPr="006E2970" w:rsidP="006E297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</w:rPr>
      </w:pPr>
      <w:r w:rsidRPr="006E2970">
        <w:rPr>
          <w:rFonts w:ascii="Arial" w:hAnsi="Arial" w:cs="Arial"/>
          <w:b/>
        </w:rPr>
        <w:t>overovatelia výboru:</w:t>
      </w:r>
    </w:p>
    <w:p w:rsidR="006E2970" w:rsidRPr="006E2970" w:rsidP="006E2970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6E2970">
        <w:rPr>
          <w:rFonts w:ascii="Arial" w:hAnsi="Arial" w:cs="Arial"/>
          <w:b/>
        </w:rPr>
        <w:t>Monika Gibalová</w:t>
      </w:r>
    </w:p>
    <w:p w:rsidR="006E2970" w:rsidRPr="006E2970" w:rsidP="006E2970">
      <w:pPr>
        <w:bidi w:val="0"/>
        <w:spacing w:line="276" w:lineRule="auto"/>
        <w:jc w:val="both"/>
        <w:rPr>
          <w:rFonts w:ascii="Arial" w:hAnsi="Arial" w:cs="Arial"/>
        </w:rPr>
      </w:pPr>
      <w:r w:rsidRPr="006E2970">
        <w:rPr>
          <w:rFonts w:ascii="Arial" w:hAnsi="Arial" w:cs="Arial"/>
          <w:b/>
        </w:rPr>
        <w:t>Jana Vaľová</w:t>
      </w:r>
    </w:p>
    <w:p w:rsidR="00912E35" w:rsidRPr="006E2970" w:rsidP="00912E3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12E35" w:rsidRPr="006E2970" w:rsidP="00912E35">
      <w:pPr>
        <w:bidi w:val="0"/>
        <w:rPr>
          <w:rFonts w:ascii="Arial" w:hAnsi="Arial" w:cs="Arial"/>
        </w:rPr>
      </w:pPr>
    </w:p>
    <w:p w:rsidR="00912E35" w:rsidRPr="006E2970" w:rsidP="00912E35">
      <w:pPr>
        <w:bidi w:val="0"/>
        <w:rPr>
          <w:rFonts w:ascii="Arial" w:hAnsi="Arial" w:cs="Arial"/>
        </w:rPr>
      </w:pPr>
    </w:p>
    <w:p w:rsidR="00496C9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12AE"/>
    <w:multiLevelType w:val="hybridMultilevel"/>
    <w:tmpl w:val="CA4E8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CC3141D"/>
    <w:multiLevelType w:val="hybridMultilevel"/>
    <w:tmpl w:val="187831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FE53C6"/>
    <w:multiLevelType w:val="hybridMultilevel"/>
    <w:tmpl w:val="447A4C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6F7706B6"/>
    <w:multiLevelType w:val="hybridMultilevel"/>
    <w:tmpl w:val="5C7A3D9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7D520AD5"/>
    <w:multiLevelType w:val="hybridMultilevel"/>
    <w:tmpl w:val="2FE243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912E35"/>
    <w:rsid w:val="00073B71"/>
    <w:rsid w:val="002A41A7"/>
    <w:rsid w:val="00342D2B"/>
    <w:rsid w:val="003D0EA2"/>
    <w:rsid w:val="003E6053"/>
    <w:rsid w:val="00496C93"/>
    <w:rsid w:val="005D20DE"/>
    <w:rsid w:val="00680ED0"/>
    <w:rsid w:val="006C1830"/>
    <w:rsid w:val="006E2970"/>
    <w:rsid w:val="008E4B2A"/>
    <w:rsid w:val="00912E35"/>
    <w:rsid w:val="00BE1C39"/>
    <w:rsid w:val="00DE6BD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3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912E35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Nadpis9Char"/>
    <w:uiPriority w:val="9"/>
    <w:qFormat/>
    <w:rsid w:val="00912E35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912E35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912E35"/>
    <w:rPr>
      <w:rFonts w:ascii="Arial" w:hAnsi="Arial" w:cs="Arial"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customStyle="1" w:styleId="Zakladnystyl">
    <w:name w:val="Zakladny styl"/>
    <w:rsid w:val="00912E35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character" w:styleId="Strong">
    <w:name w:val="Strong"/>
    <w:basedOn w:val="DefaultParagraphFont"/>
    <w:uiPriority w:val="22"/>
    <w:qFormat/>
    <w:rsid w:val="006E2970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34"/>
    <w:qFormat/>
    <w:rsid w:val="00680ED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2</Pages>
  <Words>363</Words>
  <Characters>2071</Characters>
  <Application>Microsoft Office Word</Application>
  <DocSecurity>0</DocSecurity>
  <Lines>0</Lines>
  <Paragraphs>0</Paragraphs>
  <ScaleCrop>false</ScaleCrop>
  <Company>Kancelaria NR SR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8</cp:revision>
  <cp:lastPrinted>2012-11-23T14:22:00Z</cp:lastPrinted>
  <dcterms:created xsi:type="dcterms:W3CDTF">2012-10-10T12:56:00Z</dcterms:created>
  <dcterms:modified xsi:type="dcterms:W3CDTF">2012-11-23T14:23:00Z</dcterms:modified>
</cp:coreProperties>
</file>