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2117B6">
        <w:t>I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>
        <w:t xml:space="preserve">K číslu: </w:t>
      </w:r>
      <w:r w:rsidR="002117B6">
        <w:t>1288</w:t>
      </w:r>
      <w:r>
        <w:t>/20</w:t>
      </w:r>
      <w:r w:rsidR="002D11E2">
        <w:t>1</w:t>
      </w:r>
      <w:r w:rsidR="002117B6">
        <w:t>2</w:t>
      </w:r>
    </w:p>
    <w:p w:rsidR="00400888">
      <w:r>
        <w:tab/>
        <w:tab/>
        <w:tab/>
        <w:tab/>
        <w:tab/>
        <w:tab/>
      </w:r>
    </w:p>
    <w:p w:rsidR="00400888">
      <w:pPr>
        <w:ind w:left="3540" w:firstLine="708"/>
        <w:rPr>
          <w:b/>
          <w:bCs/>
          <w:sz w:val="28"/>
        </w:rPr>
      </w:pPr>
      <w:r w:rsidR="002117B6">
        <w:rPr>
          <w:b/>
          <w:bCs/>
          <w:sz w:val="28"/>
        </w:rPr>
        <w:t>115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p o l o č n á  s</w:t>
      </w:r>
      <w:r>
        <w:rPr>
          <w:b/>
          <w:sz w:val="28"/>
        </w:rPr>
        <w:t xml:space="preserve"> p r á v a </w:t>
      </w:r>
    </w:p>
    <w:p w:rsidR="00400888"/>
    <w:p w:rsidR="00400888" w:rsidRPr="002117B6" w:rsidP="002117B6">
      <w:pPr>
        <w:jc w:val="both"/>
        <w:rPr>
          <w:b/>
        </w:rPr>
      </w:pPr>
      <w:r w:rsidRPr="002117B6" w:rsidR="002117B6">
        <w:rPr>
          <w:b/>
        </w:rPr>
        <w:t>výborov</w:t>
      </w:r>
      <w:r w:rsidRPr="002117B6">
        <w:rPr>
          <w:b/>
        </w:rPr>
        <w:t xml:space="preserve"> Národnej rady Slovenskej republiky o</w:t>
      </w:r>
      <w:r w:rsidRPr="002117B6" w:rsidR="004E5E73">
        <w:rPr>
          <w:b/>
        </w:rPr>
        <w:t xml:space="preserve"> </w:t>
      </w:r>
      <w:r w:rsidRPr="002117B6">
        <w:rPr>
          <w:b/>
        </w:rPr>
        <w:t> výsledku preroko</w:t>
      </w:r>
      <w:r w:rsidRPr="002117B6">
        <w:rPr>
          <w:b/>
        </w:rPr>
        <w:t>vania</w:t>
      </w:r>
      <w:r w:rsidRPr="002117B6" w:rsidR="008F6160">
        <w:rPr>
          <w:b/>
        </w:rPr>
        <w:t xml:space="preserve"> </w:t>
      </w:r>
      <w:r w:rsidRPr="002117B6" w:rsidR="002117B6">
        <w:rPr>
          <w:b/>
        </w:rPr>
        <w:t xml:space="preserve">návrhu na vyslovenie súhlasu Národnej rady Slovenskej republiky s uzavretím Dodatku k Dohode o Medzinárodnom menovom fonde k reforme výkonnej rady Medzinárodného menového fondu (tlač 115) 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</w:t>
      </w:r>
      <w:r>
        <w:rPr>
          <w:b/>
        </w:rPr>
        <w:t>______________</w:t>
      </w:r>
    </w:p>
    <w:p w:rsidR="00400888">
      <w:pPr>
        <w:jc w:val="both"/>
        <w:rPr>
          <w:b/>
        </w:rPr>
      </w:pPr>
    </w:p>
    <w:p w:rsidR="00400888">
      <w:pPr>
        <w:jc w:val="both"/>
      </w:pPr>
      <w:r>
        <w:t xml:space="preserve">              Výbor Národnej rady Slovens</w:t>
      </w:r>
      <w:r w:rsidR="007C326C">
        <w:t>kej republiky pre financie a</w:t>
      </w:r>
      <w:r w:rsidR="002117B6">
        <w:t xml:space="preserve"> rozpočet</w:t>
      </w:r>
      <w:r>
        <w:t xml:space="preserve"> ako gestorský výbor, podáva Národnej rade Slovenskej republiky v súlade s § 79 ods. 1 zákona Národnej rady Slovenskej republiky č. 350/1996 Z. z. o rokovacom por</w:t>
      </w:r>
      <w:r>
        <w:t xml:space="preserve">iadku Národnej rady Slovenskej republiky v znení neskorších predpisov túto </w:t>
      </w:r>
      <w:r w:rsidR="002117B6">
        <w:t xml:space="preserve">spoločnú </w:t>
      </w:r>
      <w:r>
        <w:t>správu výborov Národnej rady Slovenskej republiky o</w:t>
      </w:r>
      <w:r w:rsidRPr="00B54026" w:rsidR="00B54026">
        <w:t xml:space="preserve"> </w:t>
      </w:r>
      <w:r w:rsidR="00B54026">
        <w:t>návrhu na vys</w:t>
      </w:r>
      <w:r w:rsidR="002117B6">
        <w:t>lovenie súhlasu NR SR s uvedeným</w:t>
      </w:r>
      <w:r w:rsidR="00B54026">
        <w:t xml:space="preserve"> </w:t>
      </w:r>
      <w:r w:rsidR="002117B6">
        <w:t>dodatkom</w:t>
      </w:r>
      <w:r w:rsidR="00B54026">
        <w:t xml:space="preserve"> </w:t>
      </w:r>
      <w:r>
        <w:t>:</w:t>
      </w:r>
    </w:p>
    <w:p w:rsidR="00400888">
      <w:pPr>
        <w:jc w:val="both"/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00888">
      <w:pPr>
        <w:jc w:val="center"/>
        <w:rPr>
          <w:b/>
          <w:bCs/>
        </w:rPr>
      </w:pPr>
    </w:p>
    <w:p w:rsidR="00400888" w:rsidP="00CD17CA">
      <w:pPr>
        <w:pStyle w:val="BodyTextIndent2"/>
        <w:ind w:left="0" w:firstLine="708"/>
        <w:jc w:val="both"/>
      </w:pPr>
      <w:r>
        <w:t xml:space="preserve"> Predseda  Národnej rady Slove</w:t>
      </w:r>
      <w:r w:rsidR="004E5E73">
        <w:t>ns</w:t>
      </w:r>
      <w:r w:rsidR="00166A63">
        <w:t xml:space="preserve">kej republiky rozhodnutím </w:t>
      </w:r>
      <w:r w:rsidRPr="002A12E9" w:rsidR="00166A63">
        <w:t>č.</w:t>
      </w:r>
      <w:r w:rsidR="00B50C45">
        <w:t xml:space="preserve"> 103</w:t>
      </w:r>
      <w:r w:rsidRPr="002A12E9" w:rsidR="005062C4">
        <w:t xml:space="preserve"> z </w:t>
      </w:r>
      <w:r w:rsidR="00B50C45">
        <w:t>26</w:t>
      </w:r>
      <w:r w:rsidRPr="002A12E9" w:rsidR="005062C4">
        <w:t xml:space="preserve">. </w:t>
      </w:r>
      <w:r w:rsidR="00B50C45">
        <w:t>júna</w:t>
      </w:r>
      <w:r w:rsidRPr="002A12E9" w:rsidR="004E5E73">
        <w:t xml:space="preserve"> 20</w:t>
      </w:r>
      <w:r w:rsidR="007C326C">
        <w:t>1</w:t>
      </w:r>
      <w:r w:rsidR="00B50C45">
        <w:t>2</w:t>
      </w:r>
      <w:r w:rsidR="004E5E73">
        <w:t xml:space="preserve"> </w:t>
      </w:r>
      <w:r>
        <w:t xml:space="preserve">pridelil </w:t>
      </w:r>
      <w:r w:rsidRPr="00B50C45" w:rsidR="00B50C45">
        <w:t>návrh na vyslovenie súhlasu Národnej rady Slovenskej republiky s uzavretím Dodatku k Dohode o Medzinárodnom menovom fonde k reforme výkonnej rady Medzinárodného menového fondu (tlač 115)</w:t>
      </w:r>
      <w:r w:rsidR="00B50C45">
        <w:rPr>
          <w:b/>
        </w:rPr>
        <w:t xml:space="preserve"> </w:t>
      </w:r>
      <w:r>
        <w:t>týmto výborom Nár</w:t>
      </w:r>
      <w:r w:rsidR="005062C4">
        <w:t>odnej rady Slovenske</w:t>
      </w:r>
      <w:r w:rsidR="005062C4">
        <w:t>j republiky</w:t>
      </w:r>
      <w:r>
        <w:t>:</w:t>
      </w:r>
    </w:p>
    <w:p w:rsidR="00400888">
      <w:pPr>
        <w:pStyle w:val="BodyText2"/>
      </w:pP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Slovenskej republiky p</w:t>
      </w:r>
      <w:r w:rsidR="007C326C">
        <w:t>re financie a</w:t>
      </w:r>
      <w:r>
        <w:t xml:space="preserve"> rozpočet </w:t>
      </w: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</w:p>
    <w:p w:rsidR="008F6160">
      <w:pPr>
        <w:pStyle w:val="BodyText2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>na vyslovenie súhlasu NR SR s uvedenou zmluvou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767328">
      <w:pPr>
        <w:ind w:firstLine="705"/>
        <w:jc w:val="both"/>
      </w:pPr>
    </w:p>
    <w:p w:rsidR="00B50C45">
      <w:pPr>
        <w:ind w:firstLine="705"/>
        <w:jc w:val="both"/>
      </w:pPr>
    </w:p>
    <w:p w:rsidR="00B50C45">
      <w:pPr>
        <w:ind w:firstLine="705"/>
        <w:jc w:val="both"/>
      </w:pPr>
    </w:p>
    <w:p w:rsidR="00400888">
      <w:pPr>
        <w:pStyle w:val="BodyText2"/>
        <w:ind w:left="705"/>
        <w:jc w:val="center"/>
        <w:rPr>
          <w:b/>
        </w:rPr>
      </w:pPr>
      <w:r>
        <w:rPr>
          <w:b/>
        </w:rPr>
        <w:t>II.</w:t>
      </w:r>
    </w:p>
    <w:p w:rsidR="00400888">
      <w:pPr>
        <w:pStyle w:val="BodyText2"/>
        <w:jc w:val="center"/>
        <w:rPr>
          <w:b/>
          <w:sz w:val="28"/>
        </w:rPr>
      </w:pPr>
    </w:p>
    <w:p w:rsidR="00400888">
      <w:pPr>
        <w:pStyle w:val="BodyTextIndent2"/>
        <w:ind w:left="0" w:firstLine="705"/>
        <w:jc w:val="both"/>
      </w:pPr>
      <w:r>
        <w:t>Gestorský výbor nedo</w:t>
      </w:r>
      <w:r w:rsidR="00166A63">
        <w:t>stal do začatia rokovania</w:t>
      </w:r>
      <w:r>
        <w:t xml:space="preserve"> o </w:t>
      </w:r>
      <w:r w:rsidRPr="00B50C45" w:rsidR="00B50C45">
        <w:t>návrh</w:t>
      </w:r>
      <w:r w:rsidR="00B50C45">
        <w:t>u</w:t>
      </w:r>
      <w:r w:rsidRPr="00B50C45" w:rsidR="00B50C45">
        <w:t xml:space="preserve"> na vyslovenie súhlasu Národnej rady Slovenskej republiky s uzavretím Dodatku k Dohode o Medzinárodnom menovom fonde k reforme výkonnej rady Medzinárodného menového fondu (tlač 115)</w:t>
      </w:r>
      <w:r w:rsidR="00B50C45">
        <w:t xml:space="preserve"> </w:t>
      </w:r>
      <w:r>
        <w:t xml:space="preserve">stanoviská  poslancov Národnej rady Slovenskej republiky podané v súlade s § 75 ods. 2 zákona NR SR č. 350/1996 Z. z. o rokovacom poriadku Národnej rady Slovenskej republiky </w:t>
      </w:r>
      <w:r w:rsidR="007F2CDD">
        <w:t>v znení neskorších predpisov.</w:t>
      </w:r>
    </w:p>
    <w:p w:rsidR="00400888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B50C45">
      <w:pPr>
        <w:pStyle w:val="BodyText2"/>
        <w:ind w:left="4953" w:firstLine="3"/>
        <w:rPr>
          <w:b/>
        </w:rPr>
      </w:pPr>
    </w:p>
    <w:p w:rsidR="00400888">
      <w:pPr>
        <w:pStyle w:val="BodyText2"/>
        <w:ind w:left="4248"/>
        <w:rPr>
          <w:b/>
        </w:rPr>
      </w:pPr>
      <w:r>
        <w:rPr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b/>
        </w:rPr>
      </w:pPr>
    </w:p>
    <w:p w:rsidR="00400888">
      <w:pPr>
        <w:pStyle w:val="BodyText2"/>
      </w:pPr>
      <w:r>
        <w:t xml:space="preserve"> </w:t>
      </w:r>
      <w:r w:rsidR="00E65492">
        <w:tab/>
        <w:t xml:space="preserve">K predmetnej </w:t>
      </w:r>
      <w:r w:rsidR="00FF3454">
        <w:t>zmluve</w:t>
      </w:r>
      <w:r>
        <w:t xml:space="preserve"> zaujali výbory Národ</w:t>
      </w:r>
      <w:r w:rsidR="00E65492">
        <w:t>nej rady Slovenskej republiky to</w:t>
      </w:r>
      <w:r>
        <w:t>to stanovisk</w:t>
      </w:r>
      <w:r w:rsidR="00E65492">
        <w:t xml:space="preserve">o </w:t>
      </w:r>
      <w:r>
        <w:t>:</w:t>
      </w:r>
    </w:p>
    <w:p w:rsidR="00400888">
      <w:pPr>
        <w:pStyle w:val="BodyText2"/>
        <w:ind w:left="705"/>
        <w:jc w:val="left"/>
      </w:pPr>
    </w:p>
    <w:p w:rsidR="00400888">
      <w:pPr>
        <w:pStyle w:val="BodyText2"/>
        <w:ind w:left="705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 w:rsidR="005E4CE8">
        <w:t xml:space="preserve"> </w:t>
      </w:r>
      <w:r>
        <w:t xml:space="preserve">  </w:t>
      </w:r>
    </w:p>
    <w:p w:rsidR="00400888"/>
    <w:p w:rsidR="00400888" w:rsidRPr="002A12E9">
      <w:pPr>
        <w:pStyle w:val="BodyText2"/>
        <w:numPr>
          <w:ilvl w:val="0"/>
          <w:numId w:val="2"/>
        </w:numPr>
        <w:jc w:val="left"/>
      </w:pPr>
      <w:r>
        <w:t>Výbor  Národnej rady Slovenskej republiky pre financie</w:t>
      </w:r>
      <w:r w:rsidR="007C326C">
        <w:t xml:space="preserve"> a</w:t>
      </w:r>
      <w:r>
        <w:t xml:space="preserve"> rozpočet </w:t>
      </w:r>
      <w:r w:rsidRPr="002A12E9" w:rsidR="00166A63">
        <w:t>(uzn.</w:t>
      </w:r>
      <w:r w:rsidRPr="002A12E9" w:rsidR="005A362A">
        <w:t xml:space="preserve"> </w:t>
      </w:r>
      <w:r w:rsidRPr="002A12E9" w:rsidR="00166A63">
        <w:t>č.</w:t>
      </w:r>
      <w:r w:rsidR="00253E51">
        <w:t xml:space="preserve"> </w:t>
      </w:r>
      <w:r w:rsidR="00FB1B93">
        <w:t>51</w:t>
      </w:r>
      <w:r w:rsidRPr="002A12E9" w:rsidR="004E5E73">
        <w:t xml:space="preserve"> z</w:t>
      </w:r>
      <w:r w:rsidRPr="002A12E9" w:rsidR="00F54E2A">
        <w:t> </w:t>
      </w:r>
      <w:r w:rsidR="00B50C45">
        <w:t>19</w:t>
      </w:r>
      <w:r w:rsidRPr="002A12E9" w:rsidR="00F54E2A">
        <w:t xml:space="preserve">. </w:t>
      </w:r>
      <w:r w:rsidR="00B50C45">
        <w:t>júla</w:t>
      </w:r>
      <w:r w:rsidRPr="002A12E9" w:rsidR="00D47BE0">
        <w:t xml:space="preserve"> 20</w:t>
      </w:r>
      <w:r w:rsidR="007C326C">
        <w:t>1</w:t>
      </w:r>
      <w:r w:rsidR="00253E51">
        <w:t>2</w:t>
      </w:r>
      <w:r w:rsidRPr="002A12E9">
        <w:t>)</w:t>
      </w:r>
    </w:p>
    <w:p w:rsidR="004E5E73" w:rsidRPr="002A12E9">
      <w:pPr>
        <w:pStyle w:val="BodyText2"/>
        <w:ind w:left="360"/>
        <w:jc w:val="left"/>
      </w:pPr>
    </w:p>
    <w:p w:rsidR="004E5E73" w:rsidP="004E5E73">
      <w:pPr>
        <w:pStyle w:val="BodyText2"/>
        <w:numPr>
          <w:ilvl w:val="0"/>
          <w:numId w:val="2"/>
        </w:numPr>
        <w:jc w:val="left"/>
      </w:pPr>
      <w:r w:rsidRPr="002A12E9">
        <w:t>Ústavnoprávny výbor Národnej ra</w:t>
      </w:r>
      <w:r w:rsidRPr="002A12E9">
        <w:t xml:space="preserve">dy </w:t>
      </w:r>
      <w:r w:rsidRPr="002A12E9" w:rsidR="00166A63">
        <w:t>Slovenskej republiky  (uzn. č.</w:t>
      </w:r>
      <w:r w:rsidRPr="002A12E9" w:rsidR="00CD17CA">
        <w:t xml:space="preserve"> </w:t>
      </w:r>
      <w:r w:rsidR="00AB3FA1">
        <w:t>43</w:t>
      </w:r>
      <w:r w:rsidR="007C326C">
        <w:t xml:space="preserve"> </w:t>
      </w:r>
      <w:r w:rsidRPr="002A12E9">
        <w:t>z</w:t>
      </w:r>
      <w:r w:rsidR="00B50C45">
        <w:t>o</w:t>
      </w:r>
      <w:r w:rsidRPr="002A12E9" w:rsidR="00271F9E">
        <w:t xml:space="preserve"> </w:t>
      </w:r>
      <w:r w:rsidR="00B50C45">
        <w:t>17</w:t>
      </w:r>
      <w:r w:rsidRPr="002A12E9" w:rsidR="00315E66">
        <w:t xml:space="preserve">. </w:t>
      </w:r>
      <w:r w:rsidR="00253E51">
        <w:t>j</w:t>
      </w:r>
      <w:r w:rsidR="00B50C45">
        <w:t>úla</w:t>
      </w:r>
      <w:r w:rsidR="007C326C">
        <w:t xml:space="preserve"> </w:t>
      </w:r>
      <w:r w:rsidRPr="002A12E9" w:rsidR="002749F9">
        <w:t>20</w:t>
      </w:r>
      <w:r w:rsidR="007C326C">
        <w:t>1</w:t>
      </w:r>
      <w:r w:rsidR="00253E51">
        <w:t>2</w:t>
      </w:r>
      <w:r>
        <w:t>)</w:t>
      </w:r>
    </w:p>
    <w:p w:rsidR="004E5E73" w:rsidP="004E5E73">
      <w:pPr>
        <w:pStyle w:val="BodyText2"/>
        <w:ind w:left="360"/>
        <w:jc w:val="left"/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IV.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pStyle w:val="BodyText2"/>
        <w:ind w:firstLine="708"/>
        <w:jc w:val="left"/>
      </w:pPr>
      <w:r>
        <w:t xml:space="preserve">Z uznesení výborov Národnej rady Slovenskej republiky uvedených pod bodom III. tejto správy nevyplynuli </w:t>
      </w:r>
      <w:r w:rsidR="00B54026">
        <w:t xml:space="preserve">iné </w:t>
      </w:r>
      <w:r>
        <w:t xml:space="preserve"> návrhy.</w:t>
      </w:r>
    </w:p>
    <w:p w:rsidR="00400888">
      <w:pPr>
        <w:jc w:val="both"/>
        <w:rPr>
          <w:b/>
        </w:rPr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ind w:firstLine="708"/>
        <w:jc w:val="both"/>
      </w:pPr>
      <w:r>
        <w:t xml:space="preserve">Gestorský výbor na základe stanovísk výborov k </w:t>
      </w:r>
      <w:r w:rsidRPr="00B50C45" w:rsidR="00B50C45">
        <w:t>návrh</w:t>
      </w:r>
      <w:r w:rsidR="00B50C45">
        <w:t>u</w:t>
      </w:r>
      <w:r w:rsidRPr="00B50C45" w:rsidR="00B50C45">
        <w:t xml:space="preserve"> na vyslovenie </w:t>
      </w:r>
      <w:r w:rsidRPr="00B50C45" w:rsidR="00B50C45">
        <w:t>súhlasu Národnej rady Slovenskej republiky s uzavretím Dodatku k Dohode o Medzinárodnom menovom fonde k reforme výkonnej rady Medzinárodného menového fondu (tlač 115)</w:t>
      </w:r>
      <w:r w:rsidR="00B50C45">
        <w:t xml:space="preserve"> </w:t>
      </w:r>
      <w: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</w:t>
      </w:r>
      <w:r w:rsidR="005E4CE8">
        <w:t xml:space="preserve"> v znení neskorších predpisov</w:t>
      </w:r>
    </w:p>
    <w:p w:rsidR="00400888">
      <w:pPr>
        <w:pStyle w:val="BodyText2"/>
      </w:pPr>
      <w:r>
        <w:t xml:space="preserve"> </w:t>
      </w:r>
    </w:p>
    <w:p w:rsidR="00400888">
      <w:pPr>
        <w:pStyle w:val="BodyText2"/>
      </w:pPr>
      <w:r>
        <w:tab/>
        <w:t>odporúča Národnej rade Slovenskej republiky</w:t>
      </w:r>
    </w:p>
    <w:p w:rsidR="00400888">
      <w:pPr>
        <w:pStyle w:val="BodyText2"/>
        <w:ind w:firstLine="708"/>
      </w:pPr>
      <w:r>
        <w:t>podľa čl. 86 písm. d) Ústavy SR</w:t>
      </w:r>
    </w:p>
    <w:p w:rsidR="00675DA6" w:rsidP="00675DA6">
      <w:pPr>
        <w:jc w:val="both"/>
      </w:pPr>
    </w:p>
    <w:p w:rsidR="00675DA6" w:rsidP="00675DA6">
      <w:pPr>
        <w:ind w:firstLine="708"/>
        <w:jc w:val="both"/>
        <w:rPr>
          <w:b/>
          <w:bCs/>
        </w:rPr>
      </w:pPr>
      <w:r w:rsidR="00253E51">
        <w:t xml:space="preserve">s </w:t>
      </w:r>
      <w:r w:rsidRPr="00B50C45" w:rsidR="00B50C45">
        <w:t>uzavretím Dodatku k Dohode o Medzinárodnom menovom fonde k reforme výkonnej rady Medzinárodného menového fondu (tlač 115)</w:t>
      </w:r>
      <w:r w:rsidR="00B50C45">
        <w:t xml:space="preserve"> </w:t>
      </w:r>
      <w:r>
        <w:rPr>
          <w:b/>
          <w:bCs/>
        </w:rPr>
        <w:t>vysloviť súhlas;</w:t>
      </w:r>
    </w:p>
    <w:p w:rsidR="00400888">
      <w:pPr>
        <w:pStyle w:val="BodyText2"/>
      </w:pPr>
    </w:p>
    <w:p w:rsidR="00675DA6">
      <w:pPr>
        <w:pStyle w:val="BodyText2"/>
      </w:pPr>
    </w:p>
    <w:p w:rsidR="00400888">
      <w:pPr>
        <w:jc w:val="both"/>
      </w:pPr>
      <w:r>
        <w:tab/>
        <w:t xml:space="preserve">Predmetná správa výborov Národnej rady Slovenskej republiky o </w:t>
      </w:r>
      <w:r w:rsidRPr="00B50C45" w:rsidR="00B50C45">
        <w:t>návrh</w:t>
      </w:r>
      <w:r w:rsidR="00B50C45">
        <w:t>u</w:t>
      </w:r>
      <w:r w:rsidRPr="00B50C45" w:rsidR="00B50C45">
        <w:t xml:space="preserve"> na vyslovenie súhlasu Národnej rady Slovenskej republiky s uzavretím Dodatku k Dohode o Medzinárodnom menovom fonde k reforme výkonnej rady Medzinárodného menového fondu (tlač 115</w:t>
      </w:r>
      <w:r w:rsidR="00B50C45">
        <w:t>a</w:t>
      </w:r>
      <w:r w:rsidRPr="00B50C45" w:rsidR="00B50C45">
        <w:t>)</w:t>
      </w:r>
      <w:r w:rsidR="00B50C45">
        <w:t xml:space="preserve"> </w:t>
      </w:r>
      <w:r>
        <w:t xml:space="preserve">bola schválená </w:t>
      </w:r>
      <w:r w:rsidR="00F66C1C">
        <w:t>uz</w:t>
      </w:r>
      <w:r w:rsidR="00CD17CA">
        <w:t xml:space="preserve">nesením gestorského výboru </w:t>
      </w:r>
      <w:r w:rsidRPr="002A12E9" w:rsidR="00CD17CA">
        <w:t xml:space="preserve">č. </w:t>
      </w:r>
      <w:r w:rsidR="00F615D5">
        <w:t>60</w:t>
      </w:r>
      <w:r w:rsidRPr="002A12E9" w:rsidR="00C57778">
        <w:t xml:space="preserve"> </w:t>
      </w:r>
      <w:r w:rsidRPr="002A12E9">
        <w:t>z</w:t>
      </w:r>
      <w:r w:rsidR="006671EE">
        <w:t xml:space="preserve"> </w:t>
      </w:r>
      <w:r w:rsidR="00A522E3">
        <w:t>23</w:t>
      </w:r>
      <w:r w:rsidRPr="002A12E9" w:rsidR="00D47BE0">
        <w:t xml:space="preserve">. </w:t>
      </w:r>
      <w:r w:rsidR="00253E51">
        <w:t>j</w:t>
      </w:r>
      <w:r w:rsidR="00B50C45">
        <w:t>úla</w:t>
      </w:r>
      <w:r w:rsidR="00253E51">
        <w:t xml:space="preserve"> </w:t>
      </w:r>
      <w:r w:rsidRPr="002A12E9">
        <w:t>20</w:t>
      </w:r>
      <w:r w:rsidR="007C326C">
        <w:t>1</w:t>
      </w:r>
      <w:r w:rsidR="00253E51">
        <w:t>2</w:t>
      </w:r>
      <w:r w:rsidR="007C326C">
        <w:t>. Výbor určil poslan</w:t>
      </w:r>
      <w:r w:rsidR="00253E51">
        <w:t>ca</w:t>
      </w:r>
      <w:r w:rsidR="00166A63">
        <w:t xml:space="preserve"> </w:t>
      </w:r>
      <w:r w:rsidR="00B50C45">
        <w:rPr>
          <w:b/>
        </w:rPr>
        <w:t>Štefana Hrehu</w:t>
      </w:r>
      <w:r>
        <w:rPr>
          <w:b/>
          <w:bCs/>
        </w:rPr>
        <w:t xml:space="preserve"> </w:t>
      </w:r>
      <w:r>
        <w:t>za spoločn</w:t>
      </w:r>
      <w:r w:rsidR="00253E51">
        <w:t>ého</w:t>
      </w:r>
      <w:r>
        <w:t xml:space="preserve"> spravoda</w:t>
      </w:r>
      <w:r w:rsidR="007C326C">
        <w:t>j</w:t>
      </w:r>
      <w:r w:rsidR="00253E51">
        <w:t>cu</w:t>
      </w:r>
      <w:r>
        <w:t xml:space="preserve"> výborov.</w:t>
      </w:r>
      <w:r w:rsidR="00D47BE0">
        <w:t xml:space="preserve"> </w:t>
      </w:r>
    </w:p>
    <w:p w:rsidR="00400888">
      <w:pPr>
        <w:pStyle w:val="BodyText2"/>
      </w:pPr>
    </w:p>
    <w:p w:rsidR="00400888">
      <w:pPr>
        <w:pStyle w:val="BodyText2"/>
      </w:pPr>
      <w:r w:rsidR="00253E51">
        <w:tab/>
        <w:t>Zároveň ho</w:t>
      </w:r>
      <w:r>
        <w:t xml:space="preserve"> poveril</w:t>
      </w:r>
    </w:p>
    <w:p w:rsidR="00400888">
      <w:pPr>
        <w:pStyle w:val="BodyText3"/>
        <w:ind w:left="708"/>
        <w:rPr>
          <w:lang w:val="sk-SK"/>
        </w:rPr>
      </w:pPr>
      <w:r>
        <w:rPr>
          <w:lang w:val="sk-SK"/>
        </w:rPr>
        <w:t xml:space="preserve">predniesť </w:t>
      </w:r>
      <w:r w:rsidR="00883BEE">
        <w:rPr>
          <w:lang w:val="sk-SK"/>
        </w:rPr>
        <w:t>sp</w:t>
      </w:r>
      <w:r>
        <w:rPr>
          <w:lang w:val="sk-SK"/>
        </w:rPr>
        <w:t>rávu výborov na schôdzi Národnej rady Slovenskej republiky</w:t>
      </w:r>
    </w:p>
    <w:p w:rsidR="00400888">
      <w:pPr>
        <w:pStyle w:val="BodyText3"/>
        <w:rPr>
          <w:lang w:val="sk-SK"/>
        </w:rPr>
      </w:pPr>
    </w:p>
    <w:p w:rsidR="00A24F48" w:rsidP="00A24F48">
      <w:pPr>
        <w:pStyle w:val="BodyText2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400888">
      <w:pPr>
        <w:pStyle w:val="BodyText2"/>
      </w:pPr>
    </w:p>
    <w:p w:rsidR="00400888">
      <w:pPr>
        <w:pStyle w:val="BodyText2"/>
        <w:jc w:val="center"/>
      </w:pPr>
      <w:r>
        <w:t xml:space="preserve">Bratislava </w:t>
      </w:r>
      <w:r w:rsidR="00A522E3">
        <w:t>23</w:t>
      </w:r>
      <w:r w:rsidR="00B50C45">
        <w:t>.</w:t>
      </w:r>
      <w:r w:rsidR="00A522E3">
        <w:t xml:space="preserve"> </w:t>
      </w:r>
      <w:r w:rsidR="00B50C45">
        <w:t>júla</w:t>
      </w:r>
      <w:r w:rsidRPr="002A12E9">
        <w:t xml:space="preserve"> 20</w:t>
      </w:r>
      <w:r w:rsidR="007C326C">
        <w:t>1</w:t>
      </w:r>
      <w:r w:rsidR="00253E51">
        <w:t>2</w:t>
      </w:r>
    </w:p>
    <w:p w:rsidR="00400888">
      <w:pPr>
        <w:pStyle w:val="BodyText2"/>
      </w:pPr>
      <w:r>
        <w:t xml:space="preserve">    </w:t>
      </w:r>
    </w:p>
    <w:p w:rsidR="00B50C45">
      <w:pPr>
        <w:pStyle w:val="BodyText2"/>
      </w:pPr>
    </w:p>
    <w:p w:rsidR="00B50C45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B50C45">
        <w:rPr>
          <w:b/>
          <w:bCs/>
        </w:rPr>
        <w:t>Daniel  D u c h o ň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842811"/>
    <w:p w:rsidR="00842811"/>
    <w:p w:rsidR="00842811"/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>
        <w:t>V</w:t>
      </w:r>
      <w:r w:rsidR="00B50C45">
        <w:t>I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 xml:space="preserve">––––––––––––––––––––––––––––––––––––––––––––––––––––-   </w:t>
      </w:r>
    </w:p>
    <w:p w:rsidR="00842811" w:rsidP="00842811">
      <w:pPr>
        <w:jc w:val="center"/>
        <w:rPr>
          <w:b/>
          <w:caps/>
          <w:sz w:val="28"/>
        </w:rPr>
      </w:pPr>
    </w:p>
    <w:p w:rsidR="008C2E69" w:rsidP="00842811">
      <w:pPr>
        <w:jc w:val="center"/>
        <w:rPr>
          <w:b/>
          <w:caps/>
          <w:sz w:val="28"/>
        </w:rPr>
      </w:pPr>
    </w:p>
    <w:p w:rsidR="00C57778" w:rsidP="00C57778">
      <w:r w:rsidR="00EC7260">
        <w:t xml:space="preserve">K číslu: </w:t>
      </w:r>
      <w:r w:rsidR="00B50C45">
        <w:t>1288</w:t>
      </w:r>
      <w:r w:rsidR="00EC7260">
        <w:t>/20</w:t>
      </w:r>
      <w:r w:rsidR="00B50C45">
        <w:t>12</w:t>
      </w:r>
    </w:p>
    <w:p w:rsidR="00842811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B50C45">
        <w:rPr>
          <w:bCs/>
        </w:rPr>
        <w:t>júla</w:t>
      </w:r>
      <w:r w:rsidR="00441D9B">
        <w:rPr>
          <w:bCs/>
        </w:rPr>
        <w:t xml:space="preserve"> 201</w:t>
      </w:r>
      <w:r w:rsidR="00253E51">
        <w:rPr>
          <w:bCs/>
        </w:rPr>
        <w:t>2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EC7260">
      <w:pPr>
        <w:pStyle w:val="BodyTextIndent"/>
        <w:ind w:firstLine="425"/>
        <w:jc w:val="both"/>
        <w:rPr>
          <w:b/>
        </w:rPr>
      </w:pPr>
      <w:r w:rsidR="001B631C">
        <w:t xml:space="preserve">        </w:t>
      </w:r>
      <w:r>
        <w:t xml:space="preserve">k  </w:t>
      </w:r>
      <w:r w:rsidRPr="00B50C45" w:rsidR="00B50C45">
        <w:t>návrh</w:t>
      </w:r>
      <w:r w:rsidR="00B50C45">
        <w:t>u</w:t>
      </w:r>
      <w:r w:rsidRPr="00B50C45" w:rsidR="00B50C45">
        <w:t xml:space="preserve"> na vyslovenie súhlasu Národnej rady Slovenskej republiky s uzavretím Dodatku k Dohode o Medzinárodnom menovom fonde k reforme výkonnej rady Medzinárodného menového fondu (tlač 115)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P="00B50C45">
      <w:pPr>
        <w:pStyle w:val="Heading2"/>
        <w:spacing w:before="0" w:after="0"/>
        <w:ind w:left="1068"/>
      </w:pPr>
      <w:r>
        <w:t xml:space="preserve">v y s l o v u j e   s ú h l a s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6E7AC2">
      <w:pPr>
        <w:pStyle w:val="BodyTextIndent"/>
        <w:ind w:left="708" w:firstLine="425"/>
        <w:jc w:val="both"/>
        <w:rPr>
          <w:bCs/>
        </w:rPr>
      </w:pPr>
      <w:r w:rsidR="006E7AC2">
        <w:t xml:space="preserve"> s </w:t>
      </w:r>
      <w:r w:rsidRPr="00B50C45" w:rsidR="00B50C45">
        <w:t>uzavretím Dodatku k Dohode o Medzinárodnom menovom fonde k reforme výkonnej rady Medzinárodného menového fondu (tlač 115)</w:t>
      </w:r>
    </w:p>
    <w:p w:rsidR="007F7406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25D78"/>
    <w:rsid w:val="0006094D"/>
    <w:rsid w:val="00076FEA"/>
    <w:rsid w:val="00080A7E"/>
    <w:rsid w:val="00083ED3"/>
    <w:rsid w:val="00166A63"/>
    <w:rsid w:val="001B631C"/>
    <w:rsid w:val="001E3CF5"/>
    <w:rsid w:val="001F5C30"/>
    <w:rsid w:val="002117B6"/>
    <w:rsid w:val="00253E51"/>
    <w:rsid w:val="00271F9E"/>
    <w:rsid w:val="002749F9"/>
    <w:rsid w:val="002A02B0"/>
    <w:rsid w:val="002A12E9"/>
    <w:rsid w:val="002D11E2"/>
    <w:rsid w:val="002F3C1B"/>
    <w:rsid w:val="00315E66"/>
    <w:rsid w:val="00345B42"/>
    <w:rsid w:val="003C3710"/>
    <w:rsid w:val="00400888"/>
    <w:rsid w:val="00401859"/>
    <w:rsid w:val="00424479"/>
    <w:rsid w:val="00441D9B"/>
    <w:rsid w:val="004E5E73"/>
    <w:rsid w:val="005062C4"/>
    <w:rsid w:val="00511440"/>
    <w:rsid w:val="00555569"/>
    <w:rsid w:val="00570F46"/>
    <w:rsid w:val="00581642"/>
    <w:rsid w:val="005A362A"/>
    <w:rsid w:val="005B47CD"/>
    <w:rsid w:val="005E4CE8"/>
    <w:rsid w:val="005F46E1"/>
    <w:rsid w:val="005F7F51"/>
    <w:rsid w:val="006328DB"/>
    <w:rsid w:val="00640648"/>
    <w:rsid w:val="00640A4E"/>
    <w:rsid w:val="006671EE"/>
    <w:rsid w:val="00675DA6"/>
    <w:rsid w:val="006765E3"/>
    <w:rsid w:val="006E4BD8"/>
    <w:rsid w:val="006E7AC2"/>
    <w:rsid w:val="00705EA4"/>
    <w:rsid w:val="00767328"/>
    <w:rsid w:val="007C326C"/>
    <w:rsid w:val="007E3395"/>
    <w:rsid w:val="007F2CDD"/>
    <w:rsid w:val="007F7406"/>
    <w:rsid w:val="00842811"/>
    <w:rsid w:val="00883BEE"/>
    <w:rsid w:val="00890C8B"/>
    <w:rsid w:val="00897685"/>
    <w:rsid w:val="008C2E69"/>
    <w:rsid w:val="008F6160"/>
    <w:rsid w:val="00911FA5"/>
    <w:rsid w:val="009546B7"/>
    <w:rsid w:val="00955C5D"/>
    <w:rsid w:val="0099087A"/>
    <w:rsid w:val="009C7F92"/>
    <w:rsid w:val="00A24F48"/>
    <w:rsid w:val="00A522E3"/>
    <w:rsid w:val="00A7055A"/>
    <w:rsid w:val="00AB3FA1"/>
    <w:rsid w:val="00B24AA6"/>
    <w:rsid w:val="00B50C45"/>
    <w:rsid w:val="00B54026"/>
    <w:rsid w:val="00C557C9"/>
    <w:rsid w:val="00C57778"/>
    <w:rsid w:val="00CD17CA"/>
    <w:rsid w:val="00D142BB"/>
    <w:rsid w:val="00D21DEB"/>
    <w:rsid w:val="00D47BE0"/>
    <w:rsid w:val="00D856E2"/>
    <w:rsid w:val="00D871D4"/>
    <w:rsid w:val="00DD3DBF"/>
    <w:rsid w:val="00DD5653"/>
    <w:rsid w:val="00E65492"/>
    <w:rsid w:val="00E678B9"/>
    <w:rsid w:val="00E87785"/>
    <w:rsid w:val="00EC7260"/>
    <w:rsid w:val="00F33253"/>
    <w:rsid w:val="00F47CB5"/>
    <w:rsid w:val="00F54E2A"/>
    <w:rsid w:val="00F615D5"/>
    <w:rsid w:val="00F6257D"/>
    <w:rsid w:val="00F66C1C"/>
    <w:rsid w:val="00FB1B93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29</cp:revision>
  <cp:lastPrinted>2007-01-29T06:01:00Z</cp:lastPrinted>
  <dcterms:created xsi:type="dcterms:W3CDTF">2000-06-22T08:23:00Z</dcterms:created>
  <dcterms:modified xsi:type="dcterms:W3CDTF">2012-07-23T12:53:00Z</dcterms:modified>
</cp:coreProperties>
</file>