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</w:t>
      </w:r>
      <w:r w:rsidRPr="00250EC0">
        <w:rPr>
          <w:rFonts w:ascii="Times New Roman" w:hAnsi="Times New Roman"/>
          <w:b/>
        </w:rPr>
        <w:t xml:space="preserve"> Národnej rady Slovenskej republiky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pre európske záležitosti</w:t>
      </w:r>
      <w:r w:rsidRPr="00250EC0">
        <w:rPr>
          <w:rFonts w:ascii="Times New Roman" w:hAnsi="Times New Roman"/>
          <w:b/>
        </w:rPr>
        <w:t xml:space="preserve">                               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250EC0">
        <w:rPr>
          <w:rFonts w:ascii="Times New Roman" w:hAnsi="Times New Roman"/>
        </w:rPr>
        <w:t xml:space="preserve">1.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 xml:space="preserve">                       CRD-537/2012-VEZ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0E4491">
        <w:rPr>
          <w:rFonts w:ascii="Times New Roman" w:hAnsi="Times New Roman"/>
          <w:b/>
        </w:rPr>
        <w:t>2</w:t>
      </w:r>
      <w:r w:rsidRPr="00250EC0">
        <w:rPr>
          <w:rFonts w:ascii="Times New Roman" w:hAnsi="Times New Roman"/>
          <w:b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250EC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apríla</w:t>
      </w:r>
      <w:r w:rsidRPr="00250EC0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2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jc w:val="both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k návrhu na voľbu podpredsedov </w:t>
      </w:r>
      <w:r>
        <w:rPr>
          <w:rFonts w:ascii="Times New Roman" w:hAnsi="Times New Roman"/>
        </w:rPr>
        <w:t>Výboru</w:t>
      </w:r>
      <w:r w:rsidRPr="00250EC0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</w:t>
      </w:r>
      <w:r w:rsidRPr="00250EC0">
        <w:rPr>
          <w:rFonts w:ascii="Times New Roman" w:hAnsi="Times New Roman"/>
          <w:b/>
        </w:rPr>
        <w:t xml:space="preserve">Národnej rady Slovenskej republiky </w:t>
      </w:r>
      <w:r>
        <w:rPr>
          <w:rFonts w:ascii="Times New Roman" w:hAnsi="Times New Roman"/>
          <w:b/>
        </w:rPr>
        <w:t>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 xml:space="preserve">z v o l i l </w:t>
      </w:r>
    </w:p>
    <w:p w:rsidR="00457287" w:rsidRPr="00457287" w:rsidP="00457287">
      <w:pPr>
        <w:bidi w:val="0"/>
        <w:spacing w:line="360" w:lineRule="auto"/>
        <w:rPr>
          <w:rFonts w:ascii="Times New Roman" w:hAnsi="Times New Roman"/>
          <w:b/>
        </w:rPr>
      </w:pPr>
    </w:p>
    <w:p w:rsidR="00457287" w:rsidRPr="00457287" w:rsidP="0045728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>podľa § 48 ods. 1 zákona Národnej rady Slovenskej republiky č. 350/1996 Z. z. o rokovacom poriadku Národnej rady Slovenskej republiky v </w:t>
      </w:r>
      <w:r w:rsidR="00485EB5">
        <w:rPr>
          <w:rFonts w:ascii="Times New Roman" w:hAnsi="Times New Roman"/>
        </w:rPr>
        <w:t xml:space="preserve">znení neskorších predpisov </w:t>
      </w:r>
      <w:r w:rsidRPr="00457287">
        <w:rPr>
          <w:rFonts w:ascii="Times New Roman" w:hAnsi="Times New Roman"/>
          <w:b/>
        </w:rPr>
        <w:t xml:space="preserve">za overovateľov </w:t>
      </w:r>
      <w:r w:rsidR="00485EB5">
        <w:rPr>
          <w:rFonts w:ascii="Times New Roman" w:hAnsi="Times New Roman"/>
        </w:rPr>
        <w:t>Výboru</w:t>
      </w:r>
      <w:r w:rsidRPr="00457287">
        <w:rPr>
          <w:rFonts w:ascii="Times New Roman" w:hAnsi="Times New Roman"/>
        </w:rPr>
        <w:t xml:space="preserve"> Národnej rady Slovenskej republiky</w:t>
      </w:r>
      <w:r w:rsidR="00485EB5">
        <w:rPr>
          <w:rFonts w:ascii="Times New Roman" w:hAnsi="Times New Roman"/>
        </w:rPr>
        <w:t xml:space="preserve"> pre európske záležitosti</w:t>
      </w:r>
      <w:r w:rsidRPr="00457287">
        <w:rPr>
          <w:rFonts w:ascii="Times New Roman" w:hAnsi="Times New Roman"/>
        </w:rPr>
        <w:t xml:space="preserve"> poslancov Národnej rady Slovenskej republiky </w:t>
      </w:r>
      <w:r w:rsidR="0025632C">
        <w:rPr>
          <w:rFonts w:ascii="Times New Roman" w:hAnsi="Times New Roman"/>
          <w:b/>
        </w:rPr>
        <w:t>Oľgu Nachtmannovú</w:t>
      </w:r>
      <w:r w:rsidRPr="00457287">
        <w:rPr>
          <w:rFonts w:ascii="Times New Roman" w:hAnsi="Times New Roman"/>
          <w:b/>
        </w:rPr>
        <w:t xml:space="preserve"> </w:t>
      </w:r>
      <w:r w:rsidRPr="00457287">
        <w:rPr>
          <w:rFonts w:ascii="Times New Roman" w:hAnsi="Times New Roman"/>
        </w:rPr>
        <w:t>a</w:t>
      </w:r>
      <w:r w:rsidR="0025632C">
        <w:rPr>
          <w:rFonts w:ascii="Times New Roman" w:hAnsi="Times New Roman"/>
        </w:rPr>
        <w:t> </w:t>
      </w:r>
      <w:r w:rsidR="0025632C">
        <w:rPr>
          <w:rFonts w:ascii="Times New Roman" w:hAnsi="Times New Roman"/>
          <w:b/>
        </w:rPr>
        <w:t>Jozefa Viskupiča</w:t>
      </w:r>
    </w:p>
    <w:p w:rsidR="00457287" w:rsidRPr="00457287" w:rsidP="0045728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57287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4B3354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4B3354" w:rsidRP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B3354" w:rsidP="004B3354">
      <w:pPr>
        <w:tabs>
          <w:tab w:val="left" w:pos="1995"/>
        </w:tabs>
        <w:bidi w:val="0"/>
        <w:rPr>
          <w:rFonts w:ascii="Times New Roman" w:hAnsi="Times New Roman"/>
        </w:rPr>
      </w:pPr>
    </w:p>
    <w:p w:rsidR="004B3354" w:rsidP="004B3354">
      <w:pPr>
        <w:tabs>
          <w:tab w:val="left" w:pos="1995"/>
        </w:tabs>
        <w:bidi w:val="0"/>
        <w:rPr>
          <w:rFonts w:ascii="Times New Roman" w:hAnsi="Times New Roman"/>
        </w:rPr>
      </w:pPr>
    </w:p>
    <w:p w:rsidR="004B3354" w:rsidP="004B335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Oľga Nachtmannová</w:t>
      </w:r>
    </w:p>
    <w:p w:rsidR="004B3354" w:rsidP="004B335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Jozef Viskupič    </w:t>
        <w:tab/>
        <w:tab/>
        <w:tab/>
        <w:tab/>
        <w:tab/>
        <w:t xml:space="preserve">                           Ľuboš Blaha</w:t>
      </w:r>
    </w:p>
    <w:p w:rsidR="009806E4" w:rsidRPr="00457287" w:rsidP="004B335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4B3354">
        <w:rPr>
          <w:rFonts w:ascii="Times New Roman" w:hAnsi="Times New Roman"/>
        </w:rPr>
        <w:t xml:space="preserve">  overovateľ výboru   </w:t>
        <w:tab/>
        <w:tab/>
        <w:tab/>
        <w:tab/>
        <w:tab/>
        <w:tab/>
        <w:tab/>
        <w:t xml:space="preserve"> predseda výboru</w:t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E4491"/>
    <w:rsid w:val="00177FCA"/>
    <w:rsid w:val="00250EC0"/>
    <w:rsid w:val="0025632C"/>
    <w:rsid w:val="003F0EDA"/>
    <w:rsid w:val="00457287"/>
    <w:rsid w:val="00485EB5"/>
    <w:rsid w:val="004B3354"/>
    <w:rsid w:val="009806E4"/>
    <w:rsid w:val="00F468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155</Words>
  <Characters>888</Characters>
  <Application>Microsoft Office Word</Application>
  <DocSecurity>0</DocSecurity>
  <Lines>0</Lines>
  <Paragraphs>0</Paragraphs>
  <ScaleCrop>false</ScaleCrop>
  <Company>Kancelaria NR SR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Korbeľová, Kristína, Bc.</cp:lastModifiedBy>
  <cp:revision>6</cp:revision>
  <cp:lastPrinted>2012-04-05T08:24:00Z</cp:lastPrinted>
  <dcterms:created xsi:type="dcterms:W3CDTF">2012-04-03T09:52:00Z</dcterms:created>
  <dcterms:modified xsi:type="dcterms:W3CDTF">2012-04-05T08:24:00Z</dcterms:modified>
</cp:coreProperties>
</file>