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140B" w:rsidP="0022140B">
      <w:pPr>
        <w:pStyle w:val="Heading2"/>
        <w:bidi w:val="0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22140B" w:rsidP="0022140B">
      <w:pPr>
        <w:bidi w:val="0"/>
        <w:spacing w:line="360" w:lineRule="auto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NÁRODNEJ RADY SLOVENSKEJ REPUBLIKY</w:t>
      </w:r>
    </w:p>
    <w:p w:rsidR="0022140B" w:rsidP="0022140B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22140B" w:rsidP="0022140B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1. (ustanovujúca) schôdza výboru</w:t>
      </w:r>
    </w:p>
    <w:p w:rsidR="0022140B" w:rsidP="0022140B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Číslo: CDR-</w:t>
      </w:r>
      <w:r w:rsidR="00774DED">
        <w:rPr>
          <w:rFonts w:ascii="Times New Roman" w:hAnsi="Times New Roman"/>
        </w:rPr>
        <w:t>581</w:t>
      </w:r>
      <w:r>
        <w:rPr>
          <w:rFonts w:ascii="Times New Roman" w:hAnsi="Times New Roman"/>
        </w:rPr>
        <w:t>/2012</w:t>
      </w:r>
    </w:p>
    <w:p w:rsidR="0022140B" w:rsidP="0022140B">
      <w:pPr>
        <w:bidi w:val="0"/>
        <w:spacing w:line="360" w:lineRule="auto"/>
        <w:rPr>
          <w:rFonts w:ascii="AT*Toronto" w:hAnsi="AT*Toronto"/>
          <w:szCs w:val="20"/>
        </w:rPr>
      </w:pPr>
    </w:p>
    <w:p w:rsidR="0022140B" w:rsidP="0022140B">
      <w:pPr>
        <w:bidi w:val="0"/>
        <w:spacing w:line="360" w:lineRule="auto"/>
        <w:rPr>
          <w:rFonts w:ascii="AT*Toronto" w:hAnsi="AT*Toronto"/>
          <w:szCs w:val="20"/>
        </w:rPr>
      </w:pPr>
    </w:p>
    <w:p w:rsidR="0022140B" w:rsidP="0022140B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774DED">
        <w:rPr>
          <w:rFonts w:ascii="AT*Toronto" w:hAnsi="AT*Toronto"/>
          <w:sz w:val="36"/>
          <w:szCs w:val="20"/>
        </w:rPr>
        <w:t>1</w:t>
      </w:r>
    </w:p>
    <w:p w:rsidR="0022140B" w:rsidP="0022140B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22140B" w:rsidP="0022140B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22140B" w:rsidP="0022140B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 w:rsidR="00DD26F4">
        <w:rPr>
          <w:rFonts w:ascii="Times New Roman" w:hAnsi="Times New Roman"/>
          <w:b/>
        </w:rPr>
        <w:t xml:space="preserve">zo 4. apríla </w:t>
      </w:r>
      <w:r>
        <w:rPr>
          <w:rFonts w:ascii="Times New Roman" w:hAnsi="Times New Roman"/>
          <w:b/>
        </w:rPr>
        <w:t>2012</w:t>
      </w:r>
    </w:p>
    <w:p w:rsidR="0022140B" w:rsidP="0022140B">
      <w:pPr>
        <w:bidi w:val="0"/>
        <w:spacing w:line="360" w:lineRule="auto"/>
        <w:jc w:val="center"/>
        <w:rPr>
          <w:rFonts w:ascii="AT*Toronto" w:hAnsi="AT*Toronto"/>
          <w:szCs w:val="20"/>
        </w:rPr>
      </w:pPr>
    </w:p>
    <w:p w:rsidR="0022140B" w:rsidP="0022140B">
      <w:pPr>
        <w:pStyle w:val="BodyText"/>
        <w:bidi w:val="0"/>
        <w:rPr>
          <w:rFonts w:ascii="AT*Toronto" w:hAnsi="AT*Toronto"/>
        </w:rPr>
      </w:pPr>
      <w:r>
        <w:rPr>
          <w:rFonts w:ascii="Times New Roman" w:hAnsi="Times New Roman"/>
        </w:rPr>
        <w:t xml:space="preserve">k návrhu na voľbu podpredsedu Ústavnoprávneho výboru Národnej rady Slovenskej republiky </w:t>
      </w:r>
    </w:p>
    <w:p w:rsidR="0022140B" w:rsidP="0022140B">
      <w:pPr>
        <w:bidi w:val="0"/>
        <w:spacing w:line="360" w:lineRule="auto"/>
        <w:jc w:val="center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</w:r>
    </w:p>
    <w:p w:rsidR="0022140B" w:rsidP="0022140B">
      <w:pPr>
        <w:pStyle w:val="Heading3"/>
        <w:bidi w:val="0"/>
        <w:rPr>
          <w:rFonts w:hint="default"/>
        </w:rPr>
      </w:pPr>
      <w:r>
        <w:tab/>
      </w: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 Ná</w:t>
      </w:r>
      <w:r>
        <w:rPr>
          <w:rFonts w:hint="default"/>
        </w:rPr>
        <w:t>rodnej rady Slovenskej republiky</w:t>
      </w:r>
    </w:p>
    <w:p w:rsidR="0022140B" w:rsidP="0022140B">
      <w:pPr>
        <w:tabs>
          <w:tab w:val="left" w:pos="1021"/>
        </w:tabs>
        <w:bidi w:val="0"/>
        <w:spacing w:line="360" w:lineRule="auto"/>
        <w:jc w:val="both"/>
        <w:rPr>
          <w:rFonts w:ascii="AT*Toronto" w:hAnsi="AT*Toronto"/>
          <w:szCs w:val="20"/>
        </w:rPr>
      </w:pPr>
    </w:p>
    <w:p w:rsidR="0022140B" w:rsidP="0022140B">
      <w:pPr>
        <w:tabs>
          <w:tab w:val="left" w:pos="1021"/>
        </w:tabs>
        <w:bidi w:val="0"/>
        <w:spacing w:line="360" w:lineRule="auto"/>
        <w:jc w:val="both"/>
        <w:rPr>
          <w:rFonts w:ascii="AT*Toronto" w:hAnsi="AT*Toronto"/>
          <w:b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z v o l i l</w:t>
      </w:r>
    </w:p>
    <w:p w:rsidR="0022140B" w:rsidP="0022140B">
      <w:pPr>
        <w:tabs>
          <w:tab w:val="left" w:pos="1021"/>
        </w:tabs>
        <w:bidi w:val="0"/>
        <w:spacing w:line="360" w:lineRule="auto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  <w:b/>
        </w:rPr>
        <w:tab/>
      </w:r>
    </w:p>
    <w:p w:rsidR="0022140B" w:rsidP="0022140B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podľa § 48 zákona Národnej rady Slovenskej republiky 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za  podpredsed</w:t>
      </w:r>
      <w:r w:rsidR="00C957D8">
        <w:rPr>
          <w:rFonts w:ascii="Times New Roman" w:hAnsi="Times New Roman"/>
          <w:b/>
          <w:bCs/>
        </w:rPr>
        <w:t>níčku</w:t>
      </w:r>
      <w:r>
        <w:rPr>
          <w:rFonts w:ascii="Times New Roman" w:hAnsi="Times New Roman"/>
        </w:rPr>
        <w:t xml:space="preserve"> Ústavnoprávneho výboru Národnej rady Slovenskej republiky </w:t>
      </w:r>
    </w:p>
    <w:p w:rsidR="0022140B" w:rsidP="0022140B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22140B" w:rsidRPr="00704DAE" w:rsidP="0022140B">
      <w:pPr>
        <w:pStyle w:val="BodyText"/>
        <w:tabs>
          <w:tab w:val="left" w:pos="1021"/>
        </w:tabs>
        <w:bidi w:val="0"/>
        <w:rPr>
          <w:rFonts w:ascii="AT*Toronto" w:hAnsi="AT*Toronto"/>
          <w:b/>
        </w:rPr>
      </w:pPr>
      <w:r>
        <w:rPr>
          <w:rFonts w:ascii="Times New Roman" w:hAnsi="Times New Roman"/>
        </w:rPr>
        <w:tab/>
        <w:t>poslan</w:t>
      </w:r>
      <w:r w:rsidR="00704DAE">
        <w:rPr>
          <w:rFonts w:ascii="Times New Roman" w:hAnsi="Times New Roman"/>
        </w:rPr>
        <w:t>kyňu</w:t>
      </w:r>
      <w:r>
        <w:rPr>
          <w:rFonts w:ascii="Times New Roman" w:hAnsi="Times New Roman"/>
        </w:rPr>
        <w:t xml:space="preserve"> Národnej rady Slovenskej repub</w:t>
      </w:r>
      <w:r w:rsidR="00704DAE">
        <w:rPr>
          <w:rFonts w:ascii="Times New Roman" w:hAnsi="Times New Roman"/>
        </w:rPr>
        <w:t xml:space="preserve">liky </w:t>
      </w:r>
      <w:r w:rsidR="00704DAE">
        <w:rPr>
          <w:rFonts w:ascii="Times New Roman" w:hAnsi="Times New Roman"/>
          <w:b/>
        </w:rPr>
        <w:t xml:space="preserve">Annu Vittekovú. </w:t>
      </w:r>
    </w:p>
    <w:p w:rsidR="0022140B" w:rsidP="0022140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22140B" w:rsidP="0022140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22140B" w:rsidP="0022140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22140B" w:rsidP="0022140B">
      <w:pPr>
        <w:bidi w:val="0"/>
        <w:jc w:val="both"/>
        <w:rPr>
          <w:rFonts w:ascii="AT*Toronto" w:hAnsi="AT*Toronto"/>
          <w:szCs w:val="20"/>
        </w:rPr>
      </w:pPr>
    </w:p>
    <w:p w:rsidR="0022140B" w:rsidP="0022140B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  <w:r w:rsidR="00704DAE">
        <w:rPr>
          <w:rFonts w:ascii="Times New Roman" w:hAnsi="Times New Roman"/>
        </w:rPr>
        <w:t xml:space="preserve">     Róbert Madej </w:t>
      </w:r>
    </w:p>
    <w:p w:rsidR="0022140B" w:rsidP="0022140B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22140B" w:rsidP="0022140B">
      <w:pPr>
        <w:bidi w:val="0"/>
        <w:spacing w:line="360" w:lineRule="auto"/>
        <w:ind w:left="6480"/>
        <w:jc w:val="both"/>
        <w:rPr>
          <w:rFonts w:ascii="Times New Roman" w:hAnsi="Times New Roman"/>
        </w:rPr>
      </w:pPr>
    </w:p>
    <w:p w:rsidR="00930FEC" w:rsidP="00930FE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30FEC" w:rsidP="00930FE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930FEC" w:rsidP="00930FEC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930FEC" w:rsidP="00930FEC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930FEC" w:rsidP="00930FEC">
      <w:pPr>
        <w:bidi w:val="0"/>
        <w:spacing w:line="360" w:lineRule="auto"/>
        <w:ind w:left="6480"/>
        <w:jc w:val="both"/>
        <w:rPr>
          <w:rFonts w:ascii="Times New Roman" w:hAnsi="Times New Roman"/>
        </w:rPr>
      </w:pPr>
    </w:p>
    <w:p w:rsidR="00930FEC" w:rsidP="00930FEC">
      <w:pPr>
        <w:bidi w:val="0"/>
        <w:jc w:val="both"/>
        <w:rPr>
          <w:rFonts w:ascii="AT*Toronto" w:hAnsi="AT*Toronto"/>
          <w:szCs w:val="20"/>
        </w:rPr>
      </w:pPr>
    </w:p>
    <w:p w:rsidR="00930FEC" w:rsidP="0022140B">
      <w:pPr>
        <w:bidi w:val="0"/>
        <w:spacing w:line="360" w:lineRule="auto"/>
        <w:ind w:left="6480"/>
        <w:jc w:val="both"/>
        <w:rPr>
          <w:rFonts w:ascii="Times New Roman" w:hAnsi="Times New Roman"/>
        </w:rPr>
      </w:pPr>
    </w:p>
    <w:p w:rsidR="0022140B" w:rsidP="0022140B">
      <w:pPr>
        <w:bidi w:val="0"/>
        <w:ind w:left="6480"/>
        <w:jc w:val="both"/>
        <w:rPr>
          <w:rFonts w:ascii="Times New Roman" w:hAnsi="Times New Roman"/>
        </w:rPr>
      </w:pPr>
    </w:p>
    <w:p w:rsidR="00D00351" w:rsidP="0022140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oNotTrackMoves/>
  <w:defaultTabStop w:val="708"/>
  <w:hyphenationZone w:val="425"/>
  <w:characterSpacingControl w:val="doNotCompress"/>
  <w:compat/>
  <w:rsids>
    <w:rsidRoot w:val="0022140B"/>
    <w:rsid w:val="00176C2E"/>
    <w:rsid w:val="00216CF6"/>
    <w:rsid w:val="0022140B"/>
    <w:rsid w:val="004C5A2A"/>
    <w:rsid w:val="005E1990"/>
    <w:rsid w:val="0070095B"/>
    <w:rsid w:val="00704DAE"/>
    <w:rsid w:val="00720DEA"/>
    <w:rsid w:val="00774DED"/>
    <w:rsid w:val="00930FEC"/>
    <w:rsid w:val="009E50BB"/>
    <w:rsid w:val="00B548D0"/>
    <w:rsid w:val="00C957D8"/>
    <w:rsid w:val="00D00351"/>
    <w:rsid w:val="00DD26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4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22140B"/>
    <w:pPr>
      <w:keepNext/>
      <w:spacing w:line="360" w:lineRule="auto"/>
      <w:ind w:firstLine="708"/>
      <w:jc w:val="left"/>
      <w:outlineLvl w:val="1"/>
    </w:pPr>
    <w:rPr>
      <w:rFonts w:ascii="AT*Toronto" w:eastAsia="Arial Unicode MS" w:hAnsi="AT*Toronto" w:cs="Arial Unicode MS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22140B"/>
    <w:pPr>
      <w:keepNext/>
      <w:tabs>
        <w:tab w:val="left" w:pos="993"/>
      </w:tabs>
      <w:spacing w:line="360" w:lineRule="auto"/>
      <w:jc w:val="both"/>
      <w:outlineLvl w:val="2"/>
    </w:pPr>
    <w:rPr>
      <w:rFonts w:ascii="AT*Toronto" w:eastAsia="Arial Unicode MS" w:hAnsi="AT*Toronto" w:cs="Arial Unicode M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22140B"/>
    <w:rPr>
      <w:rFonts w:ascii="AT*Toronto" w:eastAsia="Arial Unicode MS" w:hAnsi="AT*Toronto" w:cs="Arial Unicode MS"/>
      <w:b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22140B"/>
    <w:rPr>
      <w:rFonts w:ascii="AT*Toronto" w:eastAsia="Arial Unicode MS" w:hAnsi="AT*Toronto" w:cs="Arial Unicode MS"/>
      <w:b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22140B"/>
    <w:pPr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2140B"/>
    <w:rPr>
      <w:rFonts w:eastAsia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F6295-D459-463C-94F5-2738959F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119</Words>
  <Characters>680</Characters>
  <Application>Microsoft Office Word</Application>
  <DocSecurity>0</DocSecurity>
  <Lines>0</Lines>
  <Paragraphs>0</Paragraphs>
  <ScaleCrop>false</ScaleCrop>
  <Company>Kancelaria NR SR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8</cp:revision>
  <cp:lastPrinted>2012-04-03T13:33:00Z</cp:lastPrinted>
  <dcterms:created xsi:type="dcterms:W3CDTF">2012-03-13T09:19:00Z</dcterms:created>
  <dcterms:modified xsi:type="dcterms:W3CDTF">2012-04-11T09:05:00Z</dcterms:modified>
</cp:coreProperties>
</file>