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2EA5" w:rsidP="00FE2EA5">
      <w:pPr>
        <w:pStyle w:val="Heading5"/>
        <w:bidi w:val="0"/>
        <w:spacing w:before="0"/>
        <w:ind w:firstLine="709"/>
        <w:jc w:val="both"/>
        <w:rPr>
          <w:rFonts w:hint="default"/>
          <w:szCs w:val="24"/>
        </w:rPr>
      </w:pPr>
      <w:r>
        <w:rPr>
          <w:rFonts w:hint="default"/>
          <w:szCs w:val="24"/>
        </w:rPr>
        <w:t xml:space="preserve">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</w:r>
    </w:p>
    <w:p w:rsidR="00FE2EA5" w:rsidP="00FE2EA5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FE2EA5" w:rsidP="00FE2EA5">
      <w:pPr>
        <w:bidi w:val="0"/>
        <w:spacing w:before="120"/>
        <w:jc w:val="both"/>
        <w:rPr>
          <w:rFonts w:ascii="Times New Roman" w:hAnsi="Times New Roman"/>
        </w:rPr>
      </w:pPr>
    </w:p>
    <w:p w:rsidR="00FE2EA5" w:rsidP="00FE2EA5">
      <w:pPr>
        <w:bidi w:val="0"/>
        <w:spacing w:before="120"/>
        <w:jc w:val="both"/>
        <w:rPr>
          <w:rFonts w:ascii="Times New Roman" w:hAnsi="Times New Roman"/>
        </w:rPr>
      </w:pPr>
    </w:p>
    <w:p w:rsidR="00FE2EA5" w:rsidP="00FE2EA5">
      <w:pPr>
        <w:bidi w:val="0"/>
        <w:ind w:left="141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61. schôdza </w:t>
      </w:r>
    </w:p>
    <w:p w:rsidR="00FE2EA5" w:rsidP="00FE2EA5">
      <w:pPr>
        <w:bidi w:val="0"/>
        <w:ind w:left="141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Číslo: </w:t>
      </w:r>
      <w:r>
        <w:rPr>
          <w:rFonts w:ascii="Times New Roman" w:hAnsi="Times New Roman"/>
          <w:sz w:val="22"/>
          <w:szCs w:val="22"/>
        </w:rPr>
        <w:t>CRD-209/2012</w:t>
      </w:r>
    </w:p>
    <w:p w:rsidR="00FE2EA5" w:rsidP="00FE2EA5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FE2EA5" w:rsidP="00FE2EA5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9C79B4">
        <w:rPr>
          <w:rFonts w:ascii="Times New Roman" w:hAnsi="Times New Roman"/>
          <w:sz w:val="32"/>
          <w:szCs w:val="32"/>
          <w:lang w:eastAsia="en-US"/>
        </w:rPr>
        <w:t>366</w:t>
      </w:r>
    </w:p>
    <w:p w:rsidR="00FE2EA5" w:rsidP="00FE2EA5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FE2EA5" w:rsidP="00FE2EA5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E2EA5" w:rsidP="00FE2EA5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z 29. februára 2012</w:t>
      </w:r>
    </w:p>
    <w:p w:rsidR="00FE2EA5" w:rsidP="00FE2EA5">
      <w:pPr>
        <w:bidi w:val="0"/>
        <w:jc w:val="both"/>
        <w:rPr>
          <w:rFonts w:ascii="Times New Roman" w:hAnsi="Times New Roman"/>
        </w:rPr>
      </w:pPr>
    </w:p>
    <w:p w:rsidR="00FE2EA5" w:rsidP="00FE2EA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FE2EA5" w:rsidP="00FE2EA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vládnemu návrhu zákona, ktorým sa mení a dopĺňa zákon č. 528/2008 Z.z. o pomoci a podpore poskytovanej z fondov Európskeho spoločenstva v znení neskorších predpisov (tlač 617)</w:t>
      </w:r>
      <w:r>
        <w:rPr>
          <w:rFonts w:ascii="Times New Roman" w:hAnsi="Times New Roman"/>
          <w:sz w:val="24"/>
          <w:lang w:val="sk-SK"/>
        </w:rPr>
        <w:t xml:space="preserve"> </w:t>
      </w:r>
    </w:p>
    <w:p w:rsidR="00FE2EA5" w:rsidP="00FE2EA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FE2EA5" w:rsidP="00FE2EA5">
      <w:pPr>
        <w:bidi w:val="0"/>
        <w:spacing w:before="120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E2EA5" w:rsidP="00FE2EA5">
      <w:pPr>
        <w:bidi w:val="0"/>
        <w:jc w:val="both"/>
        <w:rPr>
          <w:rFonts w:ascii="Times New Roman" w:hAnsi="Times New Roman"/>
          <w:b/>
        </w:rPr>
      </w:pPr>
    </w:p>
    <w:p w:rsidR="00FE2EA5" w:rsidP="00FE2EA5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FE2EA5" w:rsidP="00FE2EA5">
      <w:pPr>
        <w:pStyle w:val="BodyTextIndent2"/>
        <w:tabs>
          <w:tab w:val="clear" w:pos="284"/>
          <w:tab w:val="left" w:pos="708"/>
        </w:tabs>
        <w:bidi w:val="0"/>
        <w:ind w:left="708" w:firstLine="708"/>
        <w:rPr>
          <w:rFonts w:ascii="Times New Roman" w:hAnsi="Times New Roman"/>
          <w:szCs w:val="24"/>
          <w:lang w:eastAsia="sk-SK"/>
        </w:rPr>
      </w:pPr>
    </w:p>
    <w:p w:rsidR="00FE2EA5" w:rsidP="00FE2EA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s vládnym návrhom zákona, ktorým sa mení a dopĺňa zákon č. 528/2008 Z.z. o pomoci a podpore poskytovanej z fondov Európskeho spoločenstva v znení neskorších predpisov (tlač 617);</w:t>
      </w:r>
      <w:r>
        <w:rPr>
          <w:rFonts w:ascii="Times New Roman" w:hAnsi="Times New Roman"/>
          <w:sz w:val="24"/>
          <w:lang w:val="sk-SK"/>
        </w:rPr>
        <w:t xml:space="preserve"> </w:t>
      </w:r>
    </w:p>
    <w:p w:rsidR="00FE2EA5" w:rsidP="00FE2EA5">
      <w:pPr>
        <w:bidi w:val="0"/>
        <w:jc w:val="both"/>
        <w:rPr>
          <w:rFonts w:ascii="Times New Roman" w:hAnsi="Times New Roman"/>
        </w:rPr>
      </w:pPr>
    </w:p>
    <w:p w:rsidR="00FE2EA5" w:rsidP="00FE2EA5">
      <w:pPr>
        <w:pStyle w:val="Heading1"/>
        <w:bidi w:val="0"/>
        <w:spacing w:before="0"/>
        <w:ind w:left="992"/>
        <w:jc w:val="both"/>
        <w:rPr>
          <w:rFonts w:hint="default"/>
          <w:szCs w:val="24"/>
        </w:rPr>
      </w:pPr>
      <w:r>
        <w:rPr>
          <w:rFonts w:hint="default"/>
          <w:szCs w:val="24"/>
        </w:rPr>
        <w:t>B. 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FE2EA5" w:rsidP="00FE2EA5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en-US"/>
        </w:rPr>
      </w:pPr>
    </w:p>
    <w:p w:rsidR="00FE2EA5" w:rsidP="00FE2EA5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Národnej rade Slovenskej republiky</w:t>
      </w:r>
    </w:p>
    <w:p w:rsidR="00FE2EA5" w:rsidP="00FE2EA5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</w:p>
    <w:p w:rsidR="00FE2EA5" w:rsidP="00FE2EA5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>vládny návrh zákona zákona, ktorým sa mení a dopĺňa zákon č. 528/2008 Z.z. o pomoci a podpore poskytovanej z fondov Európskeho spoločenstva v znení neskorších predpisov (tlač 617)</w:t>
      </w:r>
      <w:r>
        <w:rPr>
          <w:rFonts w:ascii="Times New Roman" w:hAnsi="Times New Roman"/>
          <w:sz w:val="24"/>
          <w:lang w:val="sk-SK"/>
        </w:rPr>
        <w:t xml:space="preserve"> </w:t>
      </w:r>
      <w:r>
        <w:rPr>
          <w:rFonts w:ascii="Times New Roman" w:hAnsi="Times New Roman"/>
          <w:b/>
          <w:bCs/>
          <w:sz w:val="24"/>
        </w:rPr>
        <w:t>schváliť</w:t>
      </w:r>
      <w:r w:rsidR="00612357">
        <w:rPr>
          <w:rFonts w:ascii="Times New Roman" w:hAnsi="Times New Roman"/>
          <w:b/>
          <w:bCs/>
          <w:sz w:val="24"/>
        </w:rPr>
        <w:t>;</w:t>
      </w:r>
      <w:r>
        <w:rPr>
          <w:rFonts w:ascii="Times New Roman" w:hAnsi="Times New Roman"/>
          <w:bCs/>
          <w:sz w:val="24"/>
        </w:rPr>
        <w:t xml:space="preserve"> </w:t>
      </w:r>
    </w:p>
    <w:p w:rsidR="00FE2EA5" w:rsidP="00FE2EA5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E2EA5" w:rsidP="00FE2EA5">
      <w:pPr>
        <w:pStyle w:val="BodyText"/>
        <w:numPr>
          <w:numId w:val="1"/>
        </w:numPr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o v e r u j e</w:t>
      </w:r>
    </w:p>
    <w:p w:rsidR="00FE2EA5" w:rsidP="00FE2EA5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E2EA5" w:rsidP="00FE2EA5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</w:rPr>
        <w:t xml:space="preserve">predsedu výboru </w:t>
      </w:r>
    </w:p>
    <w:p w:rsidR="00FE2EA5" w:rsidP="00FE2EA5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E2EA5" w:rsidP="00FE2EA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predložiť stanovisko výboru k uvedenému návrhu zákona predsedovi gestorského Výboru Národnej rady Slovenskej republiky pre hospodárstvo, výstavbu a dopravu. </w:t>
      </w:r>
    </w:p>
    <w:p w:rsidR="00FE2EA5" w:rsidP="00FE2EA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E2EA5" w:rsidP="00FE2EA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Radoslav Procházka </w:t>
      </w:r>
    </w:p>
    <w:p w:rsidR="00FE2EA5" w:rsidP="00FE2EA5">
      <w:pPr>
        <w:bidi w:val="0"/>
        <w:ind w:left="2124" w:firstLine="4536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FE2EA5" w:rsidP="00FE2EA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E2EA5" w:rsidP="00FE2EA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FE2EA5" w:rsidP="00FE2EA5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FE2EA5" w:rsidP="00FE2EA5">
      <w:pPr>
        <w:bidi w:val="0"/>
        <w:rPr>
          <w:rFonts w:ascii="Times New Roman" w:eastAsia="Arial Unicode MS" w:hAnsi="Times New Roman"/>
          <w:b/>
          <w:bCs/>
          <w:lang w:eastAsia="en-US"/>
        </w:rPr>
        <w:sectPr>
          <w:pgSz w:w="11906" w:h="16838"/>
          <w:pgMar w:top="1417" w:right="1417" w:bottom="1417" w:left="1417" w:header="708" w:footer="708" w:gutter="0"/>
          <w:lnNumType w:distance="0"/>
          <w:pgNumType w:start="1"/>
          <w:cols w:space="708"/>
          <w:noEndnote w:val="0"/>
          <w:bidi w:val="0"/>
        </w:sectPr>
      </w:pPr>
    </w:p>
    <w:p w:rsidR="00D00351" w:rsidP="00612357">
      <w:pPr>
        <w:pStyle w:val="Heading2"/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FE2EA5"/>
    <w:rsid w:val="00216CF6"/>
    <w:rsid w:val="004C5A2A"/>
    <w:rsid w:val="00612357"/>
    <w:rsid w:val="0070095B"/>
    <w:rsid w:val="00720DEA"/>
    <w:rsid w:val="009C79B4"/>
    <w:rsid w:val="00B548D0"/>
    <w:rsid w:val="00D00351"/>
    <w:rsid w:val="00FE2EA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EA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E2EA5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FE2EA5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FE2EA5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E2EA5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E2EA5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FE2EA5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E2EA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E2EA5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FE2EA5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FE2EA5"/>
    <w:rPr>
      <w:rFonts w:eastAsia="Times New Roman"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rsid w:val="00FE2EA5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FE2EA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FE2EA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1235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1235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180</Words>
  <Characters>1031</Characters>
  <Application>Microsoft Office Word</Application>
  <DocSecurity>0</DocSecurity>
  <Lines>0</Lines>
  <Paragraphs>0</Paragraphs>
  <ScaleCrop>false</ScaleCrop>
  <Company>Kancelaria NR SR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3</cp:revision>
  <cp:lastPrinted>2012-02-29T11:13:00Z</cp:lastPrinted>
  <dcterms:created xsi:type="dcterms:W3CDTF">2012-02-24T11:14:00Z</dcterms:created>
  <dcterms:modified xsi:type="dcterms:W3CDTF">2012-02-29T11:13:00Z</dcterms:modified>
</cp:coreProperties>
</file>