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2141" w:rsidP="00AE2141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AE2141" w:rsidP="00AE2141">
      <w:pPr>
        <w:pStyle w:val="Heading1"/>
        <w:bidi w:val="0"/>
        <w:rPr>
          <w:rFonts w:hint="default"/>
        </w:rPr>
      </w:pPr>
      <w:r>
        <w:t xml:space="preserve">  </w:t>
        <w:tab/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E2141" w:rsidP="00AE2141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E2141" w:rsidP="00AE2141">
      <w:pPr>
        <w:bidi w:val="0"/>
        <w:spacing w:before="120"/>
        <w:ind w:firstLine="708"/>
        <w:rPr>
          <w:rFonts w:ascii="Times New Roman" w:hAnsi="Times New Roman"/>
        </w:rPr>
      </w:pPr>
    </w:p>
    <w:p w:rsidR="00AE2141" w:rsidP="00AE2141">
      <w:pPr>
        <w:bidi w:val="0"/>
        <w:spacing w:before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58. schôdza</w:t>
      </w:r>
    </w:p>
    <w:p w:rsidR="00AE2141" w:rsidP="00AE2141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PREDS-19/2012</w:t>
      </w:r>
    </w:p>
    <w:p w:rsidR="00AE2141" w:rsidP="00AE2141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6"/>
        </w:rPr>
        <w:t xml:space="preserve"> 36</w:t>
      </w:r>
      <w:r w:rsidR="005A24D6">
        <w:rPr>
          <w:rFonts w:ascii="Times New Roman" w:hAnsi="Times New Roman"/>
          <w:sz w:val="36"/>
        </w:rPr>
        <w:t>4</w:t>
      </w:r>
    </w:p>
    <w:p w:rsidR="00AE2141" w:rsidP="00AE2141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AE2141" w:rsidP="00AE2141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E2141" w:rsidRPr="007D1AD5" w:rsidP="00AE2141">
      <w:pPr>
        <w:bidi w:val="0"/>
        <w:spacing w:before="120"/>
        <w:jc w:val="center"/>
        <w:rPr>
          <w:rFonts w:ascii="Times New Roman" w:hAnsi="Times New Roman"/>
          <w:b/>
        </w:rPr>
      </w:pPr>
      <w:r w:rsidRPr="007D1AD5">
        <w:rPr>
          <w:rFonts w:ascii="Times New Roman" w:hAnsi="Times New Roman"/>
          <w:b/>
        </w:rPr>
        <w:t xml:space="preserve"> z </w:t>
      </w:r>
      <w:r>
        <w:rPr>
          <w:rFonts w:ascii="Times New Roman" w:hAnsi="Times New Roman"/>
          <w:b/>
        </w:rPr>
        <w:t>1</w:t>
      </w:r>
      <w:r w:rsidRPr="007D1AD5">
        <w:rPr>
          <w:rFonts w:ascii="Times New Roman" w:hAnsi="Times New Roman"/>
          <w:b/>
        </w:rPr>
        <w:t>. februára  2012</w:t>
      </w:r>
    </w:p>
    <w:p w:rsidR="00AE2141" w:rsidRPr="00CF7166" w:rsidP="00AE2141">
      <w:pPr>
        <w:bidi w:val="0"/>
        <w:spacing w:before="120"/>
        <w:rPr>
          <w:rFonts w:ascii="Times New Roman" w:hAnsi="Times New Roman"/>
          <w:b/>
          <w:szCs w:val="24"/>
        </w:rPr>
      </w:pPr>
    </w:p>
    <w:p w:rsidR="00AE2141" w:rsidRPr="00CF7166" w:rsidP="00AE2141">
      <w:pPr>
        <w:bidi w:val="0"/>
        <w:spacing w:before="120"/>
        <w:rPr>
          <w:rFonts w:ascii="Times New Roman" w:hAnsi="Times New Roman"/>
          <w:b/>
          <w:szCs w:val="24"/>
        </w:rPr>
      </w:pPr>
      <w:r w:rsidRPr="00CF7166">
        <w:rPr>
          <w:rFonts w:ascii="Times New Roman" w:hAnsi="Times New Roman"/>
          <w:szCs w:val="24"/>
        </w:rPr>
        <w:tab/>
      </w:r>
      <w:r w:rsidRPr="00CF7166">
        <w:rPr>
          <w:rFonts w:ascii="Times New Roman" w:hAnsi="Times New Roman"/>
          <w:b/>
          <w:szCs w:val="24"/>
        </w:rPr>
        <w:t>Ústavnoprávny výbor Národnej rady Slovenskej republiky</w:t>
      </w:r>
    </w:p>
    <w:p w:rsidR="00AE2141" w:rsidRPr="00CF7166" w:rsidP="00AE2141">
      <w:pPr>
        <w:pStyle w:val="Footer"/>
        <w:tabs>
          <w:tab w:val="clear" w:pos="4536"/>
          <w:tab w:val="clear" w:pos="9072"/>
        </w:tabs>
        <w:bidi w:val="0"/>
        <w:spacing w:before="120"/>
        <w:rPr>
          <w:rFonts w:ascii="Times New Roman" w:hAnsi="Times New Roman"/>
          <w:bCs/>
          <w:szCs w:val="24"/>
          <w:lang w:val="sk-SK"/>
        </w:rPr>
      </w:pPr>
    </w:p>
    <w:p w:rsidR="00AE2141" w:rsidRPr="00CF7166" w:rsidP="00AE2141">
      <w:pPr>
        <w:bidi w:val="0"/>
        <w:spacing w:before="120" w:line="360" w:lineRule="auto"/>
        <w:jc w:val="both"/>
        <w:rPr>
          <w:rFonts w:ascii="Times New Roman" w:hAnsi="Times New Roman"/>
        </w:rPr>
      </w:pPr>
      <w:r w:rsidRPr="00CF716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p</w:t>
      </w:r>
      <w:r w:rsidRPr="00CF7166">
        <w:rPr>
          <w:rFonts w:ascii="Times New Roman" w:hAnsi="Times New Roman"/>
          <w:szCs w:val="24"/>
        </w:rPr>
        <w:t>rerokoval</w:t>
      </w:r>
      <w:r>
        <w:rPr>
          <w:rFonts w:ascii="Times New Roman" w:hAnsi="Times New Roman"/>
          <w:szCs w:val="24"/>
        </w:rPr>
        <w:t xml:space="preserve"> </w:t>
      </w:r>
      <w:r w:rsidRPr="00CF7166">
        <w:rPr>
          <w:rFonts w:ascii="Times New Roman" w:hAnsi="Times New Roman"/>
        </w:rPr>
        <w:t xml:space="preserve">návrh na voľbu členov </w:t>
      </w:r>
      <w:r w:rsidRPr="00C47D37">
        <w:rPr>
          <w:rFonts w:ascii="Times New Roman" w:hAnsi="Times New Roman"/>
          <w:b/>
        </w:rPr>
        <w:t>Súdnej rady Slovenskej republiky</w:t>
      </w:r>
      <w:r w:rsidRPr="00CF7166">
        <w:rPr>
          <w:rFonts w:ascii="Times New Roman" w:hAnsi="Times New Roman"/>
        </w:rPr>
        <w:t xml:space="preserve"> (tlač </w:t>
      </w:r>
      <w:r>
        <w:rPr>
          <w:rFonts w:ascii="Times New Roman" w:hAnsi="Times New Roman"/>
        </w:rPr>
        <w:t>615</w:t>
      </w:r>
      <w:r w:rsidRPr="00CF7166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</w:t>
      </w:r>
    </w:p>
    <w:p w:rsidR="00AE2141" w:rsidRPr="00CF7166" w:rsidP="00AE2141">
      <w:pPr>
        <w:pStyle w:val="BodyText"/>
        <w:bidi w:val="0"/>
        <w:spacing w:before="120"/>
        <w:rPr>
          <w:rFonts w:ascii="Times New Roman" w:hAnsi="Times New Roman"/>
          <w:b w:val="0"/>
          <w:bCs w:val="0"/>
          <w:sz w:val="24"/>
        </w:rPr>
      </w:pPr>
    </w:p>
    <w:p w:rsidR="00AE2141" w:rsidP="00AE2141">
      <w:pPr>
        <w:pStyle w:val="Heading8"/>
        <w:numPr>
          <w:numId w:val="5"/>
        </w:numPr>
        <w:tabs>
          <w:tab w:val="clear" w:pos="1065"/>
        </w:tabs>
        <w:bidi w:val="0"/>
        <w:spacing w:before="0"/>
        <w:rPr>
          <w:rFonts w:ascii="Times New Roman" w:hAnsi="Times New Roman"/>
        </w:rPr>
      </w:pPr>
      <w:r w:rsidRPr="00CF7166">
        <w:rPr>
          <w:rFonts w:ascii="Times New Roman" w:hAnsi="Times New Roman"/>
        </w:rPr>
        <w:t>k o n š t a t u j e , že</w:t>
      </w:r>
    </w:p>
    <w:p w:rsidR="00AE2141" w:rsidRPr="00AE2141" w:rsidP="00AE2141">
      <w:pPr>
        <w:bidi w:val="0"/>
        <w:rPr>
          <w:rFonts w:ascii="Times New Roman" w:hAnsi="Times New Roman"/>
        </w:rPr>
      </w:pPr>
    </w:p>
    <w:p w:rsidR="00AE2141" w:rsidP="00AE2141">
      <w:pPr>
        <w:bidi w:val="0"/>
        <w:rPr>
          <w:rFonts w:ascii="Times New Roman" w:hAnsi="Times New Roman"/>
        </w:rPr>
      </w:pPr>
    </w:p>
    <w:p w:rsidR="00AE2141" w:rsidP="00AE2141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1.</w:t>
      </w:r>
      <w:r w:rsidRPr="0094459A">
        <w:rPr>
          <w:rFonts w:ascii="Times New Roman" w:hAnsi="Times New Roman"/>
          <w:b/>
        </w:rPr>
        <w:tab/>
      </w:r>
      <w:r w:rsidRPr="00AE7E00">
        <w:rPr>
          <w:rFonts w:ascii="Times New Roman" w:hAnsi="Times New Roman"/>
        </w:rPr>
        <w:t>Mgr. Dušan</w:t>
      </w:r>
      <w:r>
        <w:rPr>
          <w:rFonts w:ascii="Times New Roman" w:hAnsi="Times New Roman"/>
          <w:b/>
        </w:rPr>
        <w:t xml:space="preserve"> ČIMO</w:t>
      </w:r>
      <w:r>
        <w:rPr>
          <w:rFonts w:ascii="Times New Roman" w:hAnsi="Times New Roman"/>
          <w:bCs w:val="0"/>
        </w:rPr>
        <w:t xml:space="preserve"> </w:t>
      </w:r>
    </w:p>
    <w:p w:rsidR="00AE2141" w:rsidP="00AE2141">
      <w:pPr>
        <w:bidi w:val="0"/>
        <w:spacing w:line="360" w:lineRule="auto"/>
        <w:ind w:firstLine="1080"/>
        <w:jc w:val="both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 </w:t>
      </w:r>
      <w:r w:rsidRPr="004C0557">
        <w:rPr>
          <w:rFonts w:ascii="Times New Roman" w:hAnsi="Times New Roman"/>
          <w:bCs w:val="0"/>
        </w:rPr>
        <w:t>2.</w:t>
      </w:r>
      <w:r>
        <w:rPr>
          <w:rFonts w:ascii="Times New Roman" w:hAnsi="Times New Roman"/>
          <w:bCs w:val="0"/>
        </w:rPr>
        <w:t xml:space="preserve"> JUDr. Soňa </w:t>
      </w:r>
      <w:r>
        <w:rPr>
          <w:rFonts w:ascii="Times New Roman" w:hAnsi="Times New Roman"/>
          <w:b/>
          <w:bCs w:val="0"/>
        </w:rPr>
        <w:t>MESIARKINOVÁ</w:t>
      </w:r>
    </w:p>
    <w:p w:rsidR="00AE2141" w:rsidRPr="00BF02C8" w:rsidP="00AE2141">
      <w:pPr>
        <w:bidi w:val="0"/>
        <w:spacing w:line="360" w:lineRule="auto"/>
        <w:ind w:firstLine="1080"/>
        <w:jc w:val="both"/>
        <w:rPr>
          <w:rFonts w:ascii="Times New Roman" w:hAnsi="Times New Roman"/>
          <w:b/>
          <w:bCs w:val="0"/>
        </w:rPr>
      </w:pPr>
    </w:p>
    <w:p w:rsidR="00AE2141" w:rsidP="00AE2141">
      <w:pPr>
        <w:bidi w:val="0"/>
        <w:spacing w:line="360" w:lineRule="auto"/>
        <w:ind w:firstLine="10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 w:val="0"/>
        </w:rPr>
        <w:t xml:space="preserve">spĺňajú podmienky </w:t>
      </w:r>
      <w:r>
        <w:rPr>
          <w:rFonts w:ascii="Times New Roman" w:hAnsi="Times New Roman"/>
          <w:bCs w:val="0"/>
        </w:rPr>
        <w:t>u</w:t>
      </w:r>
      <w:r>
        <w:rPr>
          <w:rFonts w:ascii="Times New Roman" w:hAnsi="Times New Roman"/>
        </w:rPr>
        <w:t>stanovené § 3 zákona č. 185/2002 Z. z. o Súdnej rade Slovenskej republiky a o zmene a doplnení niektorých zákonov v znení neskorších predpisov;</w:t>
      </w:r>
    </w:p>
    <w:p w:rsidR="00AE2141" w:rsidP="00AE2141">
      <w:pPr>
        <w:bidi w:val="0"/>
        <w:rPr>
          <w:rFonts w:ascii="Times New Roman" w:hAnsi="Times New Roman"/>
        </w:rPr>
      </w:pPr>
    </w:p>
    <w:p w:rsidR="00AE2141" w:rsidP="00AE2141">
      <w:pPr>
        <w:pStyle w:val="Heading8"/>
        <w:numPr>
          <w:numId w:val="4"/>
        </w:numPr>
        <w:bidi w:val="0"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o d p o r ú č a</w:t>
      </w:r>
    </w:p>
    <w:p w:rsidR="00AE2141" w:rsidP="00AE2141">
      <w:pPr>
        <w:bidi w:val="0"/>
        <w:spacing w:line="360" w:lineRule="auto"/>
        <w:rPr>
          <w:rFonts w:ascii="Times New Roman" w:hAnsi="Times New Roman"/>
        </w:rPr>
      </w:pPr>
    </w:p>
    <w:p w:rsidR="00AE2141" w:rsidP="00AE2141">
      <w:pPr>
        <w:bidi w:val="0"/>
        <w:spacing w:line="360" w:lineRule="auto"/>
        <w:ind w:left="1065"/>
        <w:rPr>
          <w:rFonts w:ascii="Times New Roman" w:hAnsi="Times New Roman"/>
        </w:rPr>
      </w:pPr>
      <w:r>
        <w:rPr>
          <w:rFonts w:ascii="Times New Roman" w:hAnsi="Times New Roman"/>
        </w:rPr>
        <w:t>Národnej rade Slovenskej republiky</w:t>
      </w:r>
    </w:p>
    <w:p w:rsidR="00AE2141" w:rsidP="00AE2141">
      <w:pPr>
        <w:bidi w:val="0"/>
        <w:spacing w:line="360" w:lineRule="auto"/>
        <w:ind w:left="1065"/>
        <w:rPr>
          <w:rFonts w:ascii="Times New Roman" w:hAnsi="Times New Roman"/>
        </w:rPr>
      </w:pPr>
    </w:p>
    <w:p w:rsidR="00AE2141" w:rsidP="00AE2141">
      <w:pPr>
        <w:pStyle w:val="BodyText3"/>
        <w:bidi w:val="0"/>
        <w:ind w:firstLine="1134"/>
        <w:rPr>
          <w:rFonts w:ascii="Times New Roman" w:hAnsi="Times New Roman"/>
        </w:rPr>
      </w:pPr>
      <w:r>
        <w:rPr>
          <w:rFonts w:ascii="Times New Roman" w:hAnsi="Times New Roman"/>
          <w:bCs/>
        </w:rPr>
        <w:t>vykonať voľbu troch</w:t>
      </w:r>
      <w:r w:rsidRPr="00D16A8E">
        <w:rPr>
          <w:rFonts w:ascii="Times New Roman" w:hAnsi="Times New Roman"/>
          <w:bCs/>
        </w:rPr>
        <w:t xml:space="preserve"> členov Súdnej rady Slovenskej republiky</w:t>
      </w:r>
      <w:r>
        <w:rPr>
          <w:rFonts w:ascii="Times New Roman" w:hAnsi="Times New Roman"/>
        </w:rPr>
        <w:t xml:space="preserve"> podľa ustanovení zákona Národnej rady Slovenskej republiky č. 350/1996 Z. z. o rokovacom poriadku Národnej rady Slovenskej republiky v znení neskorších predpisov a volebného poriadku o voľbe a odvolávaní funkcionárov, schváleného uznesením Národnej rady Slovenskej republiky zo 17. júna 2011 č. 498, nasledovne:</w:t>
      </w:r>
    </w:p>
    <w:p w:rsidR="00AE2141" w:rsidP="00AE2141">
      <w:pPr>
        <w:pStyle w:val="BodyText3"/>
        <w:bidi w:val="0"/>
        <w:ind w:firstLine="1080"/>
        <w:rPr>
          <w:rFonts w:ascii="Times New Roman" w:hAnsi="Times New Roman"/>
        </w:rPr>
      </w:pPr>
    </w:p>
    <w:p w:rsidR="00AE2141" w:rsidP="00AE2141">
      <w:pPr>
        <w:pStyle w:val="BodyText3"/>
        <w:bidi w:val="0"/>
        <w:ind w:firstLine="1080"/>
        <w:rPr>
          <w:rFonts w:ascii="Times New Roman" w:hAnsi="Times New Roman"/>
        </w:rPr>
      </w:pPr>
    </w:p>
    <w:p w:rsidR="00AE2141" w:rsidRPr="003B51F9" w:rsidP="00AE2141">
      <w:pPr>
        <w:pStyle w:val="BodyText3"/>
        <w:bidi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dvaja navrhnutí kandidáti nebudú zvolení, vykonať podľa čl. 15 volebného </w:t>
      </w:r>
      <w:r w:rsidRPr="003B51F9">
        <w:rPr>
          <w:rFonts w:ascii="Times New Roman" w:hAnsi="Times New Roman"/>
        </w:rPr>
        <w:t xml:space="preserve">poriadku opakovanú voľbu, do ktorej postupujú obaja.  </w:t>
      </w:r>
    </w:p>
    <w:p w:rsidR="003B51F9" w:rsidP="00AE2141">
      <w:pPr>
        <w:pStyle w:val="BodyText3"/>
        <w:bidi w:val="0"/>
        <w:ind w:firstLine="708"/>
        <w:rPr>
          <w:rFonts w:ascii="Times New Roman" w:hAnsi="Times New Roman"/>
        </w:rPr>
      </w:pPr>
    </w:p>
    <w:p w:rsidR="00AE2141" w:rsidRPr="00AE2141" w:rsidP="00AE2141">
      <w:pPr>
        <w:pStyle w:val="BodyText3"/>
        <w:bidi w:val="0"/>
        <w:ind w:firstLine="708"/>
        <w:rPr>
          <w:rFonts w:ascii="Times New Roman" w:hAnsi="Times New Roman"/>
        </w:rPr>
      </w:pPr>
      <w:r w:rsidRPr="00AE2141">
        <w:rPr>
          <w:rFonts w:ascii="Times New Roman" w:hAnsi="Times New Roman"/>
        </w:rPr>
        <w:t xml:space="preserve">Podľa čl. 7 ods. 2 volebného poriadku hlasovať </w:t>
      </w:r>
      <w:r w:rsidR="00AF01AA">
        <w:rPr>
          <w:rFonts w:ascii="Times New Roman" w:hAnsi="Times New Roman"/>
        </w:rPr>
        <w:t xml:space="preserve">použitím </w:t>
      </w:r>
      <w:r w:rsidRPr="00AE2141">
        <w:rPr>
          <w:rFonts w:ascii="Times New Roman" w:hAnsi="Times New Roman"/>
        </w:rPr>
        <w:t>hlasovac</w:t>
      </w:r>
      <w:r w:rsidR="003B51F9">
        <w:rPr>
          <w:rFonts w:ascii="Times New Roman" w:hAnsi="Times New Roman"/>
        </w:rPr>
        <w:t>ieho</w:t>
      </w:r>
      <w:r w:rsidR="00AF01AA">
        <w:rPr>
          <w:rFonts w:ascii="Times New Roman" w:hAnsi="Times New Roman"/>
        </w:rPr>
        <w:t xml:space="preserve"> </w:t>
      </w:r>
      <w:r w:rsidRPr="00AE2141">
        <w:rPr>
          <w:rFonts w:ascii="Times New Roman" w:hAnsi="Times New Roman"/>
        </w:rPr>
        <w:t>lístk</w:t>
      </w:r>
      <w:r w:rsidR="003B51F9">
        <w:rPr>
          <w:rFonts w:ascii="Times New Roman" w:hAnsi="Times New Roman"/>
        </w:rPr>
        <w:t>u;</w:t>
      </w:r>
      <w:r w:rsidR="00CA042A">
        <w:rPr>
          <w:rFonts w:ascii="Times New Roman" w:hAnsi="Times New Roman"/>
        </w:rPr>
        <w:t xml:space="preserve"> </w:t>
      </w:r>
      <w:r w:rsidRPr="00AE2141">
        <w:rPr>
          <w:rFonts w:ascii="Times New Roman" w:hAnsi="Times New Roman"/>
        </w:rPr>
        <w:t xml:space="preserve"> </w:t>
      </w:r>
    </w:p>
    <w:p w:rsidR="00AE2141" w:rsidP="00AE2141">
      <w:pPr>
        <w:pStyle w:val="BodyText3"/>
        <w:bidi w:val="0"/>
        <w:rPr>
          <w:rFonts w:ascii="Times New Roman" w:hAnsi="Times New Roman"/>
        </w:rPr>
      </w:pPr>
    </w:p>
    <w:p w:rsidR="00AE2141" w:rsidP="00AE2141">
      <w:pPr>
        <w:pStyle w:val="Heading8"/>
        <w:numPr>
          <w:numId w:val="4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 o v e r u j e</w:t>
      </w:r>
    </w:p>
    <w:p w:rsidR="00AE2141" w:rsidP="00AE2141">
      <w:pPr>
        <w:bidi w:val="0"/>
        <w:jc w:val="both"/>
        <w:rPr>
          <w:rFonts w:ascii="Times New Roman" w:hAnsi="Times New Roman"/>
        </w:rPr>
      </w:pPr>
    </w:p>
    <w:p w:rsidR="00AE2141" w:rsidRPr="004C0557" w:rsidP="00AE2141">
      <w:pPr>
        <w:bidi w:val="0"/>
        <w:ind w:left="106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poslanca Národnej rady Slovenskej republiky Radoslava </w:t>
      </w:r>
      <w:r>
        <w:rPr>
          <w:rFonts w:ascii="Times New Roman" w:hAnsi="Times New Roman"/>
          <w:b/>
        </w:rPr>
        <w:t>Procházku</w:t>
      </w:r>
    </w:p>
    <w:p w:rsidR="00AE2141" w:rsidP="00AE2141">
      <w:pPr>
        <w:bidi w:val="0"/>
        <w:ind w:left="1065"/>
        <w:jc w:val="both"/>
        <w:rPr>
          <w:rFonts w:ascii="Times New Roman" w:hAnsi="Times New Roman"/>
          <w:b/>
        </w:rPr>
      </w:pPr>
    </w:p>
    <w:p w:rsidR="00AE2141" w:rsidP="00AE2141">
      <w:pPr>
        <w:bidi w:val="0"/>
        <w:ind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predložiť </w:t>
      </w:r>
    </w:p>
    <w:p w:rsidR="00AE2141" w:rsidP="00AE2141">
      <w:pPr>
        <w:bidi w:val="0"/>
        <w:ind w:firstLine="1065"/>
        <w:jc w:val="both"/>
        <w:rPr>
          <w:rFonts w:ascii="Times New Roman" w:hAnsi="Times New Roman"/>
        </w:rPr>
      </w:pPr>
    </w:p>
    <w:p w:rsidR="00AE2141" w:rsidP="00AE2141">
      <w:pPr>
        <w:bidi w:val="0"/>
        <w:ind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rade Slovenskej republiky </w:t>
      </w:r>
    </w:p>
    <w:p w:rsidR="00AE2141" w:rsidP="00AE2141">
      <w:pPr>
        <w:bidi w:val="0"/>
        <w:spacing w:line="360" w:lineRule="auto"/>
        <w:ind w:firstLine="1065"/>
        <w:jc w:val="both"/>
        <w:rPr>
          <w:rFonts w:ascii="Times New Roman" w:hAnsi="Times New Roman"/>
        </w:rPr>
      </w:pPr>
    </w:p>
    <w:p w:rsidR="00AE2141" w:rsidP="00AE2141">
      <w:pPr>
        <w:bidi w:val="0"/>
        <w:spacing w:line="360" w:lineRule="auto"/>
        <w:ind w:firstLine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na voľbu členov Súdnej rady Slovenskej republiky a informovať o stanovisku ústavnoprávneho výboru.</w:t>
      </w:r>
    </w:p>
    <w:p w:rsidR="00AE2141" w:rsidP="00AE2141">
      <w:pPr>
        <w:bidi w:val="0"/>
        <w:rPr>
          <w:rFonts w:ascii="Times New Roman" w:hAnsi="Times New Roman"/>
        </w:rPr>
      </w:pPr>
    </w:p>
    <w:p w:rsidR="00CA042A" w:rsidP="00AE2141">
      <w:pPr>
        <w:bidi w:val="0"/>
        <w:rPr>
          <w:rFonts w:ascii="Times New Roman" w:hAnsi="Times New Roman"/>
        </w:rPr>
      </w:pPr>
    </w:p>
    <w:p w:rsidR="00CA042A" w:rsidP="00AE2141">
      <w:pPr>
        <w:bidi w:val="0"/>
        <w:rPr>
          <w:rFonts w:ascii="Times New Roman" w:hAnsi="Times New Roman"/>
        </w:rPr>
      </w:pPr>
    </w:p>
    <w:p w:rsidR="00330FA3" w:rsidP="00AE2141">
      <w:pPr>
        <w:bidi w:val="0"/>
        <w:rPr>
          <w:rFonts w:ascii="Times New Roman" w:hAnsi="Times New Roman"/>
        </w:rPr>
      </w:pPr>
    </w:p>
    <w:p w:rsidR="00AE2141" w:rsidP="00AE2141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AE2141" w:rsidP="00AE2141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Radoslav Procházka</w:t>
      </w:r>
    </w:p>
    <w:p w:rsidR="00AE2141" w:rsidP="00AE2141">
      <w:pPr>
        <w:bidi w:val="0"/>
        <w:ind w:firstLine="708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    predseda výboru</w:t>
      </w:r>
    </w:p>
    <w:p w:rsidR="00AE2141" w:rsidP="00AE2141">
      <w:pPr>
        <w:tabs>
          <w:tab w:val="left" w:pos="1021"/>
        </w:tabs>
        <w:bidi w:val="0"/>
        <w:jc w:val="both"/>
        <w:rPr>
          <w:rFonts w:ascii="Times New Roman" w:hAnsi="Times New Roman"/>
          <w:lang w:eastAsia="cs-CZ"/>
        </w:rPr>
      </w:pPr>
    </w:p>
    <w:p w:rsidR="00AE2141" w:rsidP="00AE214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E2141" w:rsidP="00AE214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E2141" w:rsidP="00AE214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AE2141" w:rsidP="00AE214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AE2141" w:rsidP="00AE2141">
      <w:pPr>
        <w:pStyle w:val="Heading2"/>
        <w:bidi w:val="0"/>
      </w:pPr>
      <w:r>
        <w:tab/>
        <w:tab/>
        <w:tab/>
        <w:tab/>
        <w:tab/>
      </w:r>
      <w:r>
        <w:rPr>
          <w:sz w:val="24"/>
        </w:rPr>
        <w:tab/>
        <w:tab/>
      </w:r>
    </w:p>
    <w:p w:rsidR="00AE2141" w:rsidP="00AE2141">
      <w:pPr>
        <w:pStyle w:val="BodyTextIndent"/>
        <w:bidi w:val="0"/>
        <w:ind w:firstLine="900"/>
      </w:pPr>
    </w:p>
    <w:p w:rsidR="00AE2141" w:rsidP="00AE2141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p w:rsidR="00AE2141" w:rsidP="00AE2141">
      <w:pPr>
        <w:pStyle w:val="BodyText3"/>
        <w:bidi w:val="0"/>
        <w:jc w:val="center"/>
        <w:rPr>
          <w:rFonts w:ascii="Times New Roman" w:hAnsi="Times New Roman"/>
          <w:b/>
          <w:sz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58248A"/>
    <w:rsid w:val="000234A5"/>
    <w:rsid w:val="00216CF6"/>
    <w:rsid w:val="002B060F"/>
    <w:rsid w:val="003232BF"/>
    <w:rsid w:val="00330FA3"/>
    <w:rsid w:val="003B51F9"/>
    <w:rsid w:val="004C0557"/>
    <w:rsid w:val="004C5A2A"/>
    <w:rsid w:val="0058248A"/>
    <w:rsid w:val="005967D5"/>
    <w:rsid w:val="005A24D6"/>
    <w:rsid w:val="0070095B"/>
    <w:rsid w:val="00720DEA"/>
    <w:rsid w:val="007D1AD5"/>
    <w:rsid w:val="0094459A"/>
    <w:rsid w:val="00AE2141"/>
    <w:rsid w:val="00AE7E00"/>
    <w:rsid w:val="00AF01AA"/>
    <w:rsid w:val="00AF69C5"/>
    <w:rsid w:val="00B548D0"/>
    <w:rsid w:val="00B96F84"/>
    <w:rsid w:val="00BF02C8"/>
    <w:rsid w:val="00C47D37"/>
    <w:rsid w:val="00CA042A"/>
    <w:rsid w:val="00CF7166"/>
    <w:rsid w:val="00D00351"/>
    <w:rsid w:val="00D16A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8248A"/>
    <w:pPr>
      <w:keepNext/>
      <w:jc w:val="left"/>
      <w:outlineLvl w:val="0"/>
    </w:pPr>
    <w:rPr>
      <w:rFonts w:ascii="Times New Roman" w:eastAsia="Arial Unicode MS" w:hAnsi="Times New Roman"/>
      <w:b/>
      <w:szCs w:val="24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58248A"/>
    <w:pPr>
      <w:keepNext/>
      <w:jc w:val="center"/>
      <w:outlineLvl w:val="1"/>
    </w:pPr>
    <w:rPr>
      <w:rFonts w:ascii="Times New Roman" w:eastAsia="Arial Unicode MS" w:hAnsi="Times New Roman"/>
      <w:bCs w:val="0"/>
      <w:sz w:val="28"/>
      <w:szCs w:val="24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rsid w:val="0058248A"/>
    <w:pPr>
      <w:keepNext/>
      <w:numPr>
        <w:numId w:val="1"/>
      </w:numPr>
      <w:tabs>
        <w:tab w:val="num" w:pos="1065"/>
      </w:tabs>
      <w:spacing w:before="120"/>
      <w:ind w:left="1065" w:hanging="360"/>
      <w:jc w:val="left"/>
      <w:outlineLvl w:val="7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8248A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8248A"/>
    <w:rPr>
      <w:rFonts w:eastAsia="Arial Unicode MS" w:cs="Times New Roman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58248A"/>
    <w:rPr>
      <w:rFonts w:eastAsia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58248A"/>
    <w:pPr>
      <w:tabs>
        <w:tab w:val="center" w:pos="4536"/>
        <w:tab w:val="right" w:pos="9072"/>
      </w:tabs>
      <w:jc w:val="left"/>
    </w:pPr>
    <w:rPr>
      <w:rFonts w:ascii="AT*Toronto" w:hAnsi="AT*Toronto"/>
      <w:bCs w:val="0"/>
      <w:lang w:val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58248A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unhideWhenUsed/>
    <w:rsid w:val="0058248A"/>
    <w:pPr>
      <w:jc w:val="center"/>
    </w:pPr>
    <w:rPr>
      <w:b/>
      <w:sz w:val="36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8248A"/>
    <w:rPr>
      <w:rFonts w:eastAsia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58248A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8248A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unhideWhenUsed/>
    <w:rsid w:val="0058248A"/>
    <w:pPr>
      <w:spacing w:line="360" w:lineRule="auto"/>
      <w:jc w:val="both"/>
    </w:pPr>
    <w:rPr>
      <w:bCs w:val="0"/>
      <w:szCs w:val="24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58248A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241</Words>
  <Characters>1378</Characters>
  <Application>Microsoft Office Word</Application>
  <DocSecurity>0</DocSecurity>
  <Lines>0</Lines>
  <Paragraphs>0</Paragraphs>
  <ScaleCrop>false</ScaleCrop>
  <Company>Kancelaria NR SR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10</cp:revision>
  <cp:lastPrinted>2012-02-01T12:59:00Z</cp:lastPrinted>
  <dcterms:created xsi:type="dcterms:W3CDTF">2012-01-30T12:29:00Z</dcterms:created>
  <dcterms:modified xsi:type="dcterms:W3CDTF">2012-02-01T12:59:00Z</dcterms:modified>
</cp:coreProperties>
</file>