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633EF0" w:rsidP="0060139F">
      <w:pPr>
        <w:ind w:left="1418" w:firstLine="709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633EF0">
        <w:tab/>
      </w:r>
      <w:r w:rsidR="0021452B">
        <w:t>4</w:t>
      </w:r>
      <w:r w:rsidR="007A3B31">
        <w:t>8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</w:r>
      <w:r w:rsidR="00633EF0">
        <w:tab/>
      </w:r>
      <w:r w:rsidR="00620E53">
        <w:t xml:space="preserve">Číslo: </w:t>
      </w:r>
      <w:r w:rsidRPr="005E1310" w:rsidR="008F2577">
        <w:rPr>
          <w:sz w:val="22"/>
          <w:szCs w:val="22"/>
        </w:rPr>
        <w:t>CRD-</w:t>
      </w:r>
      <w:r w:rsidR="00A87631">
        <w:rPr>
          <w:sz w:val="22"/>
          <w:szCs w:val="22"/>
        </w:rPr>
        <w:t>3610</w:t>
      </w:r>
      <w:r w:rsidR="00957923">
        <w:rPr>
          <w:sz w:val="22"/>
          <w:szCs w:val="22"/>
        </w:rPr>
        <w:t>/2011</w:t>
      </w: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E84A89">
        <w:rPr>
          <w:sz w:val="32"/>
          <w:szCs w:val="32"/>
          <w:lang w:eastAsia="en-US"/>
        </w:rPr>
        <w:t>340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1E27B5">
        <w:rPr>
          <w:b/>
        </w:rPr>
        <w:t xml:space="preserve"> 22. </w:t>
      </w:r>
      <w:r w:rsidR="007A3B31">
        <w:rPr>
          <w:b/>
        </w:rPr>
        <w:t>novembra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655CBB" w:rsidP="00655CBB">
      <w:pPr>
        <w:jc w:val="both"/>
      </w:pPr>
    </w:p>
    <w:p w:rsidR="00655CBB" w:rsidRPr="00655CBB" w:rsidP="00655CBB">
      <w:pPr>
        <w:tabs>
          <w:tab w:val="left" w:pos="0"/>
        </w:tabs>
        <w:jc w:val="both"/>
      </w:pPr>
      <w:r w:rsidRPr="00655CBB" w:rsidR="00CE3B73">
        <w:t>k</w:t>
      </w:r>
      <w:r w:rsidRPr="00655CBB" w:rsidR="007311DC">
        <w:t xml:space="preserve"> </w:t>
      </w:r>
      <w:r w:rsidRPr="00655CBB" w:rsidR="004A6A82">
        <w:t xml:space="preserve">vládnemu </w:t>
      </w:r>
      <w:r w:rsidRPr="00655CBB" w:rsidR="00210B81">
        <w:t>návrh</w:t>
      </w:r>
      <w:r w:rsidRPr="00655CBB" w:rsidR="00166315">
        <w:t>u</w:t>
      </w:r>
      <w:r w:rsidRPr="00655CBB" w:rsidR="00210B81">
        <w:t xml:space="preserve"> </w:t>
      </w:r>
      <w:r w:rsidRPr="00655CBB" w:rsidR="00D76501">
        <w:t>zákona</w:t>
      </w:r>
      <w:r w:rsidRPr="00655CBB" w:rsidR="00AC0956">
        <w:rPr>
          <w:rFonts w:cs="Arial"/>
          <w:noProof/>
        </w:rPr>
        <w:t>,</w:t>
      </w:r>
      <w:r>
        <w:rPr>
          <w:rFonts w:cs="Arial"/>
          <w:noProof/>
        </w:rPr>
        <w:t xml:space="preserve"> </w:t>
      </w:r>
      <w:r w:rsidRPr="00655CBB">
        <w:t>ktorým sa mení a dopĺňa zákon č. 566/2001 Z. z. o cenných papieroch a investičných službách a o zmene a doplnení niektorých zákonov (zákon o cenných papieroch) v znení neskorších predpisov a ktorým sa menia a dopĺňajú niektoré zákony (tlač 497)</w:t>
      </w:r>
    </w:p>
    <w:p w:rsidR="00655CBB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</w:t>
      </w:r>
      <w:r w:rsidRPr="009027A0">
        <w:rPr>
          <w:b/>
        </w:rPr>
        <w:t>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655CBB" w:rsidRPr="00655CBB" w:rsidP="00655CBB">
      <w:pPr>
        <w:tabs>
          <w:tab w:val="left" w:pos="0"/>
        </w:tabs>
        <w:jc w:val="both"/>
      </w:pPr>
      <w:r w:rsidRPr="001E7371" w:rsidR="001E7371">
        <w:tab/>
      </w:r>
      <w:r w:rsidR="00AC0956">
        <w:tab/>
      </w:r>
      <w:r w:rsidRPr="008B75EC" w:rsidR="00EB6556">
        <w:t xml:space="preserve">s vládnym návrhom </w:t>
      </w:r>
      <w:r w:rsidR="00D76501">
        <w:t>zákona</w:t>
      </w:r>
      <w:r w:rsidR="00DE3EEA">
        <w:t>,</w:t>
      </w:r>
      <w:r w:rsidRPr="00DE3EEA" w:rsidR="00DE3EEA">
        <w:rPr>
          <w:rFonts w:cs="Arial"/>
          <w:noProof/>
        </w:rPr>
        <w:t xml:space="preserve"> </w:t>
      </w:r>
      <w:r w:rsidRPr="00655CBB">
        <w:rPr>
          <w:rFonts w:cs="Arial"/>
          <w:noProof/>
        </w:rPr>
        <w:t>,</w:t>
      </w:r>
      <w:r>
        <w:rPr>
          <w:rFonts w:cs="Arial"/>
          <w:noProof/>
        </w:rPr>
        <w:t xml:space="preserve"> </w:t>
      </w:r>
      <w:r w:rsidRPr="00655CBB">
        <w:t>ktorým sa mení a dopĺňa zákon č. 566/2001 Z. z. o cenných papieroch a investičných službách a o zmene a doplnení niektorých zákonov (zákon o cenných papieroch) v znení neskorších predpisov a ktorým sa menia a dopĺňajú niektoré zákony (tlač 497)</w:t>
      </w:r>
      <w:r>
        <w:t>;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674A79" w:rsidP="00655CBB">
      <w:pPr>
        <w:tabs>
          <w:tab w:val="left" w:pos="0"/>
        </w:tabs>
        <w:jc w:val="both"/>
      </w:pPr>
      <w:r w:rsidRPr="008B75EC" w:rsidR="00795881">
        <w:tab/>
      </w:r>
      <w:r w:rsidR="00674A79">
        <w:tab/>
      </w:r>
      <w:r w:rsidRPr="008B75EC" w:rsidR="00FF1547">
        <w:t xml:space="preserve">vládny návrh </w:t>
      </w:r>
      <w:r w:rsidR="00FF1547">
        <w:t>zákona</w:t>
      </w:r>
      <w:r w:rsidR="00DE3EEA">
        <w:t>,</w:t>
      </w:r>
      <w:r w:rsidR="00655CBB">
        <w:t xml:space="preserve"> </w:t>
      </w:r>
      <w:r w:rsidRPr="00655CBB" w:rsidR="00655CBB">
        <w:t>ktorým sa mení a dopĺňa zákon č. 566/2001 Z. z. o cenných papieroch a investičných službách a o zmene a doplnení niektorých zákonov (zákon o cenných papieroch) v znení neskorších predpisov a ktorým sa menia a dopĺňajú niektoré zákony (tlač 497)</w:t>
      </w:r>
      <w:r w:rsidR="00655CBB">
        <w:t xml:space="preserve">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E26F04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</w:r>
      <w:r w:rsidR="00822B6D"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 </w:t>
      </w:r>
      <w:r>
        <w:t>financie a rozpočet.</w:t>
      </w:r>
    </w:p>
    <w:p w:rsidR="00C52096" w:rsidRPr="00FF1547" w:rsidP="00822B6D">
      <w:pPr>
        <w:tabs>
          <w:tab w:val="left" w:pos="-1985"/>
          <w:tab w:val="left" w:pos="709"/>
          <w:tab w:val="left" w:pos="1077"/>
        </w:tabs>
        <w:jc w:val="both"/>
      </w:pPr>
      <w:r w:rsidRPr="00FF1547" w:rsidR="00FF1547">
        <w:t xml:space="preserve"> </w:t>
      </w: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</w:t>
      </w:r>
      <w:r w:rsidRPr="009027A0">
        <w:t xml:space="preserve">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4C5D82">
        <w:rPr>
          <w:b/>
        </w:rPr>
        <w:t>340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674A79">
        <w:rPr>
          <w:b/>
        </w:rPr>
        <w:t> 22.</w:t>
      </w:r>
      <w:r w:rsidR="00FC5B73">
        <w:rPr>
          <w:b/>
        </w:rPr>
        <w:t xml:space="preserve"> novembra</w:t>
      </w:r>
      <w:r w:rsidR="007864CD">
        <w:rPr>
          <w:b/>
        </w:rPr>
        <w:t xml:space="preserve">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633EF0" w:rsidRPr="00633EF0" w:rsidP="00633EF0">
      <w:pPr>
        <w:tabs>
          <w:tab w:val="left" w:pos="0"/>
        </w:tabs>
        <w:jc w:val="both"/>
        <w:rPr>
          <w:b/>
        </w:rPr>
      </w:pPr>
      <w:r w:rsidRPr="00633EF0" w:rsidR="000C1882">
        <w:rPr>
          <w:b/>
        </w:rPr>
        <w:t>k vládnemu návrhu</w:t>
      </w:r>
      <w:r w:rsidRPr="00633EF0" w:rsidR="00DE3EEA">
        <w:rPr>
          <w:b/>
        </w:rPr>
        <w:t xml:space="preserve"> zákona, </w:t>
      </w:r>
      <w:r w:rsidRPr="00633EF0">
        <w:rPr>
          <w:b/>
        </w:rPr>
        <w:t>ktorým sa mení a dopĺňa zákon č. 566/2001 Z. z. o cenných papieroch a investičných službách a o zmene a doplnení niektorých zákonov (zákon o cenných papieroch) v znení neskorších predpisov a ktorým sa menia a dopĺňajú niektoré zákony (tlač 497)</w:t>
      </w:r>
    </w:p>
    <w:p w:rsidR="00AC663C" w:rsidRPr="008F2577" w:rsidP="00C5518C">
      <w:pPr>
        <w:tabs>
          <w:tab w:val="left" w:pos="540"/>
        </w:tabs>
        <w:jc w:val="both"/>
        <w:rPr>
          <w:b/>
        </w:rPr>
      </w:pPr>
      <w:r w:rsidRPr="008F2577">
        <w:rPr>
          <w:b/>
        </w:rPr>
        <w:t>___________________________________________________________________________</w:t>
      </w:r>
    </w:p>
    <w:p w:rsidR="00AC663C" w:rsidRPr="004C5D82" w:rsidP="00AC663C">
      <w:pPr>
        <w:jc w:val="both"/>
        <w:rPr>
          <w:b/>
        </w:rPr>
      </w:pPr>
    </w:p>
    <w:p w:rsidR="00F0018D" w:rsidRPr="004C5D82" w:rsidP="00AC663C">
      <w:pPr>
        <w:jc w:val="both"/>
      </w:pPr>
    </w:p>
    <w:p w:rsidR="00F0018D" w:rsidRPr="004C5D82" w:rsidP="00F0018D">
      <w:pPr>
        <w:spacing w:line="360" w:lineRule="auto"/>
      </w:pPr>
      <w:r w:rsidRPr="004C5D82">
        <w:t xml:space="preserve">1. </w:t>
      </w:r>
      <w:r w:rsidRPr="004C5D82" w:rsidR="00FE739C">
        <w:t>V</w:t>
      </w:r>
      <w:r w:rsidRPr="004C5D82">
        <w:t> čl. I </w:t>
      </w:r>
      <w:r w:rsidRPr="004C5D82">
        <w:t>46. bod</w:t>
      </w:r>
      <w:r w:rsidRPr="004C5D82" w:rsidR="00FE739C">
        <w:t>e</w:t>
      </w:r>
      <w:r w:rsidRPr="004C5D82">
        <w:t xml:space="preserve">  </w:t>
      </w:r>
      <w:r w:rsidRPr="004C5D82" w:rsidR="00FE739C">
        <w:t>v</w:t>
      </w:r>
      <w:r w:rsidRPr="004C5D82">
        <w:t xml:space="preserve"> § 125c ods. 5  za slová „ak sa nová“  vložiť slovo „významná“.</w:t>
      </w:r>
    </w:p>
    <w:p w:rsidR="00F0018D" w:rsidRPr="004C5D82" w:rsidP="00F0018D">
      <w:pPr>
        <w:ind w:left="3420"/>
        <w:jc w:val="both"/>
      </w:pPr>
      <w:r w:rsidRPr="004C5D82">
        <w:t>Ide o precizovanie navrhovaného znenia § 125c ods. 5  vo väzbe na navrhované znenie § 125c ods. 1 upravujúce  skutočnosti, ktoré majú vplyv na hodnotenie cenných papierov.</w:t>
      </w:r>
    </w:p>
    <w:p w:rsidR="00F0018D" w:rsidRPr="004C5D82" w:rsidP="00F0018D">
      <w:pPr>
        <w:jc w:val="both"/>
      </w:pPr>
    </w:p>
    <w:p w:rsidR="00F0018D" w:rsidRPr="004C5D82" w:rsidP="00FE739C">
      <w:pPr>
        <w:pStyle w:val="ListParagraph"/>
        <w:spacing w:after="200" w:line="360" w:lineRule="auto"/>
        <w:ind w:left="0"/>
      </w:pPr>
      <w:r w:rsidRPr="004C5D82">
        <w:t xml:space="preserve">2. </w:t>
      </w:r>
      <w:r w:rsidRPr="004C5D82" w:rsidR="00FE739C">
        <w:t>V</w:t>
      </w:r>
      <w:r w:rsidRPr="004C5D82">
        <w:t> čl.</w:t>
      </w:r>
      <w:r w:rsidRPr="004C5D82">
        <w:t xml:space="preserve"> I 65. bod</w:t>
      </w:r>
      <w:r w:rsidRPr="004C5D82" w:rsidR="00FE739C">
        <w:t>e  v</w:t>
      </w:r>
      <w:r w:rsidRPr="004C5D82">
        <w:t> poznámke pod čiarou k odkazu 108b vložiť za slová „(Ú. v. ES L 331, 15.12.2010)“ slová „v platnom znení“.</w:t>
      </w:r>
    </w:p>
    <w:p w:rsidR="00F0018D" w:rsidRPr="004C5D82" w:rsidP="00F0018D">
      <w:pPr>
        <w:ind w:left="3420"/>
        <w:jc w:val="both"/>
        <w:rPr>
          <w:rStyle w:val="Emphasis"/>
          <w:i w:val="0"/>
        </w:rPr>
      </w:pPr>
      <w:r w:rsidRPr="004C5D82">
        <w:rPr>
          <w:rStyle w:val="Emphasis"/>
          <w:i w:val="0"/>
        </w:rPr>
        <w:t>Ide o legislatívn</w:t>
      </w:r>
      <w:r w:rsidRPr="004C5D82" w:rsidR="00FE739C">
        <w:rPr>
          <w:rStyle w:val="Emphasis"/>
          <w:i w:val="0"/>
        </w:rPr>
        <w:t>o-technickú úpravu súvisiacu so </w:t>
      </w:r>
      <w:r w:rsidRPr="004C5D82">
        <w:rPr>
          <w:rStyle w:val="Emphasis"/>
          <w:i w:val="0"/>
        </w:rPr>
        <w:t xml:space="preserve">zaužívaným spôsobom uvádzania právne záväzných aktov Európskej únie v poznámkach pod čiarou. </w:t>
      </w:r>
    </w:p>
    <w:p w:rsidR="00F0018D" w:rsidRPr="004C5D82" w:rsidP="00F0018D">
      <w:pPr>
        <w:jc w:val="both"/>
      </w:pPr>
    </w:p>
    <w:p w:rsidR="00F0018D" w:rsidRPr="004C5D82" w:rsidP="00F0018D">
      <w:pPr>
        <w:spacing w:line="360" w:lineRule="auto"/>
      </w:pPr>
      <w:r w:rsidRPr="004C5D82">
        <w:t xml:space="preserve">3. </w:t>
      </w:r>
      <w:r w:rsidRPr="004C5D82" w:rsidR="00E22D86">
        <w:t>V</w:t>
      </w:r>
      <w:r w:rsidRPr="004C5D82">
        <w:t> čl. I 73. bod</w:t>
      </w:r>
      <w:r w:rsidRPr="004C5D82" w:rsidR="00E22D86">
        <w:t>e</w:t>
      </w:r>
      <w:r w:rsidRPr="004C5D82">
        <w:t xml:space="preserve">  </w:t>
      </w:r>
      <w:r w:rsidRPr="004C5D82" w:rsidR="00E22D86">
        <w:t>z</w:t>
      </w:r>
      <w:r w:rsidRPr="004C5D82">
        <w:t>nenie úvodnej vety upraviť takto: „Za § 173o sa vkladá § 173p, ktorý vrátane nadpisu znie“:  a   súčasne § 173o označiť ako § 173p.</w:t>
      </w:r>
    </w:p>
    <w:p w:rsidR="00F0018D" w:rsidRPr="004C5D82" w:rsidP="00F0018D">
      <w:pPr>
        <w:ind w:left="3420"/>
        <w:jc w:val="both"/>
      </w:pPr>
      <w:r w:rsidRPr="004C5D82">
        <w:t>Návrh reaguje na ostatnú novelizáciu zákona č. 566/2001 Z. z. o cenných papieroch a investičných službách a o zmene a </w:t>
      </w:r>
      <w:r w:rsidRPr="004C5D82">
        <w:t>doplnení niektorých zákonov (zákon o cenných papieroch) zákonom  (čl. III)  z 19. októbra 2011, ktorým sa mení a dopĺňa zákon č. 492/ 2009 Z. z. o platobných službách a o zmene a doplnení  niektorých zákonov v znení zákona č. 130/2011 Z. z. a ktorým sa menia a dopĺňajú niektoré zákony.</w:t>
      </w:r>
    </w:p>
    <w:p w:rsidR="00F0018D" w:rsidRPr="004C5D82" w:rsidP="00F0018D">
      <w:pPr>
        <w:jc w:val="both"/>
      </w:pPr>
    </w:p>
    <w:p w:rsidR="00F0018D" w:rsidRPr="004C5D82" w:rsidP="00E22D86">
      <w:pPr>
        <w:spacing w:line="360" w:lineRule="auto"/>
        <w:jc w:val="both"/>
      </w:pPr>
      <w:r w:rsidRPr="004C5D82">
        <w:t xml:space="preserve">4. </w:t>
      </w:r>
      <w:r w:rsidRPr="004C5D82" w:rsidR="00E22D86">
        <w:t>V</w:t>
      </w:r>
      <w:r w:rsidRPr="004C5D82">
        <w:t xml:space="preserve"> čl. III </w:t>
      </w:r>
      <w:r w:rsidRPr="004C5D82" w:rsidR="00E22D86">
        <w:t xml:space="preserve">v </w:t>
      </w:r>
      <w:r w:rsidRPr="004C5D82">
        <w:t>úvodnej vete spojku a za slovami „zákona č. 46/2</w:t>
      </w:r>
      <w:r w:rsidRPr="004C5D82" w:rsidR="00E22D86">
        <w:t>011 Z. z. nahradiť čiarkou a za </w:t>
      </w:r>
      <w:r w:rsidRPr="004C5D82">
        <w:t>slová „zákona  č. 130/2011 Z. z.“  vložiť slová „a zákona č. 314/2011 Z. z.“.</w:t>
      </w:r>
    </w:p>
    <w:p w:rsidR="00F0018D" w:rsidRPr="004C5D82" w:rsidP="00F0018D">
      <w:pPr>
        <w:ind w:left="3420"/>
        <w:jc w:val="both"/>
      </w:pPr>
      <w:r w:rsidRPr="004C5D82">
        <w:t>Ide o legislatívno-technickú úpravu - doplnenie ďalšej novelizácie zákona č. 483/2001 Z. z. o bankách a o zmene a doplnení niektorých zákonov.</w:t>
      </w:r>
    </w:p>
    <w:p w:rsidR="00F0018D" w:rsidRPr="004C5D82" w:rsidP="00F0018D">
      <w:pPr>
        <w:spacing w:line="360" w:lineRule="auto"/>
      </w:pPr>
    </w:p>
    <w:p w:rsidR="00F0018D" w:rsidRPr="004C5D82" w:rsidP="00492FB9">
      <w:pPr>
        <w:spacing w:line="360" w:lineRule="auto"/>
        <w:jc w:val="both"/>
      </w:pPr>
      <w:r w:rsidRPr="004C5D82">
        <w:t xml:space="preserve">5. </w:t>
      </w:r>
      <w:r w:rsidRPr="004C5D82" w:rsidR="00DE31F4">
        <w:t>V</w:t>
      </w:r>
      <w:r w:rsidRPr="004C5D82">
        <w:t> čl. III 27. bod</w:t>
      </w:r>
      <w:r w:rsidRPr="004C5D82" w:rsidR="00492FB9">
        <w:t>e v</w:t>
      </w:r>
      <w:r w:rsidRPr="004C5D82">
        <w:t> poznámke pod čiarou k odkazu  45ad  nahradiť slová „Čl. 54 nariadenia (EÚ) č. 1094/2010.“ slovami  „Čl. 54 nariadenia Európskeho parlamentu a Rady (EÚ) č. 1094/2010 z 24. novembra 2010, ktorým sa zriaďuje Európsky orgán dohľadu (Európsky orgán pre poisťovníctvo a dôchodkové poistenie zamestnancov) a ktorým sa mení a dopĺňa rozhodnutie č. 716/2009/ES  a zrušuje sa rozhodnutie Komisie 2009/79/ES (Ú. v. EÚ L 331, 15. 12. 2010).“  a slová „Čl. 54 nariadenia (EÚ) č. 1095/2010.“ nahradiť slovami „Čl. 54 nariadenia Európskeho parlamentu a Rady (EÚ) č. 1095/2010 z 24. novembra 2010, ktorým sa zriaďuje Európsky orgán dohľadu (Európsky orgán pre cenné papiere a trhy) a ktorým sa mení a dopĺňa  rozhodnutie č. 716/2009/ES a zrušuje rozhodnutie Komisie 2009/77/ES (Ú. v. EÚ L 331, 15. 12. 2010).“.</w:t>
      </w:r>
    </w:p>
    <w:p w:rsidR="00F0018D" w:rsidRPr="004C5D82" w:rsidP="00F0018D">
      <w:pPr>
        <w:ind w:left="3420"/>
        <w:jc w:val="both"/>
        <w:rPr>
          <w:rStyle w:val="Emphasis"/>
          <w:i w:val="0"/>
          <w:iCs w:val="0"/>
        </w:rPr>
      </w:pPr>
      <w:r w:rsidRPr="004C5D82">
        <w:rPr>
          <w:rStyle w:val="Emphasis"/>
          <w:i w:val="0"/>
        </w:rPr>
        <w:t>Ide o legislatívno-technické úpravy súvisiace so zaužívaným spôsobom uvádzania právne záväzných aktov Európskej únie v poznámkach pod čiarou.</w:t>
      </w:r>
    </w:p>
    <w:p w:rsidR="00F0018D" w:rsidRPr="004C5D82" w:rsidP="00F0018D">
      <w:pPr>
        <w:spacing w:line="360" w:lineRule="auto"/>
      </w:pPr>
    </w:p>
    <w:p w:rsidR="00F0018D" w:rsidRPr="004C5D82" w:rsidP="00677ED9">
      <w:pPr>
        <w:spacing w:line="360" w:lineRule="auto"/>
        <w:jc w:val="both"/>
      </w:pPr>
      <w:r w:rsidRPr="004C5D82">
        <w:t xml:space="preserve">6. </w:t>
      </w:r>
      <w:r w:rsidRPr="004C5D82" w:rsidR="00FE224A">
        <w:t>V</w:t>
      </w:r>
      <w:r w:rsidRPr="004C5D82">
        <w:t> čl. III 30. bod</w:t>
      </w:r>
      <w:r w:rsidRPr="004C5D82" w:rsidR="00677ED9">
        <w:t>e v</w:t>
      </w:r>
      <w:r w:rsidRPr="004C5D82">
        <w:t> poznámke pod čiarou k odkazu  45d  nahradiť slová „Čl. 54 nariadenia (EÚ) č. 1092/2010.“ slovami  „Čl. 54 nariadenia Európ</w:t>
      </w:r>
      <w:r w:rsidRPr="004C5D82" w:rsidR="00677ED9">
        <w:t>skeho parlamentu a Rady (EÚ) č. </w:t>
      </w:r>
      <w:r w:rsidRPr="004C5D82">
        <w:t>1092/2010 z 24. novembra 2010 o makroprudenciálnom dohľade Európskej únie nad finančným systémom a o zriadení Európskeho výboru pre systémové riziká (Ú. v. EÚ L 331, 15. 12. 2010).“.</w:t>
      </w:r>
    </w:p>
    <w:p w:rsidR="00F0018D" w:rsidRPr="004C5D82" w:rsidP="00F0018D">
      <w:pPr>
        <w:ind w:left="3420"/>
        <w:jc w:val="both"/>
        <w:rPr>
          <w:rStyle w:val="Emphasis"/>
          <w:i w:val="0"/>
          <w:iCs w:val="0"/>
        </w:rPr>
      </w:pPr>
      <w:r w:rsidRPr="004C5D82">
        <w:rPr>
          <w:rStyle w:val="Emphasis"/>
          <w:i w:val="0"/>
        </w:rPr>
        <w:t>Ide o legislatívno-technickú úpravu súvisiacu so zaužívaným spôsobom uvádzania právne záväzných aktov Európskej únie v poznámkach pod čiarou.</w:t>
      </w:r>
    </w:p>
    <w:p w:rsidR="00F0018D" w:rsidRPr="004C5D82" w:rsidP="00F0018D">
      <w:pPr>
        <w:spacing w:line="360" w:lineRule="auto"/>
      </w:pPr>
    </w:p>
    <w:p w:rsidR="00F0018D" w:rsidRPr="004C5D82" w:rsidP="00677ED9">
      <w:pPr>
        <w:spacing w:line="360" w:lineRule="auto"/>
        <w:jc w:val="both"/>
      </w:pPr>
      <w:r w:rsidRPr="004C5D82">
        <w:t xml:space="preserve">7. </w:t>
      </w:r>
      <w:r w:rsidRPr="004C5D82" w:rsidR="00FE224A">
        <w:t>V</w:t>
      </w:r>
      <w:r w:rsidRPr="004C5D82">
        <w:t xml:space="preserve"> čl. VI  </w:t>
      </w:r>
      <w:r w:rsidRPr="004C5D82" w:rsidR="00677ED9">
        <w:t xml:space="preserve">v </w:t>
      </w:r>
      <w:r w:rsidRPr="004C5D82">
        <w:t>úvodnej vete spojku a za slovami „zákona č. 129/2010 Z. z.“ nahradiť čiarkou a za slová „zákona č.1 30/2011 Z. z.“ vložiť slová „a zákona č. 332/2011 Z. z.“.</w:t>
      </w:r>
    </w:p>
    <w:p w:rsidR="00F0018D" w:rsidRPr="004C5D82" w:rsidP="00F0018D">
      <w:pPr>
        <w:ind w:left="3420"/>
        <w:jc w:val="both"/>
      </w:pPr>
      <w:r w:rsidRPr="004C5D82">
        <w:t>Ide o legislatívno-technickú úpravu- doplnenie ďalšej novelizácie zákona  č. 8/2008 Z. z. o poisťovníctve a o zmene a doplnení niektorých zákonov.</w:t>
      </w:r>
    </w:p>
    <w:p w:rsidR="00F0018D" w:rsidRPr="004C5D82" w:rsidP="00F0018D">
      <w:pPr>
        <w:spacing w:line="360" w:lineRule="auto"/>
      </w:pPr>
    </w:p>
    <w:p w:rsidR="00F0018D" w:rsidRPr="004C5D82" w:rsidP="00F0018D">
      <w:pPr>
        <w:spacing w:line="360" w:lineRule="auto"/>
      </w:pPr>
      <w:r w:rsidRPr="004C5D82">
        <w:t xml:space="preserve">8. </w:t>
      </w:r>
      <w:r w:rsidRPr="004C5D82" w:rsidR="00B14C5B">
        <w:t>V</w:t>
      </w:r>
      <w:r w:rsidRPr="004C5D82">
        <w:t> čl. VIII</w:t>
      </w:r>
      <w:bookmarkStart w:id="0" w:name="_GoBack"/>
      <w:bookmarkEnd w:id="0"/>
      <w:r w:rsidRPr="004C5D82">
        <w:t xml:space="preserve"> </w:t>
      </w:r>
      <w:r w:rsidRPr="004C5D82" w:rsidR="006B49D5">
        <w:t xml:space="preserve">slovo </w:t>
      </w:r>
      <w:r w:rsidRPr="004C5D82">
        <w:t xml:space="preserve">„54“  nahradiť </w:t>
      </w:r>
      <w:r w:rsidRPr="004C5D82" w:rsidR="006B49D5">
        <w:t>slovom</w:t>
      </w:r>
      <w:r w:rsidRPr="004C5D82">
        <w:t xml:space="preserve"> „55“.</w:t>
      </w:r>
    </w:p>
    <w:p w:rsidR="00F0018D" w:rsidRPr="004C5D82" w:rsidP="00F0018D">
      <w:pPr>
        <w:ind w:left="3420"/>
        <w:jc w:val="both"/>
      </w:pPr>
      <w:r w:rsidRPr="004C5D82">
        <w:t>Ide o významové precizovanie navrhovaného znenia čl. VIII upravujúceho účinnosť predkladaného návrhu zákona. Z kontextu navrhovaného znenia je zrejmé, že neskoršia účinnosť, t. j. 1. júl 2012 sa má vzťahovať na čl. IV  55. bod,  t.j. na doplnený bod 10 prílohy k zákonu č. 429/2002 Z. z. o burze cenných papierov.</w:t>
      </w:r>
    </w:p>
    <w:p w:rsidR="00F0018D" w:rsidRPr="004C5D82" w:rsidP="00F0018D">
      <w:pPr>
        <w:jc w:val="both"/>
      </w:pPr>
    </w:p>
    <w:p w:rsidR="00F0018D" w:rsidRPr="004C5D82" w:rsidP="00F0018D">
      <w:pPr>
        <w:jc w:val="both"/>
      </w:pPr>
    </w:p>
    <w:p w:rsidR="00F0018D" w:rsidRPr="004C5D82" w:rsidP="00AC663C">
      <w:pPr>
        <w:jc w:val="both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82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C5D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D82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C5D8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B71418"/>
    <w:multiLevelType w:val="hybridMultilevel"/>
    <w:tmpl w:val="6C846ECC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7B2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27B5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0C1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2FB9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5D82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3EF0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5CBB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4A79"/>
    <w:rsid w:val="00675D56"/>
    <w:rsid w:val="00675FC0"/>
    <w:rsid w:val="00676F2E"/>
    <w:rsid w:val="00677E20"/>
    <w:rsid w:val="00677ED9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49D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5228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165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5D40"/>
    <w:rsid w:val="00976A08"/>
    <w:rsid w:val="00977EA7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87631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1990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4C5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0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045A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0734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1F13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4D48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157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B05"/>
    <w:rsid w:val="00DE31F4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2D86"/>
    <w:rsid w:val="00E24574"/>
    <w:rsid w:val="00E26222"/>
    <w:rsid w:val="00E269A6"/>
    <w:rsid w:val="00E26F04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4A89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018D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224A"/>
    <w:rsid w:val="00FE3FF0"/>
    <w:rsid w:val="00FE5E6A"/>
    <w:rsid w:val="00FE6F35"/>
    <w:rsid w:val="00FE739C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cenných papieroch </vt:lpstr>
    </vt:vector>
  </TitlesOfParts>
  <Manager>Magdaléna Šuchaňová</Manager>
  <Company>Kancelária NR SR, ÚPV NR SR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cenných papieroch</dc:title>
  <dc:subject>sch.48, 22.11.2011</dc:subject>
  <dc:creator>Viera Ebringerová</dc:creator>
  <cp:keywords>UPV 340 tlač 497</cp:keywords>
  <dc:description>vládny návrh  zákona</dc:description>
  <cp:lastModifiedBy>EbriVier</cp:lastModifiedBy>
  <cp:revision>2133</cp:revision>
  <cp:lastPrinted>2011-11-22T13:52:00Z</cp:lastPrinted>
  <dcterms:created xsi:type="dcterms:W3CDTF">2002-05-15T11:56:00Z</dcterms:created>
  <dcterms:modified xsi:type="dcterms:W3CDTF">2011-11-22T13:52:00Z</dcterms:modified>
  <cp:category>Uznesenie</cp:category>
</cp:coreProperties>
</file>