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174F" w:rsidRPr="00F246C0" w:rsidP="00CC174F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246C0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C174F" w:rsidRPr="00F246C0" w:rsidP="00CC174F">
      <w:pPr>
        <w:jc w:val="both"/>
        <w:rPr>
          <w:rFonts w:ascii="Arial" w:hAnsi="Arial" w:cs="Arial"/>
          <w:i/>
        </w:rPr>
      </w:pPr>
      <w:r w:rsidRPr="00F246C0">
        <w:rPr>
          <w:rFonts w:ascii="Arial" w:hAnsi="Arial" w:cs="Arial"/>
          <w:i/>
        </w:rPr>
        <w:t xml:space="preserve"> Národnej rady Slovenskej republiky</w:t>
      </w:r>
    </w:p>
    <w:p w:rsidR="00CC174F" w:rsidRPr="00F246C0" w:rsidP="00CC174F">
      <w:pPr>
        <w:jc w:val="both"/>
        <w:rPr>
          <w:rFonts w:ascii="Arial" w:hAnsi="Arial" w:cs="Arial"/>
          <w:i/>
        </w:rPr>
      </w:pPr>
      <w:r w:rsidRPr="00F246C0">
        <w:rPr>
          <w:rFonts w:ascii="Arial" w:hAnsi="Arial" w:cs="Arial"/>
          <w:i/>
        </w:rPr>
        <w:t xml:space="preserve">pre hospodárstvo, výstavbu a dopravu </w:t>
      </w:r>
      <w:r w:rsidRPr="00F246C0">
        <w:rPr>
          <w:rFonts w:ascii="Arial" w:hAnsi="Arial" w:cs="Arial"/>
        </w:rPr>
        <w:t xml:space="preserve">              </w:t>
      </w:r>
    </w:p>
    <w:p w:rsidR="00CC174F" w:rsidRPr="00F246C0" w:rsidP="00CC174F">
      <w:pPr>
        <w:jc w:val="both"/>
        <w:rPr>
          <w:rFonts w:ascii="Arial" w:hAnsi="Arial" w:cs="Arial"/>
        </w:rPr>
      </w:pPr>
      <w:r w:rsidRPr="00F246C0">
        <w:rPr>
          <w:rFonts w:ascii="Arial" w:hAnsi="Arial" w:cs="Arial"/>
        </w:rPr>
        <w:t xml:space="preserve">                                                                                    </w:t>
      </w:r>
      <w:r w:rsidR="00801947">
        <w:rPr>
          <w:rFonts w:ascii="Arial" w:hAnsi="Arial" w:cs="Arial"/>
        </w:rPr>
        <w:t>42</w:t>
      </w:r>
      <w:r w:rsidRPr="00F246C0">
        <w:rPr>
          <w:rFonts w:ascii="Arial" w:hAnsi="Arial" w:cs="Arial"/>
        </w:rPr>
        <w:t>. schôdza výboru</w:t>
      </w:r>
    </w:p>
    <w:p w:rsidR="00CC174F" w:rsidRPr="00F246C0" w:rsidP="00CC174F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F246C0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="00801947">
        <w:rPr>
          <w:rFonts w:ascii="Arial" w:hAnsi="Arial" w:cs="Arial"/>
          <w:color w:val="auto"/>
          <w:lang w:val="sk-SK"/>
        </w:rPr>
        <w:t xml:space="preserve">Číslo: CRD -  </w:t>
      </w:r>
      <w:r w:rsidR="00BC12ED">
        <w:rPr>
          <w:rFonts w:ascii="Arial" w:hAnsi="Arial" w:cs="Arial"/>
          <w:color w:val="auto"/>
          <w:lang w:val="sk-SK"/>
        </w:rPr>
        <w:t>4015</w:t>
      </w:r>
      <w:r w:rsidRPr="00F246C0">
        <w:rPr>
          <w:rFonts w:ascii="Arial" w:hAnsi="Arial" w:cs="Arial"/>
          <w:iCs/>
          <w:color w:val="auto"/>
          <w:lang w:val="sk-SK"/>
        </w:rPr>
        <w:t>/201</w:t>
      </w:r>
      <w:r w:rsidR="00801947">
        <w:rPr>
          <w:rFonts w:ascii="Arial" w:hAnsi="Arial" w:cs="Arial"/>
          <w:iCs/>
          <w:color w:val="auto"/>
          <w:lang w:val="sk-SK"/>
        </w:rPr>
        <w:t>1</w:t>
      </w:r>
      <w:r w:rsidRPr="00F246C0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CC174F" w:rsidRPr="00F246C0" w:rsidP="00CC174F">
      <w:pPr>
        <w:pStyle w:val="BodyTextIndent"/>
        <w:rPr>
          <w:rFonts w:ascii="Arial" w:hAnsi="Arial" w:cs="Arial"/>
          <w:color w:val="auto"/>
          <w:lang w:val="sk-SK"/>
        </w:rPr>
      </w:pPr>
    </w:p>
    <w:p w:rsidR="00CC174F" w:rsidRPr="00F246C0" w:rsidP="00CC174F">
      <w:pPr>
        <w:jc w:val="center"/>
        <w:rPr>
          <w:rFonts w:ascii="Arial" w:hAnsi="Arial" w:cs="Arial"/>
          <w:b/>
          <w:sz w:val="32"/>
          <w:szCs w:val="28"/>
        </w:rPr>
      </w:pPr>
      <w:r w:rsidR="0061141D">
        <w:rPr>
          <w:rFonts w:ascii="Arial" w:hAnsi="Arial" w:cs="Arial"/>
          <w:b/>
          <w:sz w:val="32"/>
          <w:szCs w:val="28"/>
        </w:rPr>
        <w:t>222</w:t>
      </w:r>
    </w:p>
    <w:p w:rsidR="00CC174F" w:rsidRPr="00F246C0" w:rsidP="00CC174F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F246C0">
        <w:rPr>
          <w:rFonts w:ascii="Arial" w:hAnsi="Arial" w:cs="Arial"/>
          <w:color w:val="auto"/>
          <w:lang w:val="sk-SK"/>
        </w:rPr>
        <w:t>U z n e s e n i e</w:t>
      </w:r>
    </w:p>
    <w:p w:rsidR="00CC174F" w:rsidRPr="00F246C0" w:rsidP="00CC174F">
      <w:pPr>
        <w:jc w:val="center"/>
        <w:rPr>
          <w:rFonts w:ascii="Arial" w:hAnsi="Arial" w:cs="Arial"/>
          <w:b/>
        </w:rPr>
      </w:pPr>
      <w:r w:rsidRPr="00F246C0">
        <w:rPr>
          <w:rFonts w:ascii="Arial" w:hAnsi="Arial" w:cs="Arial"/>
          <w:b/>
        </w:rPr>
        <w:t>Výboru Národnej rady Slovenskej republiky</w:t>
      </w:r>
    </w:p>
    <w:p w:rsidR="00CC174F" w:rsidRPr="00F246C0" w:rsidP="00CC174F">
      <w:pPr>
        <w:jc w:val="center"/>
        <w:rPr>
          <w:rFonts w:ascii="Arial" w:hAnsi="Arial" w:cs="Arial"/>
          <w:b/>
        </w:rPr>
      </w:pPr>
      <w:r w:rsidRPr="00F246C0">
        <w:rPr>
          <w:rFonts w:ascii="Arial" w:hAnsi="Arial" w:cs="Arial"/>
          <w:b/>
        </w:rPr>
        <w:t>pre hospodárstvo, výstavbu a dopravu</w:t>
      </w:r>
    </w:p>
    <w:p w:rsidR="00CC174F" w:rsidRPr="00F246C0" w:rsidP="00CC174F">
      <w:pPr>
        <w:jc w:val="center"/>
        <w:rPr>
          <w:rFonts w:ascii="Arial" w:hAnsi="Arial" w:cs="Arial"/>
        </w:rPr>
      </w:pPr>
      <w:r w:rsidR="0061141D">
        <w:rPr>
          <w:rFonts w:ascii="Arial" w:hAnsi="Arial" w:cs="Arial"/>
        </w:rPr>
        <w:t>zo 16</w:t>
      </w:r>
      <w:r w:rsidRPr="00F246C0">
        <w:rPr>
          <w:rFonts w:ascii="Arial" w:hAnsi="Arial" w:cs="Arial"/>
        </w:rPr>
        <w:t>. novembra 201</w:t>
      </w:r>
      <w:r w:rsidR="00801947">
        <w:rPr>
          <w:rFonts w:ascii="Arial" w:hAnsi="Arial" w:cs="Arial"/>
        </w:rPr>
        <w:t>1</w:t>
      </w:r>
    </w:p>
    <w:p w:rsidR="008D0C96" w:rsidP="008D0C96">
      <w:pPr>
        <w:spacing w:line="240" w:lineRule="atLeast"/>
        <w:rPr>
          <w:rFonts w:ascii="Arial" w:hAnsi="Arial" w:cs="Arial"/>
        </w:rPr>
      </w:pPr>
    </w:p>
    <w:p w:rsidR="008D0C96" w:rsidRPr="00F246C0" w:rsidP="008D0C96">
      <w:pPr>
        <w:jc w:val="both"/>
        <w:rPr>
          <w:rFonts w:ascii="Arial" w:hAnsi="Arial" w:cs="Arial"/>
        </w:rPr>
      </w:pPr>
      <w:r w:rsidRPr="00F246C0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k </w:t>
      </w:r>
      <w:r w:rsidRPr="00F246C0">
        <w:rPr>
          <w:rFonts w:ascii="Arial" w:hAnsi="Arial" w:cs="Arial"/>
        </w:rPr>
        <w:t>návrh</w:t>
      </w:r>
      <w:r>
        <w:rPr>
          <w:rFonts w:ascii="Arial" w:hAnsi="Arial" w:cs="Arial"/>
        </w:rPr>
        <w:t>u</w:t>
      </w:r>
      <w:r w:rsidRPr="00F246C0">
        <w:rPr>
          <w:rFonts w:ascii="Arial" w:hAnsi="Arial" w:cs="Arial"/>
        </w:rPr>
        <w:t xml:space="preserve"> rozpočtu nákladov na činnosť Fondu národného majetku Slovenskej republiky na roky 2</w:t>
      </w:r>
      <w:r w:rsidRPr="00F246C0">
        <w:rPr>
          <w:rFonts w:ascii="Arial" w:hAnsi="Arial" w:cs="Arial"/>
        </w:rPr>
        <w:t>01</w:t>
      </w:r>
      <w:r>
        <w:rPr>
          <w:rFonts w:ascii="Arial" w:hAnsi="Arial" w:cs="Arial"/>
        </w:rPr>
        <w:t>2</w:t>
      </w:r>
      <w:r w:rsidRPr="00F246C0">
        <w:rPr>
          <w:rFonts w:ascii="Arial" w:hAnsi="Arial" w:cs="Arial"/>
        </w:rPr>
        <w:t xml:space="preserve"> až 201</w:t>
      </w:r>
      <w:r>
        <w:rPr>
          <w:rFonts w:ascii="Arial" w:hAnsi="Arial" w:cs="Arial"/>
        </w:rPr>
        <w:t>4</w:t>
      </w:r>
      <w:r w:rsidRPr="00F246C0">
        <w:rPr>
          <w:rFonts w:ascii="Arial" w:hAnsi="Arial" w:cs="Arial"/>
        </w:rPr>
        <w:t xml:space="preserve"> (tlač </w:t>
      </w:r>
      <w:r>
        <w:rPr>
          <w:rFonts w:ascii="Arial" w:hAnsi="Arial" w:cs="Arial"/>
          <w:b/>
        </w:rPr>
        <w:t>536</w:t>
      </w:r>
      <w:r w:rsidRPr="00F246C0">
        <w:rPr>
          <w:rFonts w:ascii="Arial" w:hAnsi="Arial" w:cs="Arial"/>
        </w:rPr>
        <w:t>);</w:t>
      </w:r>
    </w:p>
    <w:p w:rsidR="00D429A2" w:rsidRPr="00F246C0" w:rsidP="008D0C96">
      <w:pPr>
        <w:spacing w:line="240" w:lineRule="atLeast"/>
        <w:rPr>
          <w:rFonts w:ascii="Arial" w:hAnsi="Arial" w:cs="Arial"/>
        </w:rPr>
      </w:pPr>
      <w:r w:rsidRPr="00F246C0">
        <w:rPr>
          <w:rFonts w:ascii="Arial" w:hAnsi="Arial" w:cs="Arial"/>
        </w:rPr>
        <w:t xml:space="preserve">                                                                                                                      </w:t>
      </w:r>
    </w:p>
    <w:p w:rsidR="00CC174F" w:rsidRPr="00F246C0" w:rsidP="00CC174F">
      <w:pPr>
        <w:jc w:val="both"/>
        <w:rPr>
          <w:rFonts w:ascii="Arial" w:hAnsi="Arial" w:cs="Arial"/>
          <w:b/>
        </w:rPr>
      </w:pPr>
      <w:r w:rsidRPr="00F246C0">
        <w:rPr>
          <w:rFonts w:ascii="Arial" w:hAnsi="Arial" w:cs="Arial"/>
          <w:b/>
        </w:rPr>
        <w:t>Národnej rady Slovenskej republiky</w:t>
      </w:r>
    </w:p>
    <w:p w:rsidR="00CC174F" w:rsidRPr="00F246C0" w:rsidP="00CC174F">
      <w:pPr>
        <w:jc w:val="both"/>
        <w:rPr>
          <w:rFonts w:ascii="Arial" w:hAnsi="Arial" w:cs="Arial"/>
          <w:b/>
        </w:rPr>
      </w:pPr>
      <w:r w:rsidRPr="00F246C0">
        <w:rPr>
          <w:rFonts w:ascii="Arial" w:hAnsi="Arial" w:cs="Arial"/>
          <w:b/>
        </w:rPr>
        <w:t xml:space="preserve">pre hospodárstvo, výstavbu a dopravu               </w:t>
      </w:r>
    </w:p>
    <w:p w:rsidR="00D429A2" w:rsidRPr="00F246C0" w:rsidP="00403424">
      <w:pPr>
        <w:pStyle w:val="BodyTextIndent"/>
        <w:ind w:firstLine="360"/>
        <w:rPr>
          <w:rFonts w:ascii="Arial" w:hAnsi="Arial" w:cs="Arial"/>
          <w:color w:val="auto"/>
          <w:lang w:val="sk-SK"/>
        </w:rPr>
      </w:pPr>
    </w:p>
    <w:p w:rsidR="00BD6AC9" w:rsidRPr="00F246C0" w:rsidP="00CC174F">
      <w:pPr>
        <w:pStyle w:val="Heading4"/>
        <w:numPr>
          <w:ilvl w:val="0"/>
          <w:numId w:val="8"/>
        </w:numPr>
        <w:rPr>
          <w:rFonts w:ascii="Arial" w:hAnsi="Arial" w:cs="Arial"/>
          <w:color w:val="auto"/>
          <w:lang w:val="sk-SK"/>
        </w:rPr>
      </w:pPr>
      <w:r w:rsidRPr="00F246C0">
        <w:rPr>
          <w:rFonts w:ascii="Arial" w:hAnsi="Arial" w:cs="Arial"/>
          <w:color w:val="auto"/>
          <w:lang w:val="sk-SK"/>
        </w:rPr>
        <w:t>s ú h l a s</w:t>
      </w:r>
      <w:r w:rsidRPr="00F246C0" w:rsidR="00CC174F">
        <w:rPr>
          <w:rFonts w:ascii="Arial" w:hAnsi="Arial" w:cs="Arial"/>
          <w:color w:val="auto"/>
          <w:lang w:val="sk-SK"/>
        </w:rPr>
        <w:t> </w:t>
      </w:r>
      <w:r w:rsidRPr="00F246C0">
        <w:rPr>
          <w:rFonts w:ascii="Arial" w:hAnsi="Arial" w:cs="Arial"/>
          <w:color w:val="auto"/>
          <w:lang w:val="sk-SK"/>
        </w:rPr>
        <w:t>í</w:t>
      </w:r>
    </w:p>
    <w:p w:rsidR="00BD6AC9" w:rsidRPr="00F246C0" w:rsidP="00BD6AC9">
      <w:pPr>
        <w:rPr>
          <w:rFonts w:ascii="Arial" w:hAnsi="Arial" w:cs="Arial"/>
        </w:rPr>
      </w:pPr>
    </w:p>
    <w:p w:rsidR="00CE2914" w:rsidRPr="00F246C0" w:rsidP="00BD6AC9">
      <w:pPr>
        <w:ind w:firstLine="360"/>
        <w:rPr>
          <w:rFonts w:ascii="Arial" w:hAnsi="Arial" w:cs="Arial"/>
        </w:rPr>
      </w:pPr>
      <w:r w:rsidRPr="00F246C0" w:rsidR="00BD6AC9">
        <w:rPr>
          <w:rFonts w:ascii="Arial" w:hAnsi="Arial" w:cs="Arial"/>
        </w:rPr>
        <w:t xml:space="preserve"> s návrhom rozpočtu nákladov na činnosť Fondu národného majetku Slovenskej republiky na rok </w:t>
      </w:r>
      <w:r w:rsidRPr="00F246C0" w:rsidR="00330616">
        <w:rPr>
          <w:rFonts w:ascii="Arial" w:hAnsi="Arial" w:cs="Arial"/>
        </w:rPr>
        <w:t>201</w:t>
      </w:r>
      <w:r w:rsidR="009A74DE">
        <w:rPr>
          <w:rFonts w:ascii="Arial" w:hAnsi="Arial" w:cs="Arial"/>
        </w:rPr>
        <w:t>2</w:t>
      </w:r>
      <w:r w:rsidRPr="00F246C0">
        <w:rPr>
          <w:rFonts w:ascii="Arial" w:hAnsi="Arial" w:cs="Arial"/>
        </w:rPr>
        <w:t>, ktorý predstavuje</w:t>
      </w:r>
      <w:r w:rsidRPr="00F246C0" w:rsidR="00CC174F">
        <w:rPr>
          <w:rFonts w:ascii="Arial" w:hAnsi="Arial" w:cs="Arial"/>
        </w:rPr>
        <w:t>:</w:t>
      </w:r>
      <w:r w:rsidRPr="00F246C0">
        <w:rPr>
          <w:rFonts w:ascii="Arial" w:hAnsi="Arial" w:cs="Arial"/>
        </w:rPr>
        <w:t xml:space="preserve"> </w:t>
      </w:r>
    </w:p>
    <w:p w:rsidR="00CE2914" w:rsidRPr="009A74DE" w:rsidP="00CE2914">
      <w:pPr>
        <w:pStyle w:val="BodyText"/>
        <w:ind w:left="708"/>
        <w:rPr>
          <w:rFonts w:ascii="Arial" w:hAnsi="Arial" w:cs="Arial"/>
          <w:b/>
          <w:bCs/>
          <w:u w:val="single"/>
        </w:rPr>
      </w:pPr>
    </w:p>
    <w:p w:rsidR="00CE2914" w:rsidRPr="00A758A6" w:rsidP="00CE2914">
      <w:pPr>
        <w:pStyle w:val="BodyText"/>
        <w:ind w:left="708"/>
        <w:rPr>
          <w:rFonts w:ascii="Arial" w:hAnsi="Arial" w:cs="Arial"/>
          <w:bCs/>
        </w:rPr>
      </w:pPr>
      <w:r w:rsidRPr="00A758A6">
        <w:rPr>
          <w:rFonts w:ascii="Arial" w:hAnsi="Arial" w:cs="Arial"/>
          <w:bCs/>
        </w:rPr>
        <w:t xml:space="preserve">náklady celkom                                                   </w:t>
      </w:r>
      <w:r w:rsidRPr="00A758A6" w:rsidR="00330616">
        <w:rPr>
          <w:rFonts w:ascii="Arial" w:hAnsi="Arial" w:cs="Arial"/>
          <w:bCs/>
        </w:rPr>
        <w:t xml:space="preserve"> </w:t>
      </w:r>
      <w:r w:rsidRPr="00A758A6">
        <w:rPr>
          <w:rFonts w:ascii="Arial" w:hAnsi="Arial" w:cs="Arial"/>
          <w:bCs/>
        </w:rPr>
        <w:t xml:space="preserve"> </w:t>
      </w:r>
      <w:r w:rsidRPr="00A758A6" w:rsidR="005F739B">
        <w:rPr>
          <w:rFonts w:ascii="Arial" w:hAnsi="Arial" w:cs="Arial"/>
          <w:bCs/>
        </w:rPr>
        <w:t>2 791 488</w:t>
      </w:r>
      <w:r w:rsidRPr="00A758A6">
        <w:rPr>
          <w:rFonts w:ascii="Arial" w:hAnsi="Arial" w:cs="Arial"/>
          <w:bCs/>
        </w:rPr>
        <w:t xml:space="preserve"> EUR   </w:t>
      </w:r>
    </w:p>
    <w:p w:rsidR="00CE2914" w:rsidRPr="00A758A6" w:rsidP="00CE2914">
      <w:pPr>
        <w:pStyle w:val="BodyText"/>
        <w:ind w:left="720"/>
        <w:rPr>
          <w:rFonts w:ascii="Arial" w:hAnsi="Arial" w:cs="Arial"/>
          <w:bCs/>
        </w:rPr>
      </w:pPr>
      <w:r w:rsidRPr="00A758A6">
        <w:rPr>
          <w:rFonts w:ascii="Arial" w:hAnsi="Arial" w:cs="Arial"/>
          <w:bCs/>
        </w:rPr>
        <w:t xml:space="preserve">v tom:                                    </w:t>
      </w:r>
    </w:p>
    <w:p w:rsidR="00CE2914" w:rsidRPr="00A758A6" w:rsidP="00CE2914">
      <w:pPr>
        <w:pStyle w:val="BodyText"/>
        <w:ind w:left="708"/>
        <w:rPr>
          <w:rFonts w:ascii="Arial" w:hAnsi="Arial" w:cs="Arial"/>
          <w:bCs/>
        </w:rPr>
      </w:pPr>
      <w:r w:rsidRPr="00A758A6">
        <w:rPr>
          <w:rFonts w:ascii="Arial" w:hAnsi="Arial" w:cs="Arial"/>
          <w:bCs/>
        </w:rPr>
        <w:t xml:space="preserve">prevádzkové náklady </w:t>
      </w:r>
      <w:r w:rsidRPr="00A758A6">
        <w:rPr>
          <w:rFonts w:ascii="Arial" w:hAnsi="Arial" w:cs="Arial"/>
          <w:bCs/>
        </w:rPr>
        <w:t xml:space="preserve">                                           </w:t>
      </w:r>
      <w:r w:rsidRPr="00A758A6" w:rsidR="00CC174F">
        <w:rPr>
          <w:rFonts w:ascii="Arial" w:hAnsi="Arial" w:cs="Arial"/>
          <w:bCs/>
        </w:rPr>
        <w:t>2</w:t>
      </w:r>
      <w:r w:rsidRPr="00A758A6" w:rsidR="005F739B">
        <w:rPr>
          <w:rFonts w:ascii="Arial" w:hAnsi="Arial" w:cs="Arial"/>
          <w:bCs/>
        </w:rPr>
        <w:t> 755 488</w:t>
      </w:r>
      <w:r w:rsidRPr="00A758A6" w:rsidR="00330616">
        <w:rPr>
          <w:rFonts w:ascii="Arial" w:hAnsi="Arial" w:cs="Arial"/>
          <w:bCs/>
        </w:rPr>
        <w:t xml:space="preserve"> </w:t>
      </w:r>
      <w:r w:rsidRPr="00A758A6">
        <w:rPr>
          <w:rFonts w:ascii="Arial" w:hAnsi="Arial" w:cs="Arial"/>
          <w:bCs/>
        </w:rPr>
        <w:t xml:space="preserve">EUR  </w:t>
      </w:r>
      <w:r w:rsidRPr="00A758A6" w:rsidR="008430C6">
        <w:rPr>
          <w:rFonts w:ascii="Arial" w:hAnsi="Arial" w:cs="Arial"/>
          <w:bCs/>
        </w:rPr>
        <w:t xml:space="preserve"> </w:t>
      </w:r>
    </w:p>
    <w:p w:rsidR="00CE2914" w:rsidRPr="00A758A6" w:rsidP="00CE2914">
      <w:pPr>
        <w:pStyle w:val="BodyText"/>
        <w:ind w:left="708"/>
        <w:rPr>
          <w:rFonts w:ascii="Arial" w:hAnsi="Arial" w:cs="Arial"/>
          <w:bCs/>
        </w:rPr>
      </w:pPr>
      <w:r w:rsidRPr="00A758A6">
        <w:rPr>
          <w:rFonts w:ascii="Arial" w:hAnsi="Arial" w:cs="Arial"/>
          <w:bCs/>
        </w:rPr>
        <w:t xml:space="preserve">náklady na obstaranie dlhodobého majetku             </w:t>
      </w:r>
      <w:r w:rsidRPr="00A758A6" w:rsidR="00330616">
        <w:rPr>
          <w:rFonts w:ascii="Arial" w:hAnsi="Arial" w:cs="Arial"/>
          <w:bCs/>
        </w:rPr>
        <w:t xml:space="preserve"> </w:t>
      </w:r>
      <w:r w:rsidRPr="00A758A6" w:rsidR="005F739B">
        <w:rPr>
          <w:rFonts w:ascii="Arial" w:hAnsi="Arial" w:cs="Arial"/>
          <w:bCs/>
        </w:rPr>
        <w:t>36</w:t>
      </w:r>
      <w:r w:rsidRPr="00A758A6" w:rsidR="00330616">
        <w:rPr>
          <w:rFonts w:ascii="Arial" w:hAnsi="Arial" w:cs="Arial"/>
          <w:bCs/>
        </w:rPr>
        <w:t xml:space="preserve"> </w:t>
      </w:r>
      <w:r w:rsidRPr="00A758A6" w:rsidR="00CC174F">
        <w:rPr>
          <w:rFonts w:ascii="Arial" w:hAnsi="Arial" w:cs="Arial"/>
          <w:bCs/>
        </w:rPr>
        <w:t>0</w:t>
      </w:r>
      <w:r w:rsidRPr="00A758A6" w:rsidR="00330616">
        <w:rPr>
          <w:rFonts w:ascii="Arial" w:hAnsi="Arial" w:cs="Arial"/>
          <w:bCs/>
        </w:rPr>
        <w:t>00</w:t>
      </w:r>
      <w:r w:rsidRPr="00A758A6">
        <w:rPr>
          <w:rFonts w:ascii="Arial" w:hAnsi="Arial" w:cs="Arial"/>
          <w:bCs/>
        </w:rPr>
        <w:t xml:space="preserve"> EUR  </w:t>
      </w:r>
      <w:r w:rsidRPr="00A758A6" w:rsidR="008430C6">
        <w:rPr>
          <w:rFonts w:ascii="Arial" w:hAnsi="Arial" w:cs="Arial"/>
          <w:bCs/>
        </w:rPr>
        <w:t xml:space="preserve"> </w:t>
      </w:r>
      <w:r w:rsidRPr="00A758A6">
        <w:rPr>
          <w:rFonts w:ascii="Arial" w:hAnsi="Arial" w:cs="Arial"/>
          <w:bCs/>
        </w:rPr>
        <w:t xml:space="preserve">   </w:t>
      </w:r>
    </w:p>
    <w:p w:rsidR="00CE2914" w:rsidRPr="00A758A6" w:rsidP="00CE2914">
      <w:pPr>
        <w:pStyle w:val="BodyText"/>
        <w:ind w:left="708"/>
        <w:rPr>
          <w:rFonts w:ascii="Arial" w:hAnsi="Arial" w:cs="Arial"/>
          <w:bCs/>
        </w:rPr>
      </w:pPr>
      <w:r w:rsidRPr="00A758A6">
        <w:rPr>
          <w:rFonts w:ascii="Arial" w:hAnsi="Arial" w:cs="Arial"/>
          <w:bCs/>
        </w:rPr>
        <w:t xml:space="preserve">výdavky                                                                   </w:t>
      </w:r>
      <w:r w:rsidRPr="00A758A6" w:rsidR="005F739B">
        <w:rPr>
          <w:rFonts w:ascii="Arial" w:hAnsi="Arial" w:cs="Arial"/>
          <w:bCs/>
        </w:rPr>
        <w:t>209 422</w:t>
      </w:r>
      <w:r w:rsidRPr="00A758A6" w:rsidR="00330616">
        <w:rPr>
          <w:rFonts w:ascii="Arial" w:hAnsi="Arial" w:cs="Arial"/>
          <w:bCs/>
        </w:rPr>
        <w:t xml:space="preserve"> EUR </w:t>
      </w:r>
      <w:r w:rsidRPr="00A758A6">
        <w:rPr>
          <w:rFonts w:ascii="Arial" w:hAnsi="Arial" w:cs="Arial"/>
          <w:bCs/>
        </w:rPr>
        <w:t>;</w:t>
      </w:r>
    </w:p>
    <w:p w:rsidR="00CE2914" w:rsidRPr="00A758A6">
      <w:pPr>
        <w:pStyle w:val="Heading4"/>
        <w:rPr>
          <w:rFonts w:ascii="Arial" w:hAnsi="Arial" w:cs="Arial"/>
          <w:color w:val="auto"/>
          <w:lang w:val="sk-SK"/>
        </w:rPr>
      </w:pPr>
    </w:p>
    <w:p w:rsidR="00D429A2" w:rsidRPr="009A74DE" w:rsidP="00CC174F">
      <w:pPr>
        <w:pStyle w:val="Heading4"/>
        <w:numPr>
          <w:ilvl w:val="0"/>
          <w:numId w:val="7"/>
        </w:numPr>
        <w:rPr>
          <w:rFonts w:ascii="Arial" w:hAnsi="Arial" w:cs="Arial"/>
          <w:color w:val="auto"/>
          <w:lang w:val="sk-SK"/>
        </w:rPr>
      </w:pPr>
      <w:r w:rsidRPr="009A74DE">
        <w:rPr>
          <w:rFonts w:ascii="Arial" w:hAnsi="Arial" w:cs="Arial"/>
          <w:color w:val="auto"/>
          <w:lang w:val="sk-SK"/>
        </w:rPr>
        <w:t>o d p o r ú č a</w:t>
      </w:r>
    </w:p>
    <w:p w:rsidR="00D429A2" w:rsidRPr="009A74DE">
      <w:pPr>
        <w:jc w:val="both"/>
        <w:rPr>
          <w:rFonts w:ascii="Arial" w:hAnsi="Arial" w:cs="Arial"/>
          <w:b/>
        </w:rPr>
      </w:pPr>
      <w:r w:rsidRPr="009A74DE">
        <w:rPr>
          <w:rFonts w:ascii="Arial" w:hAnsi="Arial" w:cs="Arial"/>
          <w:b/>
        </w:rPr>
        <w:t xml:space="preserve">       Národnej rade</w:t>
      </w:r>
      <w:r w:rsidRPr="009A74DE">
        <w:rPr>
          <w:rFonts w:ascii="Arial" w:hAnsi="Arial" w:cs="Arial"/>
          <w:b/>
        </w:rPr>
        <w:t xml:space="preserve"> Slovenskej republiky</w:t>
      </w:r>
    </w:p>
    <w:p w:rsidR="0040749F" w:rsidRPr="009A74DE">
      <w:pPr>
        <w:jc w:val="both"/>
        <w:rPr>
          <w:rFonts w:ascii="Arial" w:hAnsi="Arial" w:cs="Arial"/>
        </w:rPr>
      </w:pPr>
    </w:p>
    <w:p w:rsidR="00D429A2" w:rsidRPr="005F739B" w:rsidP="0040749F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5F739B" w:rsidR="0040749F">
        <w:rPr>
          <w:rFonts w:ascii="Arial" w:hAnsi="Arial" w:cs="Arial"/>
        </w:rPr>
        <w:t xml:space="preserve">schváliť </w:t>
      </w:r>
      <w:r w:rsidRPr="005F739B">
        <w:rPr>
          <w:rFonts w:ascii="Arial" w:hAnsi="Arial" w:cs="Arial"/>
        </w:rPr>
        <w:t xml:space="preserve">návrh </w:t>
      </w:r>
      <w:r w:rsidRPr="005F739B" w:rsidR="00AE40F3">
        <w:rPr>
          <w:rFonts w:ascii="Arial" w:hAnsi="Arial" w:cs="Arial"/>
        </w:rPr>
        <w:t>rozpočtu nákladov na činnosť Fondu národného majetku</w:t>
      </w:r>
      <w:r w:rsidRPr="005F739B" w:rsidR="00330616">
        <w:rPr>
          <w:rFonts w:ascii="Arial" w:hAnsi="Arial" w:cs="Arial"/>
        </w:rPr>
        <w:t xml:space="preserve"> </w:t>
      </w:r>
      <w:r w:rsidRPr="005F739B" w:rsidR="00CC174F">
        <w:rPr>
          <w:rFonts w:ascii="Arial" w:hAnsi="Arial" w:cs="Arial"/>
        </w:rPr>
        <w:t xml:space="preserve">Slovenskej republiky na rok </w:t>
      </w:r>
      <w:smartTag w:uri="urn:schemas-microsoft-com:office:smarttags" w:element="metricconverter">
        <w:smartTagPr>
          <w:attr w:name="ProductID" w:val="2012 a"/>
        </w:smartTagPr>
        <w:r w:rsidRPr="005F739B" w:rsidR="00CC174F">
          <w:rPr>
            <w:rFonts w:ascii="Arial" w:hAnsi="Arial" w:cs="Arial"/>
          </w:rPr>
          <w:t>201</w:t>
        </w:r>
        <w:r w:rsidRPr="005F739B" w:rsidR="009A74DE">
          <w:rPr>
            <w:rFonts w:ascii="Arial" w:hAnsi="Arial" w:cs="Arial"/>
          </w:rPr>
          <w:t>2</w:t>
        </w:r>
        <w:r w:rsidRPr="005F739B" w:rsidR="00AE40F3">
          <w:rPr>
            <w:rFonts w:ascii="Arial" w:hAnsi="Arial" w:cs="Arial"/>
          </w:rPr>
          <w:t xml:space="preserve"> </w:t>
        </w:r>
        <w:r w:rsidRPr="005F739B">
          <w:rPr>
            <w:rFonts w:ascii="Arial" w:hAnsi="Arial" w:cs="Arial"/>
          </w:rPr>
          <w:t>a</w:t>
        </w:r>
      </w:smartTag>
      <w:r w:rsidRPr="005F739B">
        <w:rPr>
          <w:rFonts w:ascii="Arial" w:hAnsi="Arial" w:cs="Arial"/>
        </w:rPr>
        <w:t xml:space="preserve"> prijať uznesenie uvedené v prílohe;</w:t>
      </w:r>
    </w:p>
    <w:p w:rsidR="0040749F" w:rsidRPr="005F739B" w:rsidP="0040749F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5F739B">
        <w:rPr>
          <w:rFonts w:ascii="Arial" w:hAnsi="Arial" w:cs="Arial"/>
        </w:rPr>
        <w:t>uložiť predsedníčke Výkonného výboru Fondu národného majetku Slovenskej republiky zabezpečiť účelnú úspornosť a hospodárnosť použitia finančných prostriedkov na činnosť Fondu národného majetku Slovenskej republiky;</w:t>
      </w:r>
    </w:p>
    <w:p w:rsidR="0040749F" w:rsidRPr="009A74DE" w:rsidP="0040749F">
      <w:pPr>
        <w:ind w:left="360"/>
        <w:jc w:val="both"/>
        <w:rPr>
          <w:rFonts w:ascii="Arial" w:hAnsi="Arial" w:cs="Arial"/>
          <w:u w:val="single"/>
        </w:rPr>
      </w:pPr>
    </w:p>
    <w:p w:rsidR="00CC174F" w:rsidRPr="00F246C0" w:rsidP="00CC174F">
      <w:pPr>
        <w:pStyle w:val="Heading4"/>
        <w:numPr>
          <w:ilvl w:val="0"/>
          <w:numId w:val="6"/>
        </w:numPr>
        <w:rPr>
          <w:rFonts w:ascii="Arial" w:hAnsi="Arial" w:cs="Arial"/>
          <w:color w:val="auto"/>
          <w:lang w:val="sk-SK"/>
        </w:rPr>
      </w:pPr>
      <w:r w:rsidRPr="00F246C0">
        <w:rPr>
          <w:rFonts w:ascii="Arial" w:hAnsi="Arial" w:cs="Arial"/>
          <w:color w:val="auto"/>
          <w:lang w:val="sk-SK"/>
        </w:rPr>
        <w:t>p o v e r u j e</w:t>
      </w:r>
    </w:p>
    <w:p w:rsidR="00CC174F" w:rsidRPr="00F246C0" w:rsidP="00CC174F"/>
    <w:p w:rsidR="00A82CC0" w:rsidRPr="00F246C0" w:rsidP="00A82CC0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F246C0">
        <w:rPr>
          <w:rFonts w:ascii="Arial" w:hAnsi="Arial" w:cs="Arial"/>
        </w:rPr>
        <w:t>predsedu výboru, aby:</w:t>
      </w:r>
    </w:p>
    <w:p w:rsidR="00A82CC0" w:rsidRPr="00F246C0" w:rsidP="00A82CC0">
      <w:pPr>
        <w:numPr>
          <w:ilvl w:val="1"/>
          <w:numId w:val="10"/>
        </w:numPr>
        <w:tabs>
          <w:tab w:val="num" w:pos="-360"/>
          <w:tab w:val="clear" w:pos="1440"/>
        </w:tabs>
        <w:ind w:left="1080"/>
        <w:jc w:val="both"/>
        <w:rPr>
          <w:rFonts w:ascii="Arial" w:hAnsi="Arial" w:cs="Arial"/>
        </w:rPr>
      </w:pPr>
      <w:r w:rsidRPr="00F246C0">
        <w:rPr>
          <w:rFonts w:ascii="Arial" w:hAnsi="Arial" w:cs="Arial"/>
        </w:rPr>
        <w:t>výsledky rok</w:t>
      </w:r>
      <w:r w:rsidR="0061141D">
        <w:rPr>
          <w:rFonts w:ascii="Arial" w:hAnsi="Arial" w:cs="Arial"/>
        </w:rPr>
        <w:t>ovania výboru v druhom čítaní zo 16</w:t>
      </w:r>
      <w:r w:rsidR="009A74DE">
        <w:rPr>
          <w:rFonts w:ascii="Arial" w:hAnsi="Arial" w:cs="Arial"/>
        </w:rPr>
        <w:t>. novembra</w:t>
      </w:r>
      <w:r w:rsidRPr="00F246C0">
        <w:rPr>
          <w:rFonts w:ascii="Arial" w:hAnsi="Arial" w:cs="Arial"/>
        </w:rPr>
        <w:t xml:space="preserve"> 201</w:t>
      </w:r>
      <w:r w:rsidR="009A74DE">
        <w:rPr>
          <w:rFonts w:ascii="Arial" w:hAnsi="Arial" w:cs="Arial"/>
        </w:rPr>
        <w:t>1</w:t>
      </w:r>
      <w:r w:rsidRPr="00F246C0">
        <w:rPr>
          <w:rFonts w:ascii="Arial" w:hAnsi="Arial" w:cs="Arial"/>
        </w:rPr>
        <w:t xml:space="preserve"> spolu s výsledkami rokovania ostatných výborov Národnej rady Slovenskej republiky spracoval do písomnej spoločnej správy výborov v súlade s § 79 ods. 1 zákona Národnej rady Slovenskej republiky</w:t>
      </w:r>
      <w:r w:rsidRPr="00F246C0">
        <w:rPr>
          <w:rFonts w:ascii="Arial" w:hAnsi="Arial" w:cs="Arial"/>
          <w:bCs/>
        </w:rPr>
        <w:t xml:space="preserve"> č. 350/1996 Z. z. </w:t>
      </w:r>
      <w:r w:rsidRPr="00F246C0">
        <w:rPr>
          <w:rFonts w:ascii="Arial" w:hAnsi="Arial" w:cs="Arial"/>
        </w:rPr>
        <w:t>o rokovacom poriadku Národnej rady Slovenskej republiky v znení neskorších predpisov a predložil ju na schválenie gestorskému výbor;</w:t>
      </w:r>
    </w:p>
    <w:p w:rsidR="00A82CC0" w:rsidRPr="00F246C0" w:rsidP="00A82CC0">
      <w:pPr>
        <w:ind w:left="720"/>
        <w:jc w:val="both"/>
        <w:rPr>
          <w:rFonts w:ascii="Arial" w:hAnsi="Arial" w:cs="Arial"/>
        </w:rPr>
      </w:pPr>
    </w:p>
    <w:p w:rsidR="00A82CC0" w:rsidRPr="00F246C0" w:rsidP="009A74DE">
      <w:pPr>
        <w:numPr>
          <w:ilvl w:val="1"/>
          <w:numId w:val="10"/>
        </w:numPr>
        <w:tabs>
          <w:tab w:val="clear" w:pos="1440"/>
        </w:tabs>
        <w:ind w:left="1080"/>
        <w:jc w:val="both"/>
        <w:rPr>
          <w:rFonts w:ascii="Arial" w:hAnsi="Arial" w:cs="Arial"/>
        </w:rPr>
      </w:pPr>
      <w:r w:rsidRPr="00F246C0">
        <w:rPr>
          <w:rFonts w:ascii="Arial" w:hAnsi="Arial" w:cs="Arial"/>
        </w:rPr>
        <w:t>požiadal Národnú radu Slovenskej republiky o súhlas, aby návrh</w:t>
      </w:r>
      <w:r w:rsidRPr="00F246C0" w:rsidR="009A74DE">
        <w:rPr>
          <w:rFonts w:ascii="Arial" w:hAnsi="Arial" w:cs="Arial"/>
        </w:rPr>
        <w:t xml:space="preserve"> rozpočtu nákladov na činnosť Fondu národného majetku Slovenskej republiky na roky 201</w:t>
      </w:r>
      <w:r w:rsidR="009A74DE">
        <w:rPr>
          <w:rFonts w:ascii="Arial" w:hAnsi="Arial" w:cs="Arial"/>
        </w:rPr>
        <w:t>2</w:t>
      </w:r>
      <w:r w:rsidRPr="00F246C0" w:rsidR="009A74DE">
        <w:rPr>
          <w:rFonts w:ascii="Arial" w:hAnsi="Arial" w:cs="Arial"/>
        </w:rPr>
        <w:t xml:space="preserve"> až 201</w:t>
      </w:r>
      <w:r w:rsidR="009A74DE">
        <w:rPr>
          <w:rFonts w:ascii="Arial" w:hAnsi="Arial" w:cs="Arial"/>
        </w:rPr>
        <w:t>4</w:t>
      </w:r>
      <w:r w:rsidRPr="00F246C0" w:rsidR="009A74DE">
        <w:rPr>
          <w:rFonts w:ascii="Arial" w:hAnsi="Arial" w:cs="Arial"/>
        </w:rPr>
        <w:t xml:space="preserve"> (tlač </w:t>
      </w:r>
      <w:r w:rsidR="009A74DE">
        <w:rPr>
          <w:rFonts w:ascii="Arial" w:hAnsi="Arial" w:cs="Arial"/>
          <w:b/>
        </w:rPr>
        <w:t>536</w:t>
      </w:r>
      <w:r w:rsidRPr="00F246C0" w:rsidR="009A74DE">
        <w:rPr>
          <w:rFonts w:ascii="Arial" w:hAnsi="Arial" w:cs="Arial"/>
        </w:rPr>
        <w:t>)</w:t>
      </w:r>
      <w:r w:rsidR="009A74DE">
        <w:rPr>
          <w:rFonts w:ascii="Arial" w:hAnsi="Arial" w:cs="Arial"/>
        </w:rPr>
        <w:t xml:space="preserve"> </w:t>
      </w:r>
      <w:r w:rsidRPr="00F246C0">
        <w:rPr>
          <w:rFonts w:ascii="Arial" w:hAnsi="Arial" w:cs="Arial"/>
        </w:rPr>
        <w:t xml:space="preserve">predniesla na schôdzi Národnej rady Slovenskej republiky predsedníčka Výkonného výboru </w:t>
      </w:r>
      <w:r w:rsidRPr="00F246C0">
        <w:rPr>
          <w:rFonts w:ascii="Arial" w:hAnsi="Arial" w:cs="Arial"/>
          <w:color w:val="000000"/>
        </w:rPr>
        <w:t>Fondu národného majetku Slovenskej republiky</w:t>
      </w:r>
      <w:r w:rsidRPr="00F246C0">
        <w:rPr>
          <w:rFonts w:ascii="Arial" w:hAnsi="Arial" w:cs="Arial"/>
        </w:rPr>
        <w:t>;</w:t>
      </w:r>
    </w:p>
    <w:p w:rsidR="00A82CC0" w:rsidRPr="00F246C0" w:rsidP="00A82CC0">
      <w:pPr>
        <w:ind w:left="720"/>
        <w:jc w:val="both"/>
        <w:rPr>
          <w:rFonts w:ascii="Arial" w:hAnsi="Arial" w:cs="Arial"/>
        </w:rPr>
      </w:pPr>
    </w:p>
    <w:p w:rsidR="00A82CC0" w:rsidP="009A74D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F246C0">
        <w:rPr>
          <w:rFonts w:ascii="Arial" w:hAnsi="Arial" w:cs="Arial"/>
        </w:rPr>
        <w:t xml:space="preserve">poslanca Lászloa </w:t>
      </w:r>
      <w:r w:rsidRPr="00F246C0">
        <w:rPr>
          <w:rFonts w:ascii="Arial" w:hAnsi="Arial" w:cs="Arial"/>
          <w:b/>
        </w:rPr>
        <w:t>Solymosa</w:t>
      </w:r>
      <w:r w:rsidRPr="00F246C0">
        <w:rPr>
          <w:rFonts w:ascii="Arial" w:hAnsi="Arial" w:cs="Arial"/>
        </w:rPr>
        <w:t xml:space="preserve"> (Ľudovíta </w:t>
      </w:r>
      <w:r w:rsidRPr="00F246C0">
        <w:rPr>
          <w:rFonts w:ascii="Arial" w:hAnsi="Arial" w:cs="Arial"/>
          <w:b/>
        </w:rPr>
        <w:t>Kaníka</w:t>
      </w:r>
      <w:r w:rsidRPr="00F246C0">
        <w:rPr>
          <w:rFonts w:ascii="Arial" w:hAnsi="Arial" w:cs="Arial"/>
        </w:rPr>
        <w:t>) ako spravodajcu výboru predniesť na schôdzi Národnej rady Slovenskej republiky spoločnú správu výborov o výsledku  prerokovania a návrh uznesenia Národnej rady Slovenskej republiky;</w:t>
      </w:r>
    </w:p>
    <w:p w:rsidR="009A74DE" w:rsidRPr="00F246C0" w:rsidP="009A74DE">
      <w:pPr>
        <w:ind w:left="360"/>
        <w:jc w:val="both"/>
        <w:rPr>
          <w:rFonts w:ascii="Arial" w:hAnsi="Arial" w:cs="Arial"/>
        </w:rPr>
      </w:pPr>
    </w:p>
    <w:p w:rsidR="00A82CC0" w:rsidRPr="00F246C0" w:rsidP="00A82CC0">
      <w:pPr>
        <w:pStyle w:val="Heading4"/>
        <w:rPr>
          <w:rFonts w:ascii="Arial" w:hAnsi="Arial" w:cs="Arial"/>
          <w:color w:val="auto"/>
          <w:lang w:val="sk-SK"/>
        </w:rPr>
      </w:pPr>
    </w:p>
    <w:p w:rsidR="00CC174F" w:rsidRPr="00F246C0" w:rsidP="00CC174F">
      <w:pPr>
        <w:pStyle w:val="Heading4"/>
        <w:rPr>
          <w:rFonts w:ascii="Arial" w:hAnsi="Arial" w:cs="Arial"/>
          <w:color w:val="auto"/>
          <w:lang w:val="sk-SK"/>
        </w:rPr>
      </w:pPr>
    </w:p>
    <w:p w:rsidR="00CC174F" w:rsidRPr="00F246C0" w:rsidP="00CC174F">
      <w:pPr>
        <w:jc w:val="both"/>
        <w:rPr>
          <w:rFonts w:ascii="Arial" w:hAnsi="Arial" w:cs="Arial"/>
        </w:rPr>
      </w:pPr>
      <w:r w:rsidRPr="00F246C0">
        <w:rPr>
          <w:rFonts w:ascii="Arial" w:hAnsi="Arial" w:cs="Arial"/>
        </w:rPr>
        <w:t xml:space="preserve">       </w:t>
      </w:r>
    </w:p>
    <w:p w:rsidR="00CC174F" w:rsidRPr="00F246C0" w:rsidP="00CC174F">
      <w:pPr>
        <w:pStyle w:val="BodyTextIndent2"/>
        <w:rPr>
          <w:rFonts w:ascii="Arial" w:hAnsi="Arial" w:cs="Arial"/>
          <w:color w:val="auto"/>
          <w:lang w:val="sk-SK"/>
        </w:rPr>
      </w:pPr>
    </w:p>
    <w:p w:rsidR="00CC174F" w:rsidRPr="00F246C0" w:rsidP="00CC174F">
      <w:pPr>
        <w:jc w:val="both"/>
        <w:rPr>
          <w:rFonts w:ascii="Arial" w:hAnsi="Arial" w:cs="Arial"/>
        </w:rPr>
      </w:pPr>
    </w:p>
    <w:p w:rsidR="00CC174F" w:rsidRPr="00F246C0" w:rsidP="00CC174F">
      <w:pPr>
        <w:jc w:val="both"/>
        <w:rPr>
          <w:rFonts w:ascii="Arial" w:hAnsi="Arial" w:cs="Arial"/>
        </w:rPr>
      </w:pPr>
    </w:p>
    <w:p w:rsidR="00CC174F" w:rsidRPr="00F246C0" w:rsidP="00CC174F">
      <w:pPr>
        <w:jc w:val="both"/>
        <w:rPr>
          <w:rFonts w:ascii="Arial" w:hAnsi="Arial" w:cs="Arial"/>
        </w:rPr>
      </w:pPr>
    </w:p>
    <w:p w:rsidR="00CC174F" w:rsidRPr="00F246C0" w:rsidP="00CC174F">
      <w:pPr>
        <w:jc w:val="both"/>
        <w:rPr>
          <w:rFonts w:ascii="Arial" w:hAnsi="Arial" w:cs="Arial"/>
        </w:rPr>
      </w:pPr>
    </w:p>
    <w:p w:rsidR="00CC174F" w:rsidRPr="00F246C0" w:rsidP="00CC174F">
      <w:pPr>
        <w:jc w:val="both"/>
        <w:rPr>
          <w:rFonts w:ascii="Arial" w:hAnsi="Arial" w:cs="Arial"/>
          <w:b/>
        </w:rPr>
      </w:pPr>
      <w:r w:rsidRPr="00F246C0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F246C0">
        <w:rPr>
          <w:rFonts w:ascii="Arial" w:hAnsi="Arial" w:cs="Arial"/>
          <w:b/>
          <w:bCs/>
        </w:rPr>
        <w:t>J a n i š</w:t>
      </w:r>
      <w:r w:rsidRPr="00F246C0">
        <w:rPr>
          <w:rFonts w:ascii="Arial" w:hAnsi="Arial" w:cs="Arial"/>
          <w:b/>
        </w:rPr>
        <w:t xml:space="preserve"> </w:t>
      </w:r>
    </w:p>
    <w:p w:rsidR="00CC174F" w:rsidRPr="00F246C0" w:rsidP="00CC174F">
      <w:pPr>
        <w:jc w:val="both"/>
        <w:rPr>
          <w:rFonts w:ascii="Arial" w:hAnsi="Arial" w:cs="Arial"/>
        </w:rPr>
      </w:pPr>
      <w:r w:rsidRPr="00F246C0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CC174F" w:rsidRPr="00F246C0" w:rsidP="00CC174F">
      <w:pPr>
        <w:jc w:val="both"/>
        <w:rPr>
          <w:rFonts w:ascii="Arial" w:hAnsi="Arial" w:cs="Arial"/>
        </w:rPr>
      </w:pPr>
      <w:r w:rsidRPr="00F246C0">
        <w:rPr>
          <w:rFonts w:ascii="Arial" w:hAnsi="Arial" w:cs="Arial"/>
        </w:rPr>
        <w:t>overovateľ výboru</w:t>
      </w:r>
    </w:p>
    <w:p w:rsidR="008A6A5C" w:rsidP="008A6A5C">
      <w:pPr>
        <w:jc w:val="both"/>
        <w:rPr>
          <w:rFonts w:ascii="Arial" w:hAnsi="Arial" w:cs="Arial"/>
          <w:b/>
          <w:bCs/>
        </w:rPr>
      </w:pPr>
      <w:r w:rsidR="0061141D">
        <w:rPr>
          <w:rFonts w:ascii="Arial" w:hAnsi="Arial" w:cs="Arial"/>
        </w:rPr>
        <w:t xml:space="preserve">Maroš </w:t>
      </w:r>
      <w:r w:rsidR="0061141D">
        <w:rPr>
          <w:rFonts w:ascii="Arial" w:hAnsi="Arial" w:cs="Arial"/>
          <w:b/>
          <w:bCs/>
        </w:rPr>
        <w:t>K o n d r ó t</w:t>
      </w:r>
    </w:p>
    <w:p w:rsidR="00D429A2" w:rsidRPr="00F246C0">
      <w:pPr>
        <w:jc w:val="both"/>
        <w:rPr>
          <w:rFonts w:ascii="Arial" w:hAnsi="Arial" w:cs="Arial"/>
        </w:rPr>
      </w:pPr>
    </w:p>
    <w:p w:rsidR="00D429A2" w:rsidRPr="00F246C0">
      <w:pPr>
        <w:jc w:val="both"/>
        <w:rPr>
          <w:rFonts w:ascii="Arial" w:hAnsi="Arial" w:cs="Arial"/>
        </w:rPr>
      </w:pPr>
    </w:p>
    <w:p w:rsidR="00D429A2" w:rsidRPr="00F246C0">
      <w:pPr>
        <w:jc w:val="both"/>
        <w:rPr>
          <w:rFonts w:ascii="Arial" w:hAnsi="Arial" w:cs="Arial"/>
        </w:rPr>
      </w:pPr>
    </w:p>
    <w:p w:rsidR="00D429A2" w:rsidRPr="00F246C0">
      <w:pPr>
        <w:rPr>
          <w:rFonts w:ascii="Arial" w:hAnsi="Arial" w:cs="Arial"/>
        </w:rPr>
      </w:pPr>
    </w:p>
    <w:p w:rsidR="00D429A2" w:rsidRPr="00F246C0">
      <w:pPr>
        <w:rPr>
          <w:rFonts w:ascii="Arial" w:hAnsi="Arial" w:cs="Arial"/>
        </w:rPr>
      </w:pPr>
    </w:p>
    <w:p w:rsidR="00D429A2" w:rsidRPr="00F246C0">
      <w:pPr>
        <w:rPr>
          <w:rFonts w:ascii="Arial" w:hAnsi="Arial" w:cs="Arial"/>
        </w:rPr>
      </w:pPr>
    </w:p>
    <w:p w:rsidR="00D429A2" w:rsidRPr="00F246C0">
      <w:pPr>
        <w:rPr>
          <w:rFonts w:ascii="Arial" w:hAnsi="Arial" w:cs="Arial"/>
        </w:rPr>
      </w:pPr>
    </w:p>
    <w:p w:rsidR="00D429A2" w:rsidRPr="00F246C0">
      <w:pPr>
        <w:rPr>
          <w:rFonts w:ascii="Arial" w:hAnsi="Arial" w:cs="Arial"/>
        </w:rPr>
      </w:pPr>
    </w:p>
    <w:p w:rsidR="00D429A2" w:rsidRPr="00F246C0">
      <w:pPr>
        <w:rPr>
          <w:rFonts w:ascii="Arial" w:hAnsi="Arial" w:cs="Arial"/>
        </w:rPr>
      </w:pPr>
    </w:p>
    <w:p w:rsidR="00D429A2" w:rsidRPr="00F246C0">
      <w:pPr>
        <w:rPr>
          <w:rFonts w:ascii="Arial" w:hAnsi="Arial" w:cs="Arial"/>
        </w:rPr>
      </w:pPr>
    </w:p>
    <w:p w:rsidR="00D429A2" w:rsidRPr="00F246C0">
      <w:pPr>
        <w:rPr>
          <w:rFonts w:ascii="Arial" w:hAnsi="Arial" w:cs="Arial"/>
        </w:rPr>
      </w:pPr>
    </w:p>
    <w:p w:rsidR="00CC174F" w:rsidRPr="00F246C0">
      <w:pPr>
        <w:rPr>
          <w:rFonts w:ascii="Arial" w:hAnsi="Arial" w:cs="Arial"/>
        </w:rPr>
      </w:pPr>
    </w:p>
    <w:p w:rsidR="00CC174F" w:rsidRPr="00F246C0">
      <w:pPr>
        <w:rPr>
          <w:rFonts w:ascii="Arial" w:hAnsi="Arial" w:cs="Arial"/>
        </w:rPr>
      </w:pPr>
    </w:p>
    <w:p w:rsidR="00CC174F" w:rsidRPr="00F246C0">
      <w:pPr>
        <w:rPr>
          <w:rFonts w:ascii="Arial" w:hAnsi="Arial" w:cs="Arial"/>
        </w:rPr>
      </w:pPr>
    </w:p>
    <w:p w:rsidR="00CC174F" w:rsidRPr="00F246C0">
      <w:pPr>
        <w:rPr>
          <w:rFonts w:ascii="Arial" w:hAnsi="Arial" w:cs="Arial"/>
        </w:rPr>
      </w:pPr>
    </w:p>
    <w:p w:rsidR="00CC174F" w:rsidRPr="00F246C0">
      <w:pPr>
        <w:rPr>
          <w:rFonts w:ascii="Arial" w:hAnsi="Arial" w:cs="Arial"/>
        </w:rPr>
      </w:pPr>
    </w:p>
    <w:p w:rsidR="00CC174F" w:rsidRPr="00F246C0">
      <w:pPr>
        <w:rPr>
          <w:rFonts w:ascii="Arial" w:hAnsi="Arial" w:cs="Arial"/>
        </w:rPr>
      </w:pPr>
    </w:p>
    <w:p w:rsidR="00D429A2">
      <w:pPr>
        <w:rPr>
          <w:rFonts w:ascii="Arial" w:hAnsi="Arial" w:cs="Arial"/>
        </w:rPr>
      </w:pPr>
    </w:p>
    <w:p w:rsidR="0030648B">
      <w:pPr>
        <w:rPr>
          <w:rFonts w:ascii="Arial" w:hAnsi="Arial" w:cs="Arial"/>
        </w:rPr>
      </w:pPr>
    </w:p>
    <w:p w:rsidR="0030648B">
      <w:pPr>
        <w:rPr>
          <w:rFonts w:ascii="Arial" w:hAnsi="Arial" w:cs="Arial"/>
        </w:rPr>
      </w:pPr>
    </w:p>
    <w:p w:rsidR="0030648B">
      <w:pPr>
        <w:rPr>
          <w:rFonts w:ascii="Arial" w:hAnsi="Arial" w:cs="Arial"/>
        </w:rPr>
      </w:pPr>
    </w:p>
    <w:p w:rsidR="0030648B">
      <w:pPr>
        <w:rPr>
          <w:rFonts w:ascii="Arial" w:hAnsi="Arial" w:cs="Arial"/>
        </w:rPr>
      </w:pPr>
    </w:p>
    <w:p w:rsidR="0030648B">
      <w:pPr>
        <w:rPr>
          <w:rFonts w:ascii="Arial" w:hAnsi="Arial" w:cs="Arial"/>
        </w:rPr>
      </w:pPr>
    </w:p>
    <w:p w:rsidR="0030648B" w:rsidRPr="00F246C0">
      <w:pPr>
        <w:rPr>
          <w:rFonts w:ascii="Arial" w:hAnsi="Arial" w:cs="Arial"/>
        </w:rPr>
      </w:pPr>
    </w:p>
    <w:p w:rsidR="00D429A2" w:rsidRPr="00F246C0">
      <w:pPr>
        <w:rPr>
          <w:rFonts w:ascii="Arial" w:hAnsi="Arial" w:cs="Arial"/>
        </w:rPr>
      </w:pPr>
    </w:p>
    <w:p w:rsidR="00D429A2" w:rsidRPr="00F246C0">
      <w:pPr>
        <w:rPr>
          <w:rFonts w:ascii="Arial" w:hAnsi="Arial" w:cs="Arial"/>
        </w:rPr>
      </w:pPr>
    </w:p>
    <w:p w:rsidR="00D429A2" w:rsidRPr="00F246C0">
      <w:pPr>
        <w:rPr>
          <w:rFonts w:ascii="Arial" w:hAnsi="Arial" w:cs="Arial"/>
        </w:rPr>
      </w:pPr>
    </w:p>
    <w:p w:rsidR="00D429A2" w:rsidRPr="00F246C0">
      <w:pPr>
        <w:rPr>
          <w:rFonts w:ascii="Arial" w:hAnsi="Arial" w:cs="Arial"/>
        </w:rPr>
      </w:pPr>
    </w:p>
    <w:p w:rsidR="00D429A2" w:rsidRPr="00F246C0">
      <w:pPr>
        <w:rPr>
          <w:rFonts w:ascii="Arial" w:hAnsi="Arial" w:cs="Arial"/>
        </w:rPr>
      </w:pPr>
    </w:p>
    <w:p w:rsidR="00BF16D6" w:rsidRPr="00F246C0" w:rsidP="00BF16D6">
      <w:pPr>
        <w:pStyle w:val="Heading6"/>
        <w:rPr>
          <w:rFonts w:ascii="Arial" w:hAnsi="Arial" w:cs="Arial"/>
          <w:color w:val="auto"/>
          <w:sz w:val="24"/>
          <w:lang w:val="sk-SK"/>
        </w:rPr>
      </w:pPr>
      <w:r w:rsidRPr="00F246C0">
        <w:rPr>
          <w:rFonts w:ascii="Arial" w:hAnsi="Arial" w:cs="Arial"/>
          <w:color w:val="auto"/>
          <w:sz w:val="24"/>
          <w:lang w:val="sk-SK"/>
        </w:rPr>
        <w:t>NÁRODNÁ RADA SLOVENSKEJ REPUBLIKY</w:t>
      </w:r>
    </w:p>
    <w:p w:rsidR="00BF16D6" w:rsidRPr="00F246C0" w:rsidP="00BF16D6">
      <w:pPr>
        <w:widowControl w:val="0"/>
        <w:rPr>
          <w:rFonts w:ascii="Arial" w:hAnsi="Arial" w:cs="Arial"/>
          <w:snapToGrid w:val="0"/>
          <w:lang w:eastAsia="cs-CZ"/>
        </w:rPr>
      </w:pPr>
      <w:r w:rsidRPr="00F246C0">
        <w:rPr>
          <w:rFonts w:ascii="Arial" w:hAnsi="Arial" w:cs="Arial"/>
          <w:snapToGrid w:val="0"/>
          <w:lang w:eastAsia="cs-CZ"/>
        </w:rPr>
        <w:t xml:space="preserve">         </w:t>
      </w:r>
    </w:p>
    <w:p w:rsidR="00BF16D6" w:rsidRPr="00F246C0" w:rsidP="00BF16D6">
      <w:pPr>
        <w:jc w:val="center"/>
        <w:rPr>
          <w:rFonts w:ascii="Arial" w:hAnsi="Arial" w:cs="Arial"/>
          <w:b/>
        </w:rPr>
      </w:pPr>
      <w:r w:rsidRPr="00F246C0">
        <w:rPr>
          <w:rFonts w:ascii="Arial" w:hAnsi="Arial" w:cs="Arial"/>
          <w:b/>
        </w:rPr>
        <w:t>N á v r h</w:t>
      </w:r>
    </w:p>
    <w:p w:rsidR="00BF16D6" w:rsidRPr="00F246C0" w:rsidP="00BF16D6">
      <w:pPr>
        <w:jc w:val="center"/>
        <w:rPr>
          <w:rFonts w:ascii="Arial" w:hAnsi="Arial" w:cs="Arial"/>
        </w:rPr>
      </w:pPr>
    </w:p>
    <w:p w:rsidR="00BF16D6" w:rsidRPr="00F246C0" w:rsidP="00BF16D6">
      <w:pPr>
        <w:pStyle w:val="Heading7"/>
        <w:rPr>
          <w:rFonts w:ascii="Arial" w:hAnsi="Arial" w:cs="Arial"/>
          <w:color w:val="auto"/>
          <w:sz w:val="24"/>
          <w:lang w:val="sk-SK"/>
        </w:rPr>
      </w:pPr>
      <w:r w:rsidRPr="00F246C0">
        <w:rPr>
          <w:rFonts w:ascii="Arial" w:hAnsi="Arial" w:cs="Arial"/>
          <w:color w:val="auto"/>
          <w:sz w:val="24"/>
          <w:lang w:val="sk-SK"/>
        </w:rPr>
        <w:t>U z n e s e n i e</w:t>
      </w:r>
    </w:p>
    <w:p w:rsidR="00BF16D6" w:rsidRPr="00F246C0" w:rsidP="00BF16D6">
      <w:pPr>
        <w:jc w:val="center"/>
        <w:rPr>
          <w:rFonts w:ascii="Arial" w:hAnsi="Arial" w:cs="Arial"/>
        </w:rPr>
      </w:pPr>
    </w:p>
    <w:p w:rsidR="00BF16D6" w:rsidRPr="00F246C0" w:rsidP="00BF16D6">
      <w:pPr>
        <w:pStyle w:val="Heading2"/>
        <w:rPr>
          <w:rFonts w:ascii="Arial" w:hAnsi="Arial" w:cs="Arial"/>
          <w:color w:val="auto"/>
          <w:lang w:val="sk-SK"/>
        </w:rPr>
      </w:pPr>
      <w:r w:rsidRPr="00F246C0">
        <w:rPr>
          <w:rFonts w:ascii="Arial" w:hAnsi="Arial" w:cs="Arial"/>
          <w:color w:val="auto"/>
          <w:lang w:val="sk-SK"/>
        </w:rPr>
        <w:t>Národnej rady Slovenskej republiky</w:t>
      </w:r>
    </w:p>
    <w:p w:rsidR="00BF16D6" w:rsidRPr="00F246C0" w:rsidP="00BF16D6">
      <w:pPr>
        <w:jc w:val="center"/>
        <w:rPr>
          <w:rFonts w:ascii="Arial" w:hAnsi="Arial" w:cs="Arial"/>
        </w:rPr>
      </w:pPr>
    </w:p>
    <w:p w:rsidR="00BF16D6" w:rsidRPr="00F246C0" w:rsidP="00BF16D6">
      <w:pPr>
        <w:jc w:val="center"/>
        <w:rPr>
          <w:rFonts w:ascii="Arial" w:hAnsi="Arial" w:cs="Arial"/>
        </w:rPr>
      </w:pPr>
      <w:r w:rsidRPr="00F246C0">
        <w:rPr>
          <w:rFonts w:ascii="Arial" w:hAnsi="Arial" w:cs="Arial"/>
        </w:rPr>
        <w:t xml:space="preserve">číslo .................. z ..... </w:t>
      </w:r>
    </w:p>
    <w:p w:rsidR="00BF16D6" w:rsidRPr="00F246C0" w:rsidP="00BF16D6">
      <w:pPr>
        <w:jc w:val="center"/>
        <w:rPr>
          <w:rFonts w:ascii="Arial" w:hAnsi="Arial" w:cs="Arial"/>
        </w:rPr>
      </w:pPr>
    </w:p>
    <w:p w:rsidR="00BF16D6" w:rsidRPr="00F246C0" w:rsidP="00BF16D6">
      <w:pPr>
        <w:rPr>
          <w:rFonts w:ascii="Arial" w:hAnsi="Arial" w:cs="Arial"/>
        </w:rPr>
      </w:pPr>
    </w:p>
    <w:p w:rsidR="00BF16D6" w:rsidRPr="00F246C0" w:rsidP="00BF16D6">
      <w:pPr>
        <w:jc w:val="center"/>
        <w:rPr>
          <w:rFonts w:ascii="Arial" w:hAnsi="Arial" w:cs="Arial"/>
        </w:rPr>
      </w:pPr>
      <w:r w:rsidRPr="00F246C0">
        <w:rPr>
          <w:rFonts w:ascii="Arial" w:hAnsi="Arial" w:cs="Arial"/>
        </w:rPr>
        <w:t>k návrhu rozpočtu nákladov na činnosť Fondu národného majetku Slovenskej republiky na rok 20</w:t>
      </w:r>
      <w:r w:rsidRPr="00F246C0" w:rsidR="00330616">
        <w:rPr>
          <w:rFonts w:ascii="Arial" w:hAnsi="Arial" w:cs="Arial"/>
        </w:rPr>
        <w:t>1</w:t>
      </w:r>
      <w:r w:rsidR="0030648B">
        <w:rPr>
          <w:rFonts w:ascii="Arial" w:hAnsi="Arial" w:cs="Arial"/>
        </w:rPr>
        <w:t>2</w:t>
      </w:r>
      <w:r w:rsidRPr="00F246C0">
        <w:rPr>
          <w:rFonts w:ascii="Arial" w:hAnsi="Arial" w:cs="Arial"/>
        </w:rPr>
        <w:t xml:space="preserve"> </w:t>
      </w:r>
    </w:p>
    <w:p w:rsidR="00D429A2" w:rsidRPr="00F246C0">
      <w:pPr>
        <w:jc w:val="both"/>
        <w:rPr>
          <w:rFonts w:ascii="Arial" w:hAnsi="Arial" w:cs="Arial"/>
        </w:rPr>
      </w:pPr>
      <w:r w:rsidRPr="00F246C0">
        <w:rPr>
          <w:rFonts w:ascii="Arial" w:hAnsi="Arial" w:cs="Arial"/>
        </w:rPr>
        <w:t>___________________________________________________________________</w:t>
      </w:r>
    </w:p>
    <w:p w:rsidR="00D429A2" w:rsidRPr="00F246C0">
      <w:pPr>
        <w:jc w:val="center"/>
        <w:rPr>
          <w:rFonts w:ascii="Arial" w:hAnsi="Arial" w:cs="Arial"/>
        </w:rPr>
      </w:pPr>
    </w:p>
    <w:p w:rsidR="00D429A2" w:rsidRPr="00F246C0">
      <w:pPr>
        <w:jc w:val="center"/>
        <w:rPr>
          <w:rFonts w:ascii="Arial" w:hAnsi="Arial" w:cs="Arial"/>
        </w:rPr>
      </w:pPr>
    </w:p>
    <w:p w:rsidR="00D429A2" w:rsidRPr="00F246C0">
      <w:pPr>
        <w:pStyle w:val="Heading6"/>
        <w:jc w:val="left"/>
        <w:rPr>
          <w:rFonts w:ascii="Arial" w:hAnsi="Arial" w:cs="Arial"/>
          <w:color w:val="auto"/>
          <w:sz w:val="24"/>
          <w:lang w:val="sk-SK"/>
        </w:rPr>
      </w:pPr>
      <w:r w:rsidRPr="00F246C0">
        <w:rPr>
          <w:rFonts w:ascii="Arial" w:hAnsi="Arial" w:cs="Arial"/>
          <w:color w:val="auto"/>
          <w:sz w:val="24"/>
          <w:lang w:val="sk-SK"/>
        </w:rPr>
        <w:t>Národná rada Slovenskej republiky</w:t>
      </w:r>
    </w:p>
    <w:p w:rsidR="00D429A2" w:rsidRPr="00F246C0" w:rsidP="00F3698B">
      <w:pPr>
        <w:pStyle w:val="BodyTextIndent3"/>
        <w:ind w:firstLine="0"/>
        <w:rPr>
          <w:rFonts w:ascii="Arial" w:hAnsi="Arial" w:cs="Arial"/>
        </w:rPr>
      </w:pPr>
    </w:p>
    <w:p w:rsidR="00D429A2" w:rsidRPr="00F246C0">
      <w:pPr>
        <w:pStyle w:val="BodyTextIndent3"/>
        <w:rPr>
          <w:rFonts w:ascii="Arial" w:hAnsi="Arial" w:cs="Arial"/>
        </w:rPr>
      </w:pPr>
      <w:r w:rsidRPr="00F246C0">
        <w:rPr>
          <w:rFonts w:ascii="Arial" w:hAnsi="Arial" w:cs="Arial"/>
        </w:rPr>
        <w:t>podľa</w:t>
      </w:r>
      <w:r w:rsidRPr="00F246C0" w:rsidR="00484CAC">
        <w:rPr>
          <w:rFonts w:ascii="Arial" w:hAnsi="Arial" w:cs="Arial"/>
        </w:rPr>
        <w:t xml:space="preserve"> </w:t>
      </w:r>
      <w:r w:rsidRPr="00F246C0">
        <w:rPr>
          <w:rFonts w:ascii="Arial" w:hAnsi="Arial" w:cs="Arial"/>
        </w:rPr>
        <w:t>§ 3</w:t>
      </w:r>
      <w:r w:rsidR="001B2AAE">
        <w:rPr>
          <w:rFonts w:ascii="Arial" w:hAnsi="Arial" w:cs="Arial"/>
        </w:rPr>
        <w:t>4</w:t>
      </w:r>
      <w:r w:rsidRPr="00F246C0">
        <w:rPr>
          <w:rFonts w:ascii="Arial" w:hAnsi="Arial" w:cs="Arial"/>
        </w:rPr>
        <w:t xml:space="preserve"> ods. </w:t>
      </w:r>
      <w:r w:rsidR="001B2AAE">
        <w:rPr>
          <w:rFonts w:ascii="Arial" w:hAnsi="Arial" w:cs="Arial"/>
        </w:rPr>
        <w:t>5</w:t>
      </w:r>
      <w:r w:rsidRPr="00F246C0">
        <w:rPr>
          <w:rFonts w:ascii="Arial" w:hAnsi="Arial" w:cs="Arial"/>
        </w:rPr>
        <w:t xml:space="preserve"> zákona č. 92/1991 Zb. o podmienkach prevodu majetku štátu na iné osoby v znení neskorších predpisov</w:t>
      </w:r>
      <w:r w:rsidRPr="00F246C0" w:rsidR="006D6684">
        <w:rPr>
          <w:rFonts w:ascii="Arial" w:hAnsi="Arial" w:cs="Arial"/>
        </w:rPr>
        <w:t xml:space="preserve"> </w:t>
      </w:r>
    </w:p>
    <w:p w:rsidR="00D429A2" w:rsidRPr="00F246C0">
      <w:pPr>
        <w:ind w:left="3828" w:firstLine="567"/>
        <w:rPr>
          <w:rFonts w:ascii="Arial" w:hAnsi="Arial" w:cs="Arial"/>
        </w:rPr>
      </w:pPr>
    </w:p>
    <w:p w:rsidR="00D429A2" w:rsidRPr="00F246C0">
      <w:pPr>
        <w:jc w:val="both"/>
        <w:rPr>
          <w:rFonts w:ascii="Arial" w:hAnsi="Arial" w:cs="Arial"/>
          <w:b/>
        </w:rPr>
      </w:pPr>
      <w:r w:rsidRPr="00F246C0" w:rsidR="00F3698B">
        <w:rPr>
          <w:rFonts w:ascii="Arial" w:hAnsi="Arial" w:cs="Arial"/>
          <w:b/>
        </w:rPr>
        <w:t xml:space="preserve">A.  </w:t>
      </w:r>
      <w:r w:rsidRPr="00F246C0">
        <w:rPr>
          <w:rFonts w:ascii="Arial" w:hAnsi="Arial" w:cs="Arial"/>
          <w:b/>
        </w:rPr>
        <w:t>s ch v a ľ u j e</w:t>
      </w:r>
    </w:p>
    <w:p w:rsidR="00D429A2" w:rsidRPr="00F246C0">
      <w:pPr>
        <w:jc w:val="both"/>
        <w:rPr>
          <w:rFonts w:ascii="Arial" w:hAnsi="Arial" w:cs="Arial"/>
          <w:b/>
        </w:rPr>
      </w:pPr>
      <w:r w:rsidRPr="00F246C0">
        <w:rPr>
          <w:rFonts w:ascii="Arial" w:hAnsi="Arial" w:cs="Arial"/>
          <w:b/>
        </w:rPr>
        <w:t xml:space="preserve"> </w:t>
      </w:r>
    </w:p>
    <w:p w:rsidR="00D429A2" w:rsidRPr="00F246C0" w:rsidP="005B772B">
      <w:pPr>
        <w:pStyle w:val="BodyTextIndent"/>
        <w:ind w:firstLine="360"/>
        <w:rPr>
          <w:rFonts w:ascii="Arial" w:hAnsi="Arial" w:cs="Arial"/>
          <w:color w:val="auto"/>
          <w:lang w:val="sk-SK"/>
        </w:rPr>
      </w:pPr>
      <w:r w:rsidRPr="00F246C0" w:rsidR="004510FB">
        <w:rPr>
          <w:rFonts w:ascii="Arial" w:hAnsi="Arial" w:cs="Arial"/>
          <w:color w:val="auto"/>
          <w:lang w:val="sk-SK"/>
        </w:rPr>
        <w:t>rozpoč</w:t>
      </w:r>
      <w:r w:rsidRPr="00F246C0" w:rsidR="00146148">
        <w:rPr>
          <w:rFonts w:ascii="Arial" w:hAnsi="Arial" w:cs="Arial"/>
          <w:color w:val="auto"/>
          <w:lang w:val="sk-SK"/>
        </w:rPr>
        <w:t>e</w:t>
      </w:r>
      <w:r w:rsidRPr="00F246C0" w:rsidR="004510FB">
        <w:rPr>
          <w:rFonts w:ascii="Arial" w:hAnsi="Arial" w:cs="Arial"/>
          <w:color w:val="auto"/>
          <w:lang w:val="sk-SK"/>
        </w:rPr>
        <w:t>t nákladov na činnosť Fondu národného majetku Slovenskej republiky na rok 20</w:t>
      </w:r>
      <w:r w:rsidRPr="00F246C0" w:rsidR="00330616">
        <w:rPr>
          <w:rFonts w:ascii="Arial" w:hAnsi="Arial" w:cs="Arial"/>
          <w:color w:val="auto"/>
          <w:lang w:val="sk-SK"/>
        </w:rPr>
        <w:t>1</w:t>
      </w:r>
      <w:r w:rsidR="0030648B">
        <w:rPr>
          <w:rFonts w:ascii="Arial" w:hAnsi="Arial" w:cs="Arial"/>
          <w:color w:val="auto"/>
          <w:lang w:val="sk-SK"/>
        </w:rPr>
        <w:t>2</w:t>
      </w:r>
      <w:r w:rsidRPr="00F246C0" w:rsidR="004510FB">
        <w:rPr>
          <w:rFonts w:ascii="Arial" w:hAnsi="Arial" w:cs="Arial"/>
          <w:color w:val="auto"/>
          <w:lang w:val="sk-SK"/>
        </w:rPr>
        <w:t xml:space="preserve"> </w:t>
      </w:r>
      <w:r w:rsidRPr="00F246C0">
        <w:rPr>
          <w:rFonts w:ascii="Arial" w:hAnsi="Arial" w:cs="Arial"/>
          <w:color w:val="auto"/>
          <w:lang w:val="sk-SK"/>
        </w:rPr>
        <w:t>vo výške</w:t>
      </w:r>
      <w:r w:rsidRPr="00F246C0" w:rsidR="00AF7B48">
        <w:rPr>
          <w:rFonts w:ascii="Arial" w:hAnsi="Arial" w:cs="Arial"/>
          <w:color w:val="auto"/>
          <w:lang w:val="sk-SK"/>
        </w:rPr>
        <w:t>:</w:t>
      </w:r>
    </w:p>
    <w:p w:rsidR="00D429A2" w:rsidRPr="00A758A6">
      <w:pPr>
        <w:pStyle w:val="BodyTextIndent"/>
        <w:rPr>
          <w:rFonts w:ascii="Arial" w:hAnsi="Arial" w:cs="Arial"/>
          <w:bCs/>
          <w:color w:val="auto"/>
          <w:lang w:val="sk-SK"/>
        </w:rPr>
      </w:pPr>
    </w:p>
    <w:p w:rsidR="0058628B" w:rsidRPr="00A758A6" w:rsidP="00E77BB9">
      <w:pPr>
        <w:pStyle w:val="BodyTextIndent"/>
        <w:ind w:firstLine="0"/>
        <w:jc w:val="center"/>
        <w:rPr>
          <w:rFonts w:ascii="Arial" w:hAnsi="Arial" w:cs="Arial"/>
          <w:b/>
          <w:color w:val="auto"/>
          <w:lang w:val="sk-SK"/>
        </w:rPr>
      </w:pPr>
      <w:r w:rsidRPr="00A758A6" w:rsidR="00517A73">
        <w:rPr>
          <w:rFonts w:ascii="Arial" w:hAnsi="Arial" w:cs="Arial"/>
          <w:b/>
          <w:bCs/>
          <w:color w:val="auto"/>
          <w:lang w:val="sk-SK"/>
        </w:rPr>
        <w:t>2</w:t>
      </w:r>
      <w:r w:rsidR="00A758A6">
        <w:rPr>
          <w:rFonts w:ascii="Arial" w:hAnsi="Arial" w:cs="Arial"/>
          <w:b/>
          <w:bCs/>
          <w:color w:val="auto"/>
          <w:lang w:val="sk-SK"/>
        </w:rPr>
        <w:t> 791 488</w:t>
      </w:r>
      <w:r w:rsidRPr="00A758A6" w:rsidR="00E77BB9">
        <w:rPr>
          <w:rFonts w:ascii="Arial" w:hAnsi="Arial" w:cs="Arial"/>
          <w:b/>
          <w:bCs/>
          <w:color w:val="auto"/>
          <w:lang w:val="sk-SK"/>
        </w:rPr>
        <w:t xml:space="preserve"> EUR</w:t>
      </w:r>
    </w:p>
    <w:p w:rsidR="00D429A2" w:rsidRPr="00A758A6">
      <w:pPr>
        <w:pStyle w:val="BodyTextIndent"/>
        <w:ind w:firstLine="0"/>
        <w:rPr>
          <w:rFonts w:ascii="Arial" w:hAnsi="Arial" w:cs="Arial"/>
          <w:color w:val="auto"/>
          <w:lang w:val="sk-SK"/>
        </w:rPr>
      </w:pPr>
      <w:r w:rsidRPr="00A758A6" w:rsidR="00203987">
        <w:rPr>
          <w:rFonts w:ascii="Arial" w:hAnsi="Arial" w:cs="Arial"/>
          <w:color w:val="auto"/>
          <w:lang w:val="sk-SK"/>
        </w:rPr>
        <w:t xml:space="preserve">      </w:t>
      </w:r>
      <w:r w:rsidRPr="00A758A6">
        <w:rPr>
          <w:rFonts w:ascii="Arial" w:hAnsi="Arial" w:cs="Arial"/>
          <w:color w:val="auto"/>
          <w:lang w:val="sk-SK"/>
        </w:rPr>
        <w:t xml:space="preserve">v tom: </w:t>
      </w:r>
    </w:p>
    <w:p w:rsidR="00D429A2" w:rsidRPr="00A758A6">
      <w:pPr>
        <w:pStyle w:val="BodyTextIndent"/>
        <w:ind w:firstLine="0"/>
        <w:rPr>
          <w:rFonts w:ascii="Arial" w:hAnsi="Arial" w:cs="Arial"/>
          <w:color w:val="auto"/>
          <w:lang w:val="sk-SK"/>
        </w:rPr>
      </w:pPr>
      <w:r w:rsidRPr="00A758A6">
        <w:rPr>
          <w:rFonts w:ascii="Arial" w:hAnsi="Arial" w:cs="Arial"/>
          <w:color w:val="auto"/>
          <w:lang w:val="sk-SK"/>
        </w:rPr>
        <w:t xml:space="preserve">        </w:t>
      </w:r>
    </w:p>
    <w:p w:rsidR="00D429A2" w:rsidRPr="00A758A6">
      <w:pPr>
        <w:pStyle w:val="BodyTextIndent"/>
        <w:ind w:firstLine="0"/>
        <w:rPr>
          <w:rFonts w:ascii="Arial" w:hAnsi="Arial" w:cs="Arial"/>
          <w:color w:val="auto"/>
          <w:lang w:val="sk-SK"/>
        </w:rPr>
      </w:pPr>
      <w:r w:rsidRPr="00A758A6">
        <w:rPr>
          <w:rFonts w:ascii="Arial" w:hAnsi="Arial" w:cs="Arial"/>
          <w:color w:val="auto"/>
          <w:lang w:val="sk-SK"/>
        </w:rPr>
        <w:t xml:space="preserve">                    prevádzkové náklady                 </w:t>
      </w:r>
      <w:r w:rsidRPr="00A758A6" w:rsidR="00AD37D6">
        <w:rPr>
          <w:rFonts w:ascii="Arial" w:hAnsi="Arial" w:cs="Arial"/>
          <w:color w:val="auto"/>
          <w:lang w:val="sk-SK"/>
        </w:rPr>
        <w:t xml:space="preserve">                      </w:t>
      </w:r>
      <w:r w:rsidRPr="00A758A6">
        <w:rPr>
          <w:rFonts w:ascii="Arial" w:hAnsi="Arial" w:cs="Arial"/>
          <w:color w:val="auto"/>
          <w:lang w:val="sk-SK"/>
        </w:rPr>
        <w:t xml:space="preserve">   </w:t>
      </w:r>
      <w:r w:rsidRPr="00A758A6" w:rsidR="00517A73">
        <w:rPr>
          <w:rFonts w:ascii="Arial" w:hAnsi="Arial" w:cs="Arial"/>
          <w:bCs/>
          <w:color w:val="auto"/>
          <w:lang w:val="sk-SK"/>
        </w:rPr>
        <w:t>2</w:t>
      </w:r>
      <w:r w:rsidR="00A758A6">
        <w:rPr>
          <w:rFonts w:ascii="Arial" w:hAnsi="Arial" w:cs="Arial"/>
          <w:bCs/>
          <w:color w:val="auto"/>
          <w:lang w:val="sk-SK"/>
        </w:rPr>
        <w:t> 755 488</w:t>
      </w:r>
      <w:r w:rsidRPr="00A758A6" w:rsidR="00E77BB9">
        <w:rPr>
          <w:rFonts w:ascii="Arial" w:hAnsi="Arial" w:cs="Arial"/>
          <w:bCs/>
          <w:color w:val="auto"/>
          <w:lang w:val="sk-SK"/>
        </w:rPr>
        <w:t xml:space="preserve"> EUR</w:t>
      </w:r>
    </w:p>
    <w:p w:rsidR="00D429A2" w:rsidRPr="00A758A6" w:rsidP="00501883">
      <w:pPr>
        <w:pStyle w:val="BodyTextIndent"/>
        <w:tabs>
          <w:tab w:val="left" w:pos="6120"/>
          <w:tab w:val="left" w:pos="6300"/>
        </w:tabs>
        <w:ind w:firstLine="0"/>
        <w:rPr>
          <w:rFonts w:ascii="Arial" w:hAnsi="Arial" w:cs="Arial"/>
          <w:color w:val="auto"/>
          <w:lang w:val="sk-SK"/>
        </w:rPr>
      </w:pPr>
      <w:r w:rsidRPr="00A758A6">
        <w:rPr>
          <w:rFonts w:ascii="Arial" w:hAnsi="Arial" w:cs="Arial"/>
          <w:color w:val="auto"/>
          <w:lang w:val="sk-SK"/>
        </w:rPr>
        <w:t xml:space="preserve">                    náklady na </w:t>
      </w:r>
      <w:r w:rsidRPr="00A758A6" w:rsidR="00AD37D6">
        <w:rPr>
          <w:rFonts w:ascii="Arial" w:hAnsi="Arial" w:cs="Arial"/>
          <w:color w:val="auto"/>
          <w:lang w:val="sk-SK"/>
        </w:rPr>
        <w:t xml:space="preserve"> obstaranie </w:t>
      </w:r>
      <w:r w:rsidRPr="00A758A6">
        <w:rPr>
          <w:rFonts w:ascii="Arial" w:hAnsi="Arial" w:cs="Arial"/>
          <w:color w:val="auto"/>
          <w:lang w:val="sk-SK"/>
        </w:rPr>
        <w:t>dlhodob</w:t>
      </w:r>
      <w:r w:rsidRPr="00A758A6" w:rsidR="00AD37D6">
        <w:rPr>
          <w:rFonts w:ascii="Arial" w:hAnsi="Arial" w:cs="Arial"/>
          <w:color w:val="auto"/>
          <w:lang w:val="sk-SK"/>
        </w:rPr>
        <w:t>ého</w:t>
      </w:r>
      <w:r w:rsidRPr="00A758A6">
        <w:rPr>
          <w:rFonts w:ascii="Arial" w:hAnsi="Arial" w:cs="Arial"/>
          <w:color w:val="auto"/>
          <w:lang w:val="sk-SK"/>
        </w:rPr>
        <w:t xml:space="preserve"> majet</w:t>
      </w:r>
      <w:r w:rsidRPr="00A758A6" w:rsidR="00AD37D6">
        <w:rPr>
          <w:rFonts w:ascii="Arial" w:hAnsi="Arial" w:cs="Arial"/>
          <w:color w:val="auto"/>
          <w:lang w:val="sk-SK"/>
        </w:rPr>
        <w:t>ku</w:t>
      </w:r>
      <w:r w:rsidRPr="00A758A6" w:rsidR="00831471">
        <w:rPr>
          <w:rFonts w:ascii="Arial" w:hAnsi="Arial" w:cs="Arial"/>
          <w:color w:val="auto"/>
          <w:lang w:val="sk-SK"/>
        </w:rPr>
        <w:t xml:space="preserve">       </w:t>
      </w:r>
      <w:r w:rsidRPr="00A758A6" w:rsidR="00AF7B48">
        <w:rPr>
          <w:rFonts w:ascii="Arial" w:hAnsi="Arial" w:cs="Arial"/>
          <w:color w:val="auto"/>
          <w:lang w:val="sk-SK"/>
        </w:rPr>
        <w:t xml:space="preserve">  </w:t>
      </w:r>
      <w:r w:rsidRPr="00A758A6" w:rsidR="00831471">
        <w:rPr>
          <w:rFonts w:ascii="Arial" w:hAnsi="Arial" w:cs="Arial"/>
          <w:color w:val="auto"/>
          <w:lang w:val="sk-SK"/>
        </w:rPr>
        <w:t xml:space="preserve"> </w:t>
      </w:r>
      <w:r w:rsidRPr="00A758A6" w:rsidR="00517A73">
        <w:rPr>
          <w:rFonts w:ascii="Arial" w:hAnsi="Arial" w:cs="Arial"/>
          <w:color w:val="auto"/>
          <w:lang w:val="sk-SK"/>
        </w:rPr>
        <w:t xml:space="preserve"> </w:t>
      </w:r>
      <w:r w:rsidR="00A758A6">
        <w:rPr>
          <w:rFonts w:ascii="Arial" w:hAnsi="Arial" w:cs="Arial"/>
          <w:bCs/>
          <w:color w:val="auto"/>
          <w:lang w:val="sk-SK"/>
        </w:rPr>
        <w:t>36</w:t>
      </w:r>
      <w:r w:rsidRPr="00A758A6" w:rsidR="00E77BB9">
        <w:rPr>
          <w:rFonts w:ascii="Arial" w:hAnsi="Arial" w:cs="Arial"/>
          <w:bCs/>
          <w:color w:val="auto"/>
          <w:lang w:val="sk-SK"/>
        </w:rPr>
        <w:t xml:space="preserve"> </w:t>
      </w:r>
      <w:r w:rsidRPr="00A758A6" w:rsidR="00517A73">
        <w:rPr>
          <w:rFonts w:ascii="Arial" w:hAnsi="Arial" w:cs="Arial"/>
          <w:bCs/>
          <w:color w:val="auto"/>
          <w:lang w:val="sk-SK"/>
        </w:rPr>
        <w:t>0</w:t>
      </w:r>
      <w:r w:rsidRPr="00A758A6" w:rsidR="00E77BB9">
        <w:rPr>
          <w:rFonts w:ascii="Arial" w:hAnsi="Arial" w:cs="Arial"/>
          <w:bCs/>
          <w:color w:val="auto"/>
          <w:lang w:val="sk-SK"/>
        </w:rPr>
        <w:t>00 EUR</w:t>
      </w:r>
    </w:p>
    <w:p w:rsidR="00D429A2" w:rsidRPr="00A758A6">
      <w:pPr>
        <w:spacing w:line="240" w:lineRule="atLeast"/>
        <w:jc w:val="both"/>
        <w:rPr>
          <w:rFonts w:ascii="Arial" w:hAnsi="Arial" w:cs="Arial"/>
          <w:i/>
        </w:rPr>
      </w:pPr>
    </w:p>
    <w:p w:rsidR="00D429A2" w:rsidRPr="00A758A6">
      <w:pPr>
        <w:spacing w:line="240" w:lineRule="atLeast"/>
        <w:jc w:val="center"/>
        <w:rPr>
          <w:rFonts w:ascii="Arial" w:hAnsi="Arial" w:cs="Arial"/>
          <w:iCs/>
        </w:rPr>
      </w:pPr>
      <w:r w:rsidRPr="00A758A6">
        <w:rPr>
          <w:rFonts w:ascii="Arial" w:hAnsi="Arial" w:cs="Arial"/>
          <w:iCs/>
        </w:rPr>
        <w:t>a</w:t>
      </w:r>
    </w:p>
    <w:p w:rsidR="00D429A2" w:rsidRPr="00A758A6">
      <w:pPr>
        <w:spacing w:line="240" w:lineRule="atLeast"/>
        <w:rPr>
          <w:rFonts w:ascii="Arial" w:hAnsi="Arial" w:cs="Arial"/>
          <w:iCs/>
        </w:rPr>
      </w:pPr>
    </w:p>
    <w:p w:rsidR="00D429A2" w:rsidRPr="00A758A6">
      <w:pPr>
        <w:spacing w:line="240" w:lineRule="atLeast"/>
        <w:rPr>
          <w:rFonts w:ascii="Arial" w:hAnsi="Arial" w:cs="Arial"/>
          <w:iCs/>
        </w:rPr>
      </w:pPr>
      <w:r w:rsidRPr="00A758A6" w:rsidR="006D6684">
        <w:rPr>
          <w:rFonts w:ascii="Arial" w:hAnsi="Arial" w:cs="Arial"/>
          <w:iCs/>
        </w:rPr>
        <w:t xml:space="preserve">     </w:t>
      </w:r>
      <w:r w:rsidRPr="00A758A6">
        <w:rPr>
          <w:rFonts w:ascii="Arial" w:hAnsi="Arial" w:cs="Arial"/>
          <w:iCs/>
        </w:rPr>
        <w:t xml:space="preserve"> výdavky F</w:t>
      </w:r>
      <w:r w:rsidRPr="00A758A6" w:rsidR="00E43922">
        <w:rPr>
          <w:rFonts w:ascii="Arial" w:hAnsi="Arial" w:cs="Arial"/>
          <w:iCs/>
        </w:rPr>
        <w:t>ondu národného maje</w:t>
      </w:r>
      <w:r w:rsidRPr="00A758A6" w:rsidR="00517A73">
        <w:rPr>
          <w:rFonts w:ascii="Arial" w:hAnsi="Arial" w:cs="Arial"/>
          <w:iCs/>
        </w:rPr>
        <w:t>tku Slovenskej republiky</w:t>
      </w:r>
      <w:r w:rsidRPr="00A758A6">
        <w:rPr>
          <w:rFonts w:ascii="Arial" w:hAnsi="Arial" w:cs="Arial"/>
          <w:iCs/>
        </w:rPr>
        <w:t xml:space="preserve">  </w:t>
      </w:r>
      <w:r w:rsidRPr="00A758A6" w:rsidR="00A02441">
        <w:rPr>
          <w:rFonts w:ascii="Arial" w:hAnsi="Arial" w:cs="Arial"/>
          <w:iCs/>
        </w:rPr>
        <w:t>vo výške:</w:t>
      </w:r>
    </w:p>
    <w:p w:rsidR="00D429A2" w:rsidRPr="00A758A6">
      <w:pPr>
        <w:spacing w:line="240" w:lineRule="atLeast"/>
        <w:rPr>
          <w:rFonts w:ascii="Arial" w:hAnsi="Arial" w:cs="Arial"/>
          <w:iCs/>
        </w:rPr>
      </w:pPr>
    </w:p>
    <w:p w:rsidR="00330616" w:rsidRPr="00A758A6" w:rsidP="00E77BB9">
      <w:pPr>
        <w:pStyle w:val="BodyText"/>
        <w:jc w:val="center"/>
        <w:rPr>
          <w:rFonts w:ascii="Arial" w:hAnsi="Arial" w:cs="Arial"/>
          <w:b/>
          <w:bCs/>
        </w:rPr>
      </w:pPr>
      <w:r w:rsidR="00A758A6">
        <w:rPr>
          <w:rFonts w:ascii="Arial" w:hAnsi="Arial" w:cs="Arial"/>
          <w:b/>
          <w:bCs/>
        </w:rPr>
        <w:t>209 422</w:t>
      </w:r>
      <w:r w:rsidRPr="00A758A6" w:rsidR="00E77BB9">
        <w:rPr>
          <w:rFonts w:ascii="Arial" w:hAnsi="Arial" w:cs="Arial"/>
          <w:b/>
          <w:bCs/>
        </w:rPr>
        <w:t xml:space="preserve"> EUR</w:t>
      </w:r>
      <w:r w:rsidRPr="00A758A6">
        <w:rPr>
          <w:rFonts w:ascii="Arial" w:hAnsi="Arial" w:cs="Arial"/>
          <w:b/>
          <w:bCs/>
        </w:rPr>
        <w:t>;</w:t>
      </w:r>
    </w:p>
    <w:p w:rsidR="0058628B" w:rsidRPr="00A758A6" w:rsidP="0058628B">
      <w:pPr>
        <w:jc w:val="both"/>
        <w:rPr>
          <w:rFonts w:ascii="Arial" w:hAnsi="Arial" w:cs="Arial"/>
          <w:b/>
        </w:rPr>
      </w:pPr>
      <w:r w:rsidRPr="00A758A6">
        <w:rPr>
          <w:rFonts w:ascii="Arial" w:hAnsi="Arial" w:cs="Arial"/>
          <w:b/>
        </w:rPr>
        <w:t>B.  u k l  a d á</w:t>
      </w:r>
    </w:p>
    <w:p w:rsidR="0058628B" w:rsidRPr="00A758A6">
      <w:pPr>
        <w:rPr>
          <w:rFonts w:ascii="Arial" w:hAnsi="Arial" w:cs="Arial"/>
          <w:iCs/>
        </w:rPr>
      </w:pPr>
    </w:p>
    <w:p w:rsidR="0058628B" w:rsidRPr="00A758A6" w:rsidP="00EB5824">
      <w:pPr>
        <w:pStyle w:val="BodyTextIndent"/>
        <w:ind w:firstLine="360"/>
        <w:rPr>
          <w:rFonts w:ascii="Arial" w:hAnsi="Arial" w:cs="Arial"/>
          <w:color w:val="auto"/>
          <w:lang w:val="sk-SK"/>
        </w:rPr>
      </w:pPr>
      <w:r w:rsidRPr="00A758A6" w:rsidR="00E166E2">
        <w:rPr>
          <w:rFonts w:ascii="Arial" w:hAnsi="Arial" w:cs="Arial"/>
          <w:color w:val="auto"/>
          <w:lang w:val="sk-SK"/>
        </w:rPr>
        <w:t>predsedníčke Výkonného výboru</w:t>
      </w:r>
      <w:r w:rsidRPr="00A758A6">
        <w:rPr>
          <w:rFonts w:ascii="Arial" w:hAnsi="Arial" w:cs="Arial"/>
          <w:color w:val="auto"/>
          <w:lang w:val="sk-SK"/>
        </w:rPr>
        <w:t xml:space="preserve"> Fondu národného majetku Slovenskej republiky zabezpečiť účelnú úspornosť a hospodárnosť použitia finančných prostriedkov na činnosť Fondu národného majetku Slovenskej republiky</w:t>
      </w:r>
      <w:r w:rsidRPr="00A758A6" w:rsidR="00AE70B0">
        <w:rPr>
          <w:rFonts w:ascii="Arial" w:hAnsi="Arial" w:cs="Arial"/>
          <w:color w:val="auto"/>
          <w:lang w:val="sk-SK"/>
        </w:rPr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12219"/>
    <w:multiLevelType w:val="hybridMultilevel"/>
    <w:tmpl w:val="888CD168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35465A"/>
    <w:multiLevelType w:val="hybridMultilevel"/>
    <w:tmpl w:val="25B4EBF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2210E"/>
    <w:multiLevelType w:val="hybridMultilevel"/>
    <w:tmpl w:val="6850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266778A5"/>
    <w:multiLevelType w:val="hybridMultilevel"/>
    <w:tmpl w:val="9E083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6833DF"/>
    <w:multiLevelType w:val="hybridMultilevel"/>
    <w:tmpl w:val="8124C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AC64D1D"/>
    <w:multiLevelType w:val="hybridMultilevel"/>
    <w:tmpl w:val="9752CA5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BB628A"/>
    <w:multiLevelType w:val="hybridMultilevel"/>
    <w:tmpl w:val="CE4A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41930"/>
    <w:multiLevelType w:val="hybridMultilevel"/>
    <w:tmpl w:val="2A8C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AE6425"/>
    <w:multiLevelType w:val="hybridMultilevel"/>
    <w:tmpl w:val="40789D7C"/>
    <w:lvl w:ilvl="0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97F"/>
    <w:rsid w:val="000206DF"/>
    <w:rsid w:val="000644B8"/>
    <w:rsid w:val="00075333"/>
    <w:rsid w:val="0009297F"/>
    <w:rsid w:val="000C318B"/>
    <w:rsid w:val="000E3111"/>
    <w:rsid w:val="00146148"/>
    <w:rsid w:val="001B2AAE"/>
    <w:rsid w:val="001E5235"/>
    <w:rsid w:val="00203987"/>
    <w:rsid w:val="00275A03"/>
    <w:rsid w:val="002B05E0"/>
    <w:rsid w:val="0030648B"/>
    <w:rsid w:val="00330616"/>
    <w:rsid w:val="00333CFE"/>
    <w:rsid w:val="003443B9"/>
    <w:rsid w:val="00345F23"/>
    <w:rsid w:val="00360875"/>
    <w:rsid w:val="003C0BF7"/>
    <w:rsid w:val="00403424"/>
    <w:rsid w:val="0040749F"/>
    <w:rsid w:val="004261D5"/>
    <w:rsid w:val="004510FB"/>
    <w:rsid w:val="00484CAC"/>
    <w:rsid w:val="004A2BF1"/>
    <w:rsid w:val="00501883"/>
    <w:rsid w:val="00517A73"/>
    <w:rsid w:val="0058628B"/>
    <w:rsid w:val="00597F86"/>
    <w:rsid w:val="005B772B"/>
    <w:rsid w:val="005C3F34"/>
    <w:rsid w:val="005F6EC5"/>
    <w:rsid w:val="005F739B"/>
    <w:rsid w:val="0061141D"/>
    <w:rsid w:val="006C7B48"/>
    <w:rsid w:val="006D6684"/>
    <w:rsid w:val="006F1C0A"/>
    <w:rsid w:val="007015D4"/>
    <w:rsid w:val="00757F4E"/>
    <w:rsid w:val="007B3DD8"/>
    <w:rsid w:val="00801947"/>
    <w:rsid w:val="00831471"/>
    <w:rsid w:val="008430C6"/>
    <w:rsid w:val="008A6A5C"/>
    <w:rsid w:val="008D0C96"/>
    <w:rsid w:val="008D16D9"/>
    <w:rsid w:val="008D4F1E"/>
    <w:rsid w:val="009A74DE"/>
    <w:rsid w:val="009D08F9"/>
    <w:rsid w:val="009D7F2F"/>
    <w:rsid w:val="009E7BF6"/>
    <w:rsid w:val="00A02441"/>
    <w:rsid w:val="00A758A6"/>
    <w:rsid w:val="00A82CC0"/>
    <w:rsid w:val="00AD37D6"/>
    <w:rsid w:val="00AE40F3"/>
    <w:rsid w:val="00AE70B0"/>
    <w:rsid w:val="00AF7B48"/>
    <w:rsid w:val="00B0515E"/>
    <w:rsid w:val="00B13764"/>
    <w:rsid w:val="00B60968"/>
    <w:rsid w:val="00BA1BED"/>
    <w:rsid w:val="00BC12ED"/>
    <w:rsid w:val="00BD31D8"/>
    <w:rsid w:val="00BD6AC9"/>
    <w:rsid w:val="00BE305E"/>
    <w:rsid w:val="00BF16D6"/>
    <w:rsid w:val="00CC174F"/>
    <w:rsid w:val="00CE2914"/>
    <w:rsid w:val="00D012C9"/>
    <w:rsid w:val="00D429A2"/>
    <w:rsid w:val="00E166E2"/>
    <w:rsid w:val="00E43922"/>
    <w:rsid w:val="00E77BB9"/>
    <w:rsid w:val="00EA587C"/>
    <w:rsid w:val="00EB5824"/>
    <w:rsid w:val="00ED33AA"/>
    <w:rsid w:val="00F11BBE"/>
    <w:rsid w:val="00F246C0"/>
    <w:rsid w:val="00F3698B"/>
    <w:rsid w:val="00F47012"/>
    <w:rsid w:val="00FC676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3">
    <w:name w:val="Body Text Indent 3"/>
    <w:basedOn w:val="Normal"/>
    <w:pPr>
      <w:spacing w:line="240" w:lineRule="atLeast"/>
      <w:ind w:firstLine="360"/>
      <w:jc w:val="both"/>
    </w:p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8D4F1E"/>
    <w:rPr>
      <w:rFonts w:ascii="Tahoma" w:hAnsi="Tahoma" w:cs="Tahoma"/>
      <w:sz w:val="16"/>
      <w:szCs w:val="16"/>
    </w:rPr>
  </w:style>
  <w:style w:type="paragraph" w:customStyle="1" w:styleId="xl85">
    <w:name w:val="xl85"/>
    <w:basedOn w:val="Normal"/>
    <w:rsid w:val="0033061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Výbor</vt:lpstr>
    </vt:vector>
  </TitlesOfParts>
  <Company>Narodna rada Slovenskej republiky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Prokopčáková, Gabriela, Ing.</cp:lastModifiedBy>
  <cp:revision>57</cp:revision>
  <cp:lastPrinted>2011-11-09T12:34:00Z</cp:lastPrinted>
  <dcterms:created xsi:type="dcterms:W3CDTF">2005-10-14T07:58:00Z</dcterms:created>
  <dcterms:modified xsi:type="dcterms:W3CDTF">2011-11-09T12:36:00Z</dcterms:modified>
</cp:coreProperties>
</file>