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D73" w:rsidP="00207D73">
      <w:pPr>
        <w:pStyle w:val="Heading5"/>
        <w:spacing w:before="0"/>
        <w:ind w:firstLine="709"/>
      </w:pPr>
      <w:r>
        <w:t xml:space="preserve">  ÚSTAVNOPRÁVNY VÝBOR</w:t>
      </w:r>
    </w:p>
    <w:p w:rsidR="00207D73" w:rsidP="00207D73">
      <w:pPr>
        <w:spacing w:before="120"/>
      </w:pPr>
      <w:r>
        <w:rPr>
          <w:b/>
        </w:rPr>
        <w:t>NÁRODNEJ RADY SLOVENSKEJ REPUBLIKY</w:t>
      </w:r>
      <w:r>
        <w:tab/>
      </w:r>
    </w:p>
    <w:p w:rsidR="00207D73" w:rsidP="00207D73">
      <w:pPr>
        <w:spacing w:before="120"/>
        <w:ind w:firstLine="708"/>
      </w:pPr>
    </w:p>
    <w:p w:rsidR="00207D73" w:rsidP="001E366C">
      <w:pPr>
        <w:ind w:firstLine="708"/>
        <w:rPr>
          <w:lang w:eastAsia="en-US"/>
        </w:rPr>
      </w:pPr>
      <w:r>
        <w:tab/>
        <w:tab/>
        <w:tab/>
        <w:tab/>
        <w:tab/>
        <w:t xml:space="preserve"> </w:t>
        <w:tab/>
        <w:tab/>
        <w:tab/>
      </w:r>
      <w:r w:rsidR="002B3C7A">
        <w:t>4</w:t>
      </w:r>
      <w:r w:rsidR="00F94789">
        <w:t>7</w:t>
      </w:r>
      <w:r>
        <w:t>. schôdza</w:t>
      </w:r>
    </w:p>
    <w:p w:rsidR="00054943" w:rsidP="001E366C">
      <w:r w:rsidR="00207D73">
        <w:tab/>
        <w:tab/>
      </w:r>
      <w:r w:rsidR="001E366C">
        <w:tab/>
        <w:tab/>
        <w:tab/>
        <w:tab/>
        <w:tab/>
        <w:tab/>
        <w:tab/>
      </w:r>
      <w:r w:rsidR="008D1E9A">
        <w:t>Číslo: CRD 4178/2011</w:t>
      </w:r>
    </w:p>
    <w:p w:rsidR="00207D73" w:rsidP="001E366C">
      <w:pPr>
        <w:rPr>
          <w:lang w:eastAsia="en-US"/>
        </w:rPr>
      </w:pPr>
      <w:r w:rsidR="001E366C">
        <w:tab/>
      </w:r>
    </w:p>
    <w:p w:rsidR="00207D73" w:rsidRPr="008668E2" w:rsidP="00207D73">
      <w:pPr>
        <w:spacing w:before="120"/>
        <w:jc w:val="center"/>
        <w:rPr>
          <w:sz w:val="32"/>
          <w:szCs w:val="32"/>
          <w:lang w:eastAsia="en-US"/>
        </w:rPr>
      </w:pPr>
      <w:r w:rsidR="00D92373">
        <w:rPr>
          <w:sz w:val="32"/>
          <w:szCs w:val="32"/>
          <w:lang w:eastAsia="en-US"/>
        </w:rPr>
        <w:t>3</w:t>
      </w:r>
      <w:r w:rsidR="00F94789">
        <w:rPr>
          <w:sz w:val="32"/>
          <w:szCs w:val="32"/>
          <w:lang w:eastAsia="en-US"/>
        </w:rPr>
        <w:t>24</w:t>
      </w:r>
    </w:p>
    <w:p w:rsidR="00207D73" w:rsidP="00207D73">
      <w:pPr>
        <w:spacing w:before="120"/>
        <w:jc w:val="center"/>
        <w:rPr>
          <w:b/>
          <w:lang w:eastAsia="en-US"/>
        </w:rPr>
      </w:pPr>
      <w:r>
        <w:t xml:space="preserve"> </w:t>
      </w:r>
      <w:r>
        <w:rPr>
          <w:b/>
        </w:rPr>
        <w:t>U z n e s e n i e</w:t>
      </w:r>
    </w:p>
    <w:p w:rsidR="00207D73" w:rsidP="00207D73">
      <w:pPr>
        <w:spacing w:before="120"/>
        <w:jc w:val="center"/>
        <w:rPr>
          <w:b/>
          <w:lang w:eastAsia="en-US"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207D73" w:rsidP="00207D73">
      <w:pPr>
        <w:spacing w:before="120"/>
        <w:jc w:val="center"/>
        <w:rPr>
          <w:b/>
        </w:rPr>
      </w:pPr>
      <w:r>
        <w:rPr>
          <w:b/>
        </w:rPr>
        <w:t>z</w:t>
      </w:r>
      <w:r w:rsidR="002B3C7A">
        <w:rPr>
          <w:b/>
        </w:rPr>
        <w:t> </w:t>
      </w:r>
      <w:r w:rsidR="00F94789">
        <w:rPr>
          <w:b/>
        </w:rPr>
        <w:t xml:space="preserve"> 21</w:t>
      </w:r>
      <w:r w:rsidR="002B3C7A">
        <w:rPr>
          <w:b/>
        </w:rPr>
        <w:t>. októbra 2011</w:t>
      </w:r>
    </w:p>
    <w:p w:rsidR="00375A72" w:rsidP="00207D73">
      <w:pPr>
        <w:spacing w:before="120"/>
        <w:jc w:val="center"/>
        <w:rPr>
          <w:b/>
          <w:lang w:eastAsia="en-US"/>
        </w:rPr>
      </w:pPr>
    </w:p>
    <w:p w:rsidR="00375A72" w:rsidRPr="000D2092" w:rsidP="00375A72">
      <w:pPr>
        <w:pStyle w:val="kurz"/>
        <w:ind w:firstLine="0"/>
        <w:rPr>
          <w:i w:val="0"/>
          <w:sz w:val="24"/>
          <w:szCs w:val="24"/>
        </w:rPr>
      </w:pPr>
      <w:r w:rsidRPr="00C565B5">
        <w:rPr>
          <w:i w:val="0"/>
          <w:sz w:val="24"/>
          <w:szCs w:val="24"/>
        </w:rPr>
        <w:t xml:space="preserve">k návrhu </w:t>
      </w:r>
      <w:r w:rsidRPr="00C565B5" w:rsidR="00054943">
        <w:rPr>
          <w:i w:val="0"/>
          <w:sz w:val="24"/>
          <w:szCs w:val="24"/>
        </w:rPr>
        <w:t xml:space="preserve">Ústavnoprávneho výboru Národnej </w:t>
      </w:r>
      <w:r w:rsidRPr="00C565B5" w:rsidR="00054943">
        <w:rPr>
          <w:i w:val="0"/>
          <w:sz w:val="24"/>
          <w:szCs w:val="24"/>
        </w:rPr>
        <w:t xml:space="preserve">rady Slovenskej republiky </w:t>
      </w:r>
      <w:r w:rsidRPr="00C565B5" w:rsidR="00C565B5">
        <w:rPr>
          <w:i w:val="0"/>
          <w:sz w:val="24"/>
          <w:szCs w:val="24"/>
        </w:rPr>
        <w:t>na vydanie</w:t>
      </w:r>
      <w:r w:rsidRPr="000D209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ústavného </w:t>
      </w:r>
      <w:r w:rsidRPr="000D2092">
        <w:rPr>
          <w:i w:val="0"/>
          <w:sz w:val="24"/>
          <w:szCs w:val="24"/>
        </w:rPr>
        <w:t>zákona</w:t>
      </w:r>
      <w:r w:rsidR="00F94789">
        <w:rPr>
          <w:i w:val="0"/>
          <w:sz w:val="24"/>
          <w:szCs w:val="24"/>
        </w:rPr>
        <w:t>, ktorým sa dopĺňa Ústava Slovenskej republiky č. 460/1992 Zb. v znení neskorších predpisov</w:t>
      </w:r>
      <w:r>
        <w:rPr>
          <w:i w:val="0"/>
          <w:sz w:val="24"/>
          <w:szCs w:val="24"/>
        </w:rPr>
        <w:t xml:space="preserve">  </w:t>
      </w:r>
      <w:r w:rsidRPr="000D2092">
        <w:rPr>
          <w:i w:val="0"/>
          <w:sz w:val="24"/>
          <w:szCs w:val="24"/>
        </w:rPr>
        <w:t xml:space="preserve">(tlač </w:t>
      </w:r>
      <w:r>
        <w:rPr>
          <w:i w:val="0"/>
          <w:sz w:val="24"/>
          <w:szCs w:val="24"/>
        </w:rPr>
        <w:t xml:space="preserve"> </w:t>
      </w:r>
      <w:r w:rsidR="001E4AAE">
        <w:rPr>
          <w:i w:val="0"/>
          <w:sz w:val="24"/>
          <w:szCs w:val="24"/>
        </w:rPr>
        <w:t>5</w:t>
      </w:r>
      <w:r w:rsidR="00F94789">
        <w:rPr>
          <w:i w:val="0"/>
          <w:sz w:val="24"/>
          <w:szCs w:val="24"/>
        </w:rPr>
        <w:t>48</w:t>
      </w:r>
      <w:r>
        <w:rPr>
          <w:i w:val="0"/>
          <w:sz w:val="24"/>
          <w:szCs w:val="24"/>
        </w:rPr>
        <w:t>)</w:t>
      </w:r>
      <w:r w:rsidRPr="000D209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a</w:t>
      </w:r>
    </w:p>
    <w:p w:rsidR="00207D73" w:rsidP="00207D73">
      <w:pPr>
        <w:spacing w:before="120"/>
        <w:rPr>
          <w:lang w:eastAsia="en-US"/>
        </w:rPr>
      </w:pPr>
    </w:p>
    <w:p w:rsidR="00207D73" w:rsidP="00207D73">
      <w:pPr>
        <w:spacing w:before="120"/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207D73" w:rsidRPr="000D2092" w:rsidP="00207D73">
      <w:pPr>
        <w:pStyle w:val="kurz"/>
        <w:ind w:firstLine="0"/>
        <w:rPr>
          <w:i w:val="0"/>
          <w:sz w:val="24"/>
          <w:szCs w:val="24"/>
        </w:rPr>
      </w:pPr>
    </w:p>
    <w:p w:rsidR="00207D73" w:rsidP="00207D73">
      <w:pPr>
        <w:pStyle w:val="Heading1"/>
        <w:ind w:left="993"/>
      </w:pPr>
      <w:r>
        <w:t xml:space="preserve">A.   </w:t>
      </w:r>
      <w:r w:rsidR="00C565B5">
        <w:t>s</w:t>
      </w:r>
      <w:r w:rsidR="0099414F">
        <w:t> c h v a ľ u j e</w:t>
      </w:r>
      <w:r w:rsidR="00C565B5">
        <w:t xml:space="preserve"> </w:t>
      </w:r>
    </w:p>
    <w:p w:rsidR="00207D73" w:rsidP="00207D73">
      <w:pPr>
        <w:tabs>
          <w:tab w:val="left" w:pos="1021"/>
        </w:tabs>
        <w:jc w:val="both"/>
        <w:rPr>
          <w:lang w:eastAsia="en-US"/>
        </w:rPr>
      </w:pPr>
    </w:p>
    <w:p w:rsidR="00C565B5" w:rsidRPr="000D2092" w:rsidP="00C565B5">
      <w:pPr>
        <w:pStyle w:val="kurz"/>
        <w:ind w:firstLine="1416"/>
        <w:rPr>
          <w:i w:val="0"/>
          <w:sz w:val="24"/>
          <w:szCs w:val="24"/>
        </w:rPr>
      </w:pPr>
      <w:r w:rsidR="0099414F">
        <w:rPr>
          <w:i w:val="0"/>
          <w:sz w:val="24"/>
          <w:szCs w:val="24"/>
        </w:rPr>
        <w:t>n</w:t>
      </w:r>
      <w:r w:rsidRPr="00C565B5">
        <w:rPr>
          <w:i w:val="0"/>
          <w:sz w:val="24"/>
          <w:szCs w:val="24"/>
        </w:rPr>
        <w:t>ávrh</w:t>
      </w:r>
      <w:r w:rsidR="0099414F">
        <w:rPr>
          <w:i w:val="0"/>
          <w:sz w:val="24"/>
          <w:szCs w:val="24"/>
        </w:rPr>
        <w:t xml:space="preserve"> </w:t>
      </w:r>
      <w:r w:rsidRPr="00C565B5">
        <w:rPr>
          <w:i w:val="0"/>
          <w:sz w:val="24"/>
          <w:szCs w:val="24"/>
        </w:rPr>
        <w:t>Ústavno</w:t>
      </w:r>
      <w:r w:rsidRPr="00C565B5">
        <w:rPr>
          <w:i w:val="0"/>
          <w:sz w:val="24"/>
          <w:szCs w:val="24"/>
        </w:rPr>
        <w:t>právneho výboru Národnej rady Slovenskej republiky na</w:t>
      </w:r>
      <w:r w:rsidR="0099414F">
        <w:rPr>
          <w:i w:val="0"/>
          <w:sz w:val="24"/>
          <w:szCs w:val="24"/>
        </w:rPr>
        <w:t> </w:t>
      </w:r>
      <w:r w:rsidRPr="00C565B5">
        <w:rPr>
          <w:i w:val="0"/>
          <w:sz w:val="24"/>
          <w:szCs w:val="24"/>
        </w:rPr>
        <w:t>vydanie</w:t>
      </w:r>
      <w:r w:rsidRPr="000D209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ústavného </w:t>
      </w:r>
      <w:r w:rsidRPr="000D2092">
        <w:rPr>
          <w:i w:val="0"/>
          <w:sz w:val="24"/>
          <w:szCs w:val="24"/>
        </w:rPr>
        <w:t>zákona</w:t>
      </w:r>
      <w:r>
        <w:rPr>
          <w:i w:val="0"/>
          <w:sz w:val="24"/>
          <w:szCs w:val="24"/>
        </w:rPr>
        <w:t xml:space="preserve">, ktorým sa dopĺňa Ústava Slovenskej republiky č. 460/1992 Zb. v znení neskorších predpisov  </w:t>
      </w:r>
      <w:r w:rsidRPr="000D2092">
        <w:rPr>
          <w:i w:val="0"/>
          <w:sz w:val="24"/>
          <w:szCs w:val="24"/>
        </w:rPr>
        <w:t xml:space="preserve">(tlač </w:t>
      </w:r>
      <w:r>
        <w:rPr>
          <w:i w:val="0"/>
          <w:sz w:val="24"/>
          <w:szCs w:val="24"/>
        </w:rPr>
        <w:t xml:space="preserve"> 548)</w:t>
      </w:r>
      <w:r w:rsidR="005741F4">
        <w:rPr>
          <w:i w:val="0"/>
          <w:sz w:val="24"/>
          <w:szCs w:val="24"/>
        </w:rPr>
        <w:t>;</w:t>
      </w:r>
      <w:r w:rsidRPr="000D2092">
        <w:rPr>
          <w:i w:val="0"/>
          <w:sz w:val="24"/>
          <w:szCs w:val="24"/>
        </w:rPr>
        <w:t xml:space="preserve"> </w:t>
      </w:r>
    </w:p>
    <w:p w:rsidR="00C565B5" w:rsidP="00207D73">
      <w:pPr>
        <w:pStyle w:val="kurz"/>
        <w:ind w:firstLine="0"/>
      </w:pPr>
      <w:r w:rsidR="00207D73">
        <w:tab/>
        <w:tab/>
      </w:r>
    </w:p>
    <w:p w:rsidR="00C565B5" w:rsidP="00207D73">
      <w:pPr>
        <w:pStyle w:val="kurz"/>
        <w:ind w:firstLine="0"/>
      </w:pPr>
    </w:p>
    <w:p w:rsidR="00B968D5" w:rsidRPr="006C7E01" w:rsidP="00B968D5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  <w:t>B</w:t>
      </w:r>
      <w:r w:rsidRPr="006C7E01">
        <w:rPr>
          <w:b/>
        </w:rPr>
        <w:t>.  p o v e r u j e</w:t>
      </w:r>
    </w:p>
    <w:p w:rsidR="00B968D5" w:rsidRPr="006C7E01" w:rsidP="00B968D5">
      <w:pPr>
        <w:pStyle w:val="BodyText"/>
        <w:tabs>
          <w:tab w:val="left" w:pos="993"/>
        </w:tabs>
      </w:pPr>
    </w:p>
    <w:p w:rsidR="005741F4" w:rsidP="00D01A1D">
      <w:pPr>
        <w:tabs>
          <w:tab w:val="left" w:pos="1021"/>
        </w:tabs>
        <w:ind w:firstLine="1416"/>
        <w:jc w:val="both"/>
      </w:pPr>
      <w:r w:rsidR="00C565B5">
        <w:t>predsedu výboru</w:t>
      </w:r>
      <w:r w:rsidR="00B968D5">
        <w:t xml:space="preserve"> </w:t>
      </w:r>
    </w:p>
    <w:p w:rsidR="005741F4" w:rsidP="00D01A1D">
      <w:pPr>
        <w:tabs>
          <w:tab w:val="left" w:pos="1021"/>
        </w:tabs>
        <w:ind w:firstLine="1416"/>
        <w:jc w:val="both"/>
      </w:pPr>
    </w:p>
    <w:p w:rsidR="00D01A1D" w:rsidRPr="005741F4" w:rsidP="00D01A1D">
      <w:pPr>
        <w:tabs>
          <w:tab w:val="left" w:pos="1021"/>
        </w:tabs>
        <w:ind w:firstLine="1416"/>
        <w:jc w:val="both"/>
        <w:rPr>
          <w:iCs/>
          <w:lang w:eastAsia="en-US"/>
        </w:rPr>
      </w:pPr>
      <w:r w:rsidR="00C565B5">
        <w:rPr>
          <w:iCs/>
          <w:lang w:eastAsia="en-US"/>
        </w:rPr>
        <w:t>p</w:t>
      </w:r>
      <w:r w:rsidR="005741F4">
        <w:rPr>
          <w:iCs/>
          <w:lang w:eastAsia="en-US"/>
        </w:rPr>
        <w:t xml:space="preserve">odať </w:t>
      </w:r>
      <w:r w:rsidR="00C565B5">
        <w:rPr>
          <w:iCs/>
          <w:lang w:eastAsia="en-US"/>
        </w:rPr>
        <w:t xml:space="preserve">predsedovi </w:t>
      </w:r>
      <w:r>
        <w:rPr>
          <w:iCs/>
          <w:lang w:eastAsia="en-US"/>
        </w:rPr>
        <w:t>Národnej r</w:t>
      </w:r>
      <w:r>
        <w:rPr>
          <w:iCs/>
          <w:lang w:eastAsia="en-US"/>
        </w:rPr>
        <w:t xml:space="preserve">ady Slovenskej republiky </w:t>
      </w:r>
      <w:r w:rsidRPr="005741F4" w:rsidR="005741F4">
        <w:rPr>
          <w:iCs/>
          <w:lang w:eastAsia="en-US"/>
        </w:rPr>
        <w:t xml:space="preserve">návrh </w:t>
      </w:r>
      <w:r w:rsidRPr="005741F4" w:rsidR="005741F4">
        <w:t>Ústavnoprávneho výboru Národnej rady Slovenskej republiky na vydanie ústavného zákona, ktorým sa dopĺňa Ústava Slovenskej republiky č. 460/1992 Zb. v znení neskorších predpisov</w:t>
      </w:r>
      <w:r w:rsidR="005741F4">
        <w:t>.</w:t>
      </w:r>
    </w:p>
    <w:p w:rsidR="005741F4" w:rsidP="00D01A1D">
      <w:pPr>
        <w:tabs>
          <w:tab w:val="left" w:pos="1021"/>
        </w:tabs>
        <w:ind w:firstLine="1416"/>
        <w:jc w:val="both"/>
        <w:rPr>
          <w:iCs/>
          <w:lang w:eastAsia="en-US"/>
        </w:rPr>
      </w:pPr>
    </w:p>
    <w:p w:rsidR="005741F4" w:rsidP="00D01A1D">
      <w:pPr>
        <w:tabs>
          <w:tab w:val="left" w:pos="1021"/>
        </w:tabs>
        <w:ind w:firstLine="1416"/>
        <w:jc w:val="both"/>
        <w:rPr>
          <w:iCs/>
          <w:lang w:eastAsia="en-US"/>
        </w:rPr>
      </w:pPr>
    </w:p>
    <w:p w:rsidR="00C565B5" w:rsidP="00D01A1D">
      <w:pPr>
        <w:tabs>
          <w:tab w:val="left" w:pos="1021"/>
        </w:tabs>
        <w:ind w:firstLine="1416"/>
        <w:jc w:val="both"/>
        <w:rPr>
          <w:iCs/>
          <w:lang w:eastAsia="en-US"/>
        </w:rPr>
      </w:pPr>
    </w:p>
    <w:p w:rsidR="002B18BA" w:rsidP="00D01A1D">
      <w:pPr>
        <w:pStyle w:val="BodyText"/>
        <w:tabs>
          <w:tab w:val="left" w:pos="1021"/>
        </w:tabs>
      </w:pPr>
      <w:r w:rsidR="00B968D5">
        <w:tab/>
        <w:tab/>
      </w:r>
    </w:p>
    <w:p w:rsidR="00B968D5" w:rsidP="002B18BA"/>
    <w:p w:rsidR="00B968D5" w:rsidP="002B18BA"/>
    <w:p w:rsidR="00B968D5" w:rsidP="002B18BA"/>
    <w:p w:rsidR="002B18BA" w:rsidP="002B18BA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2B18BA" w:rsidP="002B18BA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B18BA" w:rsidP="002B18BA">
      <w:pPr>
        <w:tabs>
          <w:tab w:val="left" w:pos="1021"/>
        </w:tabs>
        <w:jc w:val="both"/>
      </w:pPr>
      <w:r>
        <w:t>overovatelia výboru:</w:t>
      </w:r>
    </w:p>
    <w:p w:rsidR="002B18BA" w:rsidP="002B18BA">
      <w:pPr>
        <w:ind w:left="6480" w:hanging="6480"/>
        <w:jc w:val="both"/>
      </w:pPr>
      <w:r>
        <w:t>Jana Dubovcová</w:t>
      </w:r>
    </w:p>
    <w:p w:rsidR="002B18BA" w:rsidP="002B18BA">
      <w:pPr>
        <w:ind w:left="6480" w:hanging="6480"/>
        <w:jc w:val="both"/>
      </w:pPr>
      <w:r>
        <w:t>Róbert Madej</w:t>
      </w:r>
    </w:p>
    <w:p w:rsidR="002B18BA" w:rsidP="002B18BA">
      <w:pPr>
        <w:pStyle w:val="Heading5"/>
        <w:spacing w:before="0"/>
        <w:ind w:firstLine="709"/>
        <w:rPr>
          <w:szCs w:val="24"/>
        </w:rPr>
        <w:sectPr w:rsidSect="00865CDC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75A72" w:rsidP="00B968D5"/>
    <w:sectPr w:rsidSect="00637DF8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C2" w:rsidP="00865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F6D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C2" w:rsidP="00865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F6DC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415B3"/>
    <w:multiLevelType w:val="hybridMultilevel"/>
    <w:tmpl w:val="0DE2163C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EF10AD"/>
    <w:multiLevelType w:val="hybridMultilevel"/>
    <w:tmpl w:val="96AA7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088"/>
    <w:rsid w:val="00030E62"/>
    <w:rsid w:val="00054943"/>
    <w:rsid w:val="000B73E7"/>
    <w:rsid w:val="000D2092"/>
    <w:rsid w:val="000D4C2E"/>
    <w:rsid w:val="000E7715"/>
    <w:rsid w:val="00101DCB"/>
    <w:rsid w:val="0010783E"/>
    <w:rsid w:val="00130381"/>
    <w:rsid w:val="0014227E"/>
    <w:rsid w:val="0015643A"/>
    <w:rsid w:val="001569BF"/>
    <w:rsid w:val="001A13B1"/>
    <w:rsid w:val="001A6D26"/>
    <w:rsid w:val="001E366C"/>
    <w:rsid w:val="001E4AAE"/>
    <w:rsid w:val="001F2DCB"/>
    <w:rsid w:val="001F383C"/>
    <w:rsid w:val="001F6E96"/>
    <w:rsid w:val="00207D73"/>
    <w:rsid w:val="00222F60"/>
    <w:rsid w:val="00243B01"/>
    <w:rsid w:val="00285159"/>
    <w:rsid w:val="00293817"/>
    <w:rsid w:val="00293ACE"/>
    <w:rsid w:val="002B18BA"/>
    <w:rsid w:val="002B3C7A"/>
    <w:rsid w:val="002D1A67"/>
    <w:rsid w:val="002D3B1F"/>
    <w:rsid w:val="002E1706"/>
    <w:rsid w:val="00303614"/>
    <w:rsid w:val="003135EB"/>
    <w:rsid w:val="00347724"/>
    <w:rsid w:val="003759DD"/>
    <w:rsid w:val="00375A72"/>
    <w:rsid w:val="00386916"/>
    <w:rsid w:val="00386C68"/>
    <w:rsid w:val="003A6E13"/>
    <w:rsid w:val="00422C76"/>
    <w:rsid w:val="004472CF"/>
    <w:rsid w:val="004543D4"/>
    <w:rsid w:val="004A12AC"/>
    <w:rsid w:val="004E21FB"/>
    <w:rsid w:val="004E5614"/>
    <w:rsid w:val="00504001"/>
    <w:rsid w:val="00515C42"/>
    <w:rsid w:val="00572BAD"/>
    <w:rsid w:val="005741F4"/>
    <w:rsid w:val="0058189C"/>
    <w:rsid w:val="005D5154"/>
    <w:rsid w:val="005E21FD"/>
    <w:rsid w:val="005E644C"/>
    <w:rsid w:val="005F1EBA"/>
    <w:rsid w:val="006309B0"/>
    <w:rsid w:val="006336A7"/>
    <w:rsid w:val="00637DF8"/>
    <w:rsid w:val="0064773A"/>
    <w:rsid w:val="006514D1"/>
    <w:rsid w:val="00656D33"/>
    <w:rsid w:val="00681734"/>
    <w:rsid w:val="00694EBE"/>
    <w:rsid w:val="006B36A2"/>
    <w:rsid w:val="006C7E01"/>
    <w:rsid w:val="006D6B39"/>
    <w:rsid w:val="006D7A86"/>
    <w:rsid w:val="006E4FE4"/>
    <w:rsid w:val="00740B14"/>
    <w:rsid w:val="00751E20"/>
    <w:rsid w:val="0079216B"/>
    <w:rsid w:val="00807362"/>
    <w:rsid w:val="0085452D"/>
    <w:rsid w:val="00865CDC"/>
    <w:rsid w:val="008668E2"/>
    <w:rsid w:val="00875B62"/>
    <w:rsid w:val="008A3B23"/>
    <w:rsid w:val="008D1E9A"/>
    <w:rsid w:val="008D5B8E"/>
    <w:rsid w:val="008D5F09"/>
    <w:rsid w:val="008E41FA"/>
    <w:rsid w:val="008F21ED"/>
    <w:rsid w:val="008F6DC2"/>
    <w:rsid w:val="00910CF2"/>
    <w:rsid w:val="00941CA7"/>
    <w:rsid w:val="00952B62"/>
    <w:rsid w:val="00980F22"/>
    <w:rsid w:val="0099414F"/>
    <w:rsid w:val="009B7180"/>
    <w:rsid w:val="009F421E"/>
    <w:rsid w:val="00A16AF9"/>
    <w:rsid w:val="00A22088"/>
    <w:rsid w:val="00A63BDB"/>
    <w:rsid w:val="00A70B64"/>
    <w:rsid w:val="00AA1B07"/>
    <w:rsid w:val="00AA6C59"/>
    <w:rsid w:val="00AC204D"/>
    <w:rsid w:val="00AE61CA"/>
    <w:rsid w:val="00B402D5"/>
    <w:rsid w:val="00B46153"/>
    <w:rsid w:val="00B520EB"/>
    <w:rsid w:val="00B80D07"/>
    <w:rsid w:val="00B9054D"/>
    <w:rsid w:val="00B91328"/>
    <w:rsid w:val="00B968D5"/>
    <w:rsid w:val="00B9797E"/>
    <w:rsid w:val="00BA6FE1"/>
    <w:rsid w:val="00BD6128"/>
    <w:rsid w:val="00BF3304"/>
    <w:rsid w:val="00C060EC"/>
    <w:rsid w:val="00C565B5"/>
    <w:rsid w:val="00CE17CB"/>
    <w:rsid w:val="00D01A1D"/>
    <w:rsid w:val="00D27599"/>
    <w:rsid w:val="00D92373"/>
    <w:rsid w:val="00DB5889"/>
    <w:rsid w:val="00DC19BE"/>
    <w:rsid w:val="00DF055C"/>
    <w:rsid w:val="00E220FD"/>
    <w:rsid w:val="00E41FA4"/>
    <w:rsid w:val="00E4253C"/>
    <w:rsid w:val="00E439C8"/>
    <w:rsid w:val="00E514C6"/>
    <w:rsid w:val="00E67782"/>
    <w:rsid w:val="00E7418F"/>
    <w:rsid w:val="00E77BEB"/>
    <w:rsid w:val="00E92908"/>
    <w:rsid w:val="00E964B7"/>
    <w:rsid w:val="00EC611E"/>
    <w:rsid w:val="00ED3B7B"/>
    <w:rsid w:val="00F0083A"/>
    <w:rsid w:val="00F01C05"/>
    <w:rsid w:val="00F167B1"/>
    <w:rsid w:val="00F46C5E"/>
    <w:rsid w:val="00F5485B"/>
    <w:rsid w:val="00F6710B"/>
    <w:rsid w:val="00F85B0D"/>
    <w:rsid w:val="00F93A9A"/>
    <w:rsid w:val="00F94789"/>
    <w:rsid w:val="00FC5788"/>
    <w:rsid w:val="00FF31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D33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">
    <w:name w:val="TxBr_p1"/>
    <w:basedOn w:val="Normal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rsid w:val="00E4253C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Ústavnoprávneho výboru NR SR</vt:lpstr>
    </vt:vector>
  </TitlesOfParts>
  <Manager>Magdaléna Šuchaňová</Manager>
  <Company>Kancelária NR SR, ÚPV NR SR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Ústavnoprávneho výboru NR SR</dc:title>
  <dc:subject>sch. 47, 21.10.2011</dc:subject>
  <dc:creator>Viera Ebringerová</dc:creator>
  <cp:keywords>Uznesenie 324 tlač 548</cp:keywords>
  <dc:description>na vydanie ústavného zákona, ktorým sa dopĺňa Ústava SR</dc:description>
  <cp:lastModifiedBy>EbriVier</cp:lastModifiedBy>
  <cp:revision>154</cp:revision>
  <cp:lastPrinted>2011-10-21T13:32:00Z</cp:lastPrinted>
  <dcterms:created xsi:type="dcterms:W3CDTF">2002-05-15T10:56:00Z</dcterms:created>
  <dcterms:modified xsi:type="dcterms:W3CDTF">2011-10-24T07:05:00Z</dcterms:modified>
  <cp:category>uznesenie výboru</cp:category>
</cp:coreProperties>
</file>