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05A1" w:rsidRPr="00E26317" w:rsidP="00A505A1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</w:t>
      </w:r>
      <w:r w:rsidRPr="00E26317">
        <w:rPr>
          <w:b/>
          <w:bCs/>
          <w:i/>
          <w:sz w:val="22"/>
          <w:szCs w:val="22"/>
        </w:rPr>
        <w:t xml:space="preserve">                         Výbor</w:t>
      </w:r>
    </w:p>
    <w:p w:rsidR="00A505A1" w:rsidRPr="00E26317" w:rsidP="00A505A1">
      <w:pPr>
        <w:rPr>
          <w:b/>
          <w:bCs/>
          <w:i/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  Národnej rady Slovenskej republiky</w:t>
      </w:r>
    </w:p>
    <w:p w:rsidR="00A505A1" w:rsidP="00A505A1">
      <w:pPr>
        <w:rPr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pre verejnú správu a regionálny rozvoj </w:t>
      </w:r>
      <w:r w:rsidRPr="00E26317">
        <w:rPr>
          <w:sz w:val="22"/>
          <w:szCs w:val="22"/>
        </w:rPr>
        <w:t xml:space="preserve">                                                   </w:t>
      </w:r>
    </w:p>
    <w:p w:rsidR="00A505A1" w:rsidRPr="001A12CE" w:rsidP="00A505A1">
      <w:pPr>
        <w:rPr>
          <w:i/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</w:t>
      </w:r>
    </w:p>
    <w:p w:rsidR="00A505A1" w:rsidRPr="00E26317" w:rsidP="00A505A1">
      <w:pPr>
        <w:ind w:left="5664" w:firstLine="708"/>
        <w:rPr>
          <w:sz w:val="22"/>
          <w:szCs w:val="22"/>
        </w:rPr>
      </w:pPr>
      <w:r w:rsidRPr="00E26317">
        <w:rPr>
          <w:sz w:val="22"/>
          <w:szCs w:val="22"/>
        </w:rPr>
        <w:t xml:space="preserve"> </w:t>
      </w:r>
      <w:r>
        <w:rPr>
          <w:sz w:val="22"/>
          <w:szCs w:val="22"/>
        </w:rPr>
        <w:t>25</w:t>
      </w:r>
      <w:r w:rsidRPr="00E26317">
        <w:rPr>
          <w:sz w:val="22"/>
          <w:szCs w:val="22"/>
        </w:rPr>
        <w:t xml:space="preserve">. schôdza výboru                                                                                                     </w:t>
      </w:r>
    </w:p>
    <w:p w:rsidR="00A505A1" w:rsidRPr="00555E1A" w:rsidP="00A505A1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E26317">
        <w:rPr>
          <w:sz w:val="22"/>
          <w:szCs w:val="22"/>
        </w:rPr>
        <w:t xml:space="preserve">Číslo: </w:t>
      </w:r>
      <w:r>
        <w:rPr>
          <w:sz w:val="22"/>
          <w:szCs w:val="22"/>
        </w:rPr>
        <w:t>3144/2011</w:t>
      </w:r>
    </w:p>
    <w:p w:rsidR="00A505A1" w:rsidP="00A505A1">
      <w:pPr>
        <w:rPr>
          <w:b/>
          <w:sz w:val="22"/>
          <w:szCs w:val="22"/>
        </w:rPr>
      </w:pPr>
    </w:p>
    <w:p w:rsidR="00A505A1" w:rsidRPr="00E26317" w:rsidP="00A505A1">
      <w:pPr>
        <w:rPr>
          <w:b/>
          <w:sz w:val="22"/>
          <w:szCs w:val="22"/>
        </w:rPr>
      </w:pPr>
    </w:p>
    <w:p w:rsidR="00A505A1" w:rsidRPr="00E26317" w:rsidP="00A505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113</w:t>
      </w:r>
    </w:p>
    <w:p w:rsidR="00A505A1" w:rsidRPr="00E26317" w:rsidP="00A505A1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U z n e s e n i e</w:t>
      </w:r>
    </w:p>
    <w:p w:rsidR="00A505A1" w:rsidRPr="00E26317" w:rsidP="00A505A1">
      <w:pPr>
        <w:jc w:val="center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Výboru Národnej rady Slovenskej republiky</w:t>
      </w:r>
    </w:p>
    <w:p w:rsidR="00A505A1" w:rsidRPr="00E26317" w:rsidP="00A505A1">
      <w:pPr>
        <w:jc w:val="center"/>
        <w:rPr>
          <w:b/>
          <w:sz w:val="22"/>
          <w:szCs w:val="22"/>
        </w:rPr>
      </w:pPr>
      <w:r w:rsidRPr="00E26317">
        <w:rPr>
          <w:b/>
          <w:bCs/>
          <w:sz w:val="22"/>
          <w:szCs w:val="22"/>
        </w:rPr>
        <w:t>pre verejnú správu a regionálny rozvoj</w:t>
      </w:r>
    </w:p>
    <w:p w:rsidR="00A505A1" w:rsidRPr="00E26317" w:rsidP="00A505A1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o 6. októbra 2011</w:t>
      </w:r>
    </w:p>
    <w:p w:rsidR="00A505A1" w:rsidP="00A505A1">
      <w:pPr>
        <w:jc w:val="both"/>
        <w:rPr>
          <w:sz w:val="22"/>
          <w:szCs w:val="22"/>
        </w:rPr>
      </w:pPr>
    </w:p>
    <w:p w:rsidR="00A505A1" w:rsidP="00A505A1">
      <w:pPr>
        <w:jc w:val="both"/>
      </w:pPr>
      <w:r>
        <w:t>k v</w:t>
      </w:r>
      <w:r w:rsidRPr="00874BA3">
        <w:t>ládn</w:t>
      </w:r>
      <w:r>
        <w:t>emu</w:t>
      </w:r>
      <w:r w:rsidRPr="00874BA3">
        <w:t xml:space="preserve"> </w:t>
      </w:r>
      <w:r>
        <w:t>n</w:t>
      </w:r>
      <w:r w:rsidRPr="00874BA3">
        <w:t>ávrh</w:t>
      </w:r>
      <w:r>
        <w:t>u</w:t>
      </w:r>
      <w:r w:rsidRPr="00874BA3">
        <w:t xml:space="preserve">  </w:t>
      </w:r>
      <w:r>
        <w:t>zákona, ktorým sa mení a dopĺňa  zákon č. 582/2004 Z. z. o miestnych daniach a miestnom poplatku za komunálne odpady a drobné stavebné odpady v znení neskorších predpisov (tlač 476)</w:t>
      </w:r>
    </w:p>
    <w:p w:rsidR="00A505A1" w:rsidRPr="00E26317" w:rsidP="00A505A1">
      <w:pPr>
        <w:jc w:val="both"/>
        <w:rPr>
          <w:sz w:val="22"/>
          <w:szCs w:val="22"/>
        </w:rPr>
      </w:pPr>
    </w:p>
    <w:p w:rsidR="00A505A1" w:rsidRPr="00E26317" w:rsidP="00A505A1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Výbor Národnej rady Slovenskej republiky </w:t>
      </w:r>
    </w:p>
    <w:p w:rsidR="00A505A1" w:rsidRPr="00E26317" w:rsidP="00A505A1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pre verejnú správu a regionálny rozvoj </w:t>
      </w:r>
    </w:p>
    <w:p w:rsidR="00A505A1" w:rsidRPr="00E26317" w:rsidP="00A505A1">
      <w:pPr>
        <w:jc w:val="both"/>
        <w:rPr>
          <w:sz w:val="22"/>
          <w:szCs w:val="22"/>
        </w:rPr>
      </w:pPr>
    </w:p>
    <w:p w:rsidR="00A505A1" w:rsidRPr="00E26317" w:rsidP="00A505A1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p r e r o k o v a l  </w:t>
      </w:r>
    </w:p>
    <w:p w:rsidR="00A505A1" w:rsidRPr="00E26317" w:rsidP="00A505A1">
      <w:pPr>
        <w:jc w:val="both"/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vládny návrh </w:t>
      </w:r>
      <w:r>
        <w:t>zákona, ktorým sa mení a dopĺňa  zákon č. 582/2004 Z. z. o miestnych daniach a miestnom poplatku za komunálne odpady a drobné stavebné odpady v znení neskorších predpisov (tlač 476);</w:t>
      </w:r>
    </w:p>
    <w:p w:rsidR="00A505A1" w:rsidRPr="00E26317" w:rsidP="00A505A1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A505A1" w:rsidRPr="00E26317" w:rsidP="00A505A1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 w:rsidRPr="00E26317">
        <w:rPr>
          <w:b/>
          <w:sz w:val="22"/>
          <w:szCs w:val="22"/>
        </w:rPr>
        <w:t>A.  s ú h l a s í</w:t>
      </w:r>
    </w:p>
    <w:p w:rsidR="00A505A1" w:rsidRPr="00E26317" w:rsidP="00A505A1">
      <w:pPr>
        <w:jc w:val="both"/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s  vládnym návrhom </w:t>
      </w:r>
      <w:r>
        <w:t>zákona, ktorým sa mení a dopĺňa  zákon č. 582/2004 Z. z. o miestnych daniach a miestnom poplatku za komunálne odpady a drobné stavebné odpady v znení neskorších predpisov (tlač 476);</w:t>
      </w:r>
    </w:p>
    <w:p w:rsidR="00A505A1" w:rsidRPr="00E26317" w:rsidP="00A505A1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A505A1" w:rsidRPr="00E26317" w:rsidP="00A505A1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 w:rsidRPr="00E26317">
        <w:rPr>
          <w:b/>
          <w:sz w:val="22"/>
          <w:szCs w:val="22"/>
        </w:rPr>
        <w:t>B.  o d p o r ú č a</w:t>
      </w:r>
    </w:p>
    <w:p w:rsidR="00A505A1" w:rsidRPr="00E26317" w:rsidP="00A505A1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ab/>
        <w:tab/>
        <w:t>Národnej rade Slovenskej republiky</w:t>
      </w:r>
    </w:p>
    <w:p w:rsidR="00A505A1" w:rsidP="00A505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26317">
        <w:rPr>
          <w:sz w:val="22"/>
          <w:szCs w:val="22"/>
        </w:rPr>
        <w:t xml:space="preserve">                  vládny návrh </w:t>
      </w:r>
      <w:r>
        <w:t>zákona, ktorým sa mení a dopĺňa  zákon č. 582/2004 Z. z. o miestnych daniach a miestnom poplatku za komunálne odpady a drobné stavebné odpady v znení neskorších predpisov (tlač 476)</w:t>
      </w:r>
      <w:r w:rsidRPr="00E26317">
        <w:rPr>
          <w:sz w:val="22"/>
          <w:szCs w:val="22"/>
        </w:rPr>
        <w:t xml:space="preserve"> </w:t>
      </w:r>
      <w:r w:rsidRPr="00E26317">
        <w:rPr>
          <w:b/>
          <w:sz w:val="22"/>
          <w:szCs w:val="22"/>
        </w:rPr>
        <w:t>schváliť</w:t>
      </w:r>
      <w:r w:rsidRPr="00E26317">
        <w:rPr>
          <w:sz w:val="22"/>
          <w:szCs w:val="22"/>
        </w:rPr>
        <w:t xml:space="preserve"> s t</w:t>
      </w:r>
      <w:r>
        <w:rPr>
          <w:sz w:val="22"/>
          <w:szCs w:val="22"/>
        </w:rPr>
        <w:t>ýmito</w:t>
      </w:r>
      <w:r w:rsidRPr="00E26317">
        <w:rPr>
          <w:sz w:val="22"/>
          <w:szCs w:val="22"/>
        </w:rPr>
        <w:t xml:space="preserve"> pripomienk</w:t>
      </w:r>
      <w:r>
        <w:rPr>
          <w:sz w:val="22"/>
          <w:szCs w:val="22"/>
        </w:rPr>
        <w:t xml:space="preserve">ami, ktoré sú uvedené v prílohe tohto uznesenia; </w:t>
      </w:r>
    </w:p>
    <w:p w:rsidR="00A505A1" w:rsidRPr="00E26317" w:rsidP="00A505A1">
      <w:pPr>
        <w:jc w:val="both"/>
        <w:rPr>
          <w:sz w:val="22"/>
          <w:szCs w:val="22"/>
        </w:rPr>
      </w:pPr>
    </w:p>
    <w:p w:rsidR="00A505A1" w:rsidRPr="00E26317" w:rsidP="00A505A1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C. u k l a d á</w:t>
      </w:r>
    </w:p>
    <w:p w:rsidR="00A505A1" w:rsidRPr="00E26317" w:rsidP="00A505A1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 xml:space="preserve">     predsedovi </w:t>
      </w:r>
      <w:r w:rsidRPr="00E26317">
        <w:rPr>
          <w:b/>
          <w:bCs/>
          <w:sz w:val="22"/>
          <w:szCs w:val="22"/>
        </w:rPr>
        <w:t>výboru</w:t>
      </w:r>
    </w:p>
    <w:p w:rsidR="00A505A1" w:rsidRPr="00E26317" w:rsidP="00A505A1">
      <w:pPr>
        <w:pStyle w:val="BodyText"/>
        <w:ind w:firstLine="708"/>
        <w:jc w:val="both"/>
        <w:rPr>
          <w:b/>
        </w:rPr>
      </w:pPr>
      <w:r w:rsidRPr="00E26317">
        <w:t xml:space="preserve">     predložiť stanovisko výboru k uvedenému návrhu zákona predsedovi </w:t>
      </w:r>
      <w:r>
        <w:t xml:space="preserve">Výboru </w:t>
      </w:r>
      <w:r w:rsidRPr="00E26317">
        <w:t xml:space="preserve"> Národnej rady Slovenskej republiky</w:t>
      </w:r>
      <w:r>
        <w:t xml:space="preserve"> pre financie a rozpočet.</w:t>
      </w:r>
    </w:p>
    <w:p w:rsidR="00A505A1" w:rsidP="00A505A1">
      <w:pPr>
        <w:rPr>
          <w:b/>
          <w:sz w:val="22"/>
          <w:szCs w:val="22"/>
        </w:rPr>
      </w:pPr>
    </w:p>
    <w:p w:rsidR="00A505A1" w:rsidP="00A505A1">
      <w:pPr>
        <w:rPr>
          <w:b/>
          <w:sz w:val="22"/>
          <w:szCs w:val="22"/>
        </w:rPr>
      </w:pPr>
    </w:p>
    <w:p w:rsidR="00A505A1" w:rsidP="00A505A1">
      <w:pPr>
        <w:rPr>
          <w:b/>
          <w:sz w:val="22"/>
          <w:szCs w:val="22"/>
        </w:rPr>
      </w:pPr>
    </w:p>
    <w:p w:rsidR="00A505A1" w:rsidP="00A505A1">
      <w:pPr>
        <w:rPr>
          <w:b/>
          <w:sz w:val="22"/>
          <w:szCs w:val="22"/>
        </w:rPr>
      </w:pPr>
    </w:p>
    <w:p w:rsidR="00A505A1" w:rsidRPr="00E26317" w:rsidP="00A505A1">
      <w:pPr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                                                                                                    Igor  C</w:t>
      </w:r>
      <w:r w:rsidRPr="00E26317">
        <w:rPr>
          <w:b/>
          <w:sz w:val="22"/>
          <w:szCs w:val="22"/>
        </w:rPr>
        <w:t xml:space="preserve"> H O M A</w:t>
      </w:r>
      <w:r>
        <w:rPr>
          <w:b/>
          <w:sz w:val="22"/>
          <w:szCs w:val="22"/>
        </w:rPr>
        <w:t xml:space="preserve">, v.r. </w:t>
      </w:r>
    </w:p>
    <w:p w:rsidR="00A505A1" w:rsidRPr="00D16DFB" w:rsidP="00A505A1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A505A1" w:rsidP="00A505A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A505A1" w:rsidP="00A505A1">
      <w:pPr>
        <w:rPr>
          <w:b/>
          <w:sz w:val="22"/>
          <w:szCs w:val="22"/>
        </w:rPr>
      </w:pPr>
    </w:p>
    <w:p w:rsidR="00A505A1" w:rsidP="00A505A1">
      <w:pPr>
        <w:rPr>
          <w:b/>
          <w:sz w:val="22"/>
          <w:szCs w:val="22"/>
        </w:rPr>
      </w:pPr>
    </w:p>
    <w:p w:rsidR="00A505A1" w:rsidRPr="00E26317" w:rsidP="00A505A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Vladimír  F A I Č, v.r. </w:t>
      </w:r>
    </w:p>
    <w:p w:rsidR="00A505A1" w:rsidRPr="00AB1B20" w:rsidP="00A505A1">
      <w:pPr>
        <w:rPr>
          <w:b/>
          <w:sz w:val="22"/>
          <w:szCs w:val="22"/>
        </w:rPr>
      </w:pPr>
      <w:r w:rsidRPr="00E26317">
        <w:rPr>
          <w:sz w:val="22"/>
          <w:szCs w:val="22"/>
        </w:rPr>
        <w:t>overovateľ výboru</w:t>
      </w:r>
      <w:r>
        <w:rPr>
          <w:sz w:val="22"/>
          <w:szCs w:val="22"/>
        </w:rPr>
        <w:t xml:space="preserve">                       </w:t>
      </w:r>
    </w:p>
    <w:p w:rsidR="00CE617D" w:rsidP="00CE617D">
      <w:pPr>
        <w:jc w:val="right"/>
        <w:rPr>
          <w:b/>
        </w:rPr>
      </w:pPr>
      <w:r>
        <w:t xml:space="preserve">Príloha k uzn. </w:t>
      </w:r>
      <w:r>
        <w:rPr>
          <w:b/>
        </w:rPr>
        <w:t>č. 113</w:t>
      </w:r>
    </w:p>
    <w:p w:rsidR="00CE617D" w:rsidP="00CE617D">
      <w:pPr>
        <w:jc w:val="right"/>
      </w:pPr>
      <w:r>
        <w:rPr>
          <w:bCs/>
        </w:rPr>
        <w:t xml:space="preserve">25. </w:t>
      </w:r>
      <w:r>
        <w:t>schôdza</w:t>
      </w:r>
    </w:p>
    <w:p w:rsidR="00CE617D" w:rsidP="00CE617D">
      <w:pPr>
        <w:jc w:val="center"/>
        <w:rPr>
          <w:b/>
        </w:rPr>
      </w:pPr>
    </w:p>
    <w:p w:rsidR="00CE617D" w:rsidP="00CE617D">
      <w:pPr>
        <w:jc w:val="center"/>
        <w:rPr>
          <w:b/>
        </w:rPr>
      </w:pPr>
    </w:p>
    <w:p w:rsidR="00CE617D" w:rsidP="00CE617D">
      <w:pPr>
        <w:jc w:val="center"/>
        <w:rPr>
          <w:b/>
          <w:bCs/>
        </w:rPr>
      </w:pPr>
      <w:r>
        <w:rPr>
          <w:b/>
          <w:bCs/>
        </w:rPr>
        <w:t>Pozmeňujúce  a doplňujúce návrhy</w:t>
      </w:r>
    </w:p>
    <w:p w:rsidR="00CE617D" w:rsidRPr="00CE617D" w:rsidP="00CE617D">
      <w:pPr>
        <w:jc w:val="both"/>
        <w:rPr>
          <w:b/>
        </w:rPr>
      </w:pPr>
      <w:r w:rsidRPr="00CE617D">
        <w:rPr>
          <w:b/>
        </w:rPr>
        <w:t>k vládnemu návrhu  zákona, ktorým sa mení a dopĺňa  zákon č. 582/2004 Z. z. o miestnych daniach a miestnom poplatku za komunálne odpady a drobné stavebné odpady v znení neskorších predpisov (tlač 476)</w:t>
      </w:r>
    </w:p>
    <w:p w:rsidR="00CE617D" w:rsidP="00CE617D">
      <w:pPr>
        <w:jc w:val="center"/>
        <w:rPr>
          <w:sz w:val="22"/>
          <w:szCs w:val="22"/>
        </w:rPr>
      </w:pPr>
      <w:r w:rsidRPr="00CE617D">
        <w:rPr>
          <w:b/>
          <w:sz w:val="22"/>
          <w:szCs w:val="22"/>
        </w:rPr>
        <w:softHyphen/>
      </w:r>
      <w:r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_____________________________________________</w:t>
      </w:r>
    </w:p>
    <w:p w:rsidR="00CE617D" w:rsidP="00CE617D">
      <w:pPr>
        <w:jc w:val="center"/>
        <w:rPr>
          <w:sz w:val="22"/>
          <w:szCs w:val="22"/>
        </w:rPr>
      </w:pPr>
    </w:p>
    <w:p w:rsidR="00CE617D" w:rsidP="007963E6">
      <w:pPr>
        <w:jc w:val="both"/>
        <w:rPr>
          <w:sz w:val="22"/>
          <w:szCs w:val="22"/>
        </w:rPr>
      </w:pPr>
    </w:p>
    <w:p w:rsidR="00A505A1" w:rsidP="007963E6">
      <w:pPr>
        <w:numPr>
          <w:ilvl w:val="0"/>
          <w:numId w:val="3"/>
        </w:numPr>
        <w:rPr>
          <w:sz w:val="22"/>
          <w:szCs w:val="22"/>
        </w:rPr>
      </w:pPr>
      <w:r w:rsidRPr="007963E6" w:rsidR="007963E6">
        <w:rPr>
          <w:sz w:val="22"/>
          <w:szCs w:val="22"/>
          <w:u w:val="single"/>
        </w:rPr>
        <w:t>V čl. I 10. bode v § 8</w:t>
      </w:r>
      <w:r w:rsidR="007963E6">
        <w:rPr>
          <w:sz w:val="22"/>
          <w:szCs w:val="22"/>
        </w:rPr>
        <w:t xml:space="preserve"> sa vkladá nový odsek, ktorý znie:</w:t>
      </w:r>
    </w:p>
    <w:p w:rsidR="007963E6" w:rsidRPr="007963E6" w:rsidP="00A505A1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„(3) Na účely tohto zákona sa  za pozemok funkčne spojený so stavbou jadrového zariadenia považuje pozemok, ktorý je nevyhnutne potrebný na prevádzku jadrového zariadenia a jeho fyzickú ochranu podľa osobitného predpisu </w:t>
      </w:r>
      <w:r>
        <w:rPr>
          <w:sz w:val="22"/>
          <w:szCs w:val="22"/>
          <w:vertAlign w:val="superscript"/>
        </w:rPr>
        <w:t>11aaa</w:t>
      </w:r>
      <w:r w:rsidRPr="007963E6">
        <w:rPr>
          <w:sz w:val="22"/>
          <w:szCs w:val="22"/>
        </w:rPr>
        <w:t>).“.</w:t>
      </w:r>
    </w:p>
    <w:p w:rsidR="007963E6" w:rsidP="00A505A1">
      <w:pPr>
        <w:rPr>
          <w:sz w:val="22"/>
          <w:szCs w:val="22"/>
        </w:rPr>
      </w:pPr>
    </w:p>
    <w:p w:rsidR="00CE617D" w:rsidP="00A505A1">
      <w:pPr>
        <w:rPr>
          <w:sz w:val="22"/>
          <w:szCs w:val="22"/>
        </w:rPr>
      </w:pPr>
      <w:r w:rsidR="007963E6">
        <w:rPr>
          <w:sz w:val="22"/>
          <w:szCs w:val="22"/>
        </w:rPr>
        <w:t>Doterajšie odseky 3 a4  sa označujú  ako odseky 4 a 5.</w:t>
      </w:r>
    </w:p>
    <w:p w:rsidR="007963E6" w:rsidP="00A505A1">
      <w:pPr>
        <w:rPr>
          <w:sz w:val="22"/>
          <w:szCs w:val="22"/>
        </w:rPr>
      </w:pPr>
    </w:p>
    <w:p w:rsidR="007963E6" w:rsidP="00A505A1">
      <w:pPr>
        <w:rPr>
          <w:sz w:val="22"/>
          <w:szCs w:val="22"/>
        </w:rPr>
      </w:pPr>
      <w:r>
        <w:rPr>
          <w:sz w:val="22"/>
          <w:szCs w:val="22"/>
        </w:rPr>
        <w:t>Poznámka pod čiarou k odkazu 11aaa znie:</w:t>
      </w:r>
    </w:p>
    <w:p w:rsidR="007963E6" w:rsidP="00A505A1">
      <w:pPr>
        <w:rPr>
          <w:sz w:val="22"/>
          <w:szCs w:val="22"/>
        </w:rPr>
      </w:pPr>
      <w:r>
        <w:rPr>
          <w:sz w:val="22"/>
          <w:szCs w:val="22"/>
        </w:rPr>
        <w:t>„</w:t>
      </w:r>
      <w:r w:rsidRPr="007963E6">
        <w:rPr>
          <w:sz w:val="22"/>
          <w:szCs w:val="22"/>
          <w:vertAlign w:val="superscript"/>
        </w:rPr>
        <w:t>11aaa</w:t>
      </w:r>
      <w:r>
        <w:rPr>
          <w:sz w:val="22"/>
          <w:szCs w:val="22"/>
        </w:rPr>
        <w:t xml:space="preserve">Zákon č. 54/2004 Z. z. o mierovom využívaní jadrovej energie  (atómový zákon) a o zmene a doplnení niektorých zákonov v znení neskorších predpisov.“. </w:t>
      </w:r>
    </w:p>
    <w:p w:rsidR="00CE617D" w:rsidP="00A505A1">
      <w:pPr>
        <w:rPr>
          <w:sz w:val="22"/>
          <w:szCs w:val="22"/>
        </w:rPr>
      </w:pPr>
    </w:p>
    <w:p w:rsidR="007963E6" w:rsidP="007963E6">
      <w:pPr>
        <w:ind w:left="2832"/>
        <w:jc w:val="both"/>
        <w:rPr>
          <w:sz w:val="22"/>
          <w:szCs w:val="22"/>
        </w:rPr>
      </w:pPr>
      <w:r>
        <w:rPr>
          <w:sz w:val="22"/>
          <w:szCs w:val="22"/>
        </w:rPr>
        <w:t>Na účely tohto zákona sa  navrhuje osobitne definovať pozemky funkčne spojené so stavbou jadrového zariadenia.</w:t>
      </w:r>
    </w:p>
    <w:p w:rsidR="007963E6" w:rsidP="00A505A1">
      <w:pPr>
        <w:rPr>
          <w:sz w:val="22"/>
          <w:szCs w:val="22"/>
        </w:rPr>
      </w:pPr>
    </w:p>
    <w:p w:rsidR="007963E6" w:rsidP="007963E6">
      <w:pPr>
        <w:numPr>
          <w:ilvl w:val="0"/>
          <w:numId w:val="3"/>
        </w:numPr>
        <w:rPr>
          <w:sz w:val="22"/>
          <w:szCs w:val="22"/>
        </w:rPr>
      </w:pPr>
      <w:r w:rsidRPr="00AB1B20">
        <w:rPr>
          <w:sz w:val="22"/>
          <w:szCs w:val="22"/>
          <w:u w:val="single"/>
        </w:rPr>
        <w:t>V čl. I 10. bode v § 8 ods. 5</w:t>
      </w:r>
      <w:r>
        <w:rPr>
          <w:sz w:val="22"/>
          <w:szCs w:val="22"/>
        </w:rPr>
        <w:t xml:space="preserve"> sa slovo „3“ nahrádza slovom „4“.</w:t>
      </w:r>
    </w:p>
    <w:p w:rsidR="007963E6" w:rsidP="00A505A1">
      <w:pPr>
        <w:rPr>
          <w:sz w:val="22"/>
          <w:szCs w:val="22"/>
        </w:rPr>
      </w:pPr>
    </w:p>
    <w:p w:rsidR="007963E6" w:rsidP="00AB1B20">
      <w:pPr>
        <w:ind w:left="28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účely tohto zákona sa  navrhuje osobitne definovať pozemky funkčne spojené so stavbou jadrového zariadenia. </w:t>
      </w:r>
    </w:p>
    <w:p w:rsidR="007963E6" w:rsidP="007963E6">
      <w:pPr>
        <w:ind w:left="2832"/>
        <w:jc w:val="both"/>
        <w:rPr>
          <w:sz w:val="22"/>
          <w:szCs w:val="22"/>
        </w:rPr>
      </w:pPr>
    </w:p>
    <w:p w:rsidR="00CE617D" w:rsidP="007963E6">
      <w:pPr>
        <w:numPr>
          <w:ilvl w:val="0"/>
          <w:numId w:val="3"/>
        </w:numPr>
        <w:rPr>
          <w:u w:val="single"/>
        </w:rPr>
      </w:pPr>
      <w:r>
        <w:rPr>
          <w:u w:val="single"/>
        </w:rPr>
        <w:t>K čl. I 68. bodu  ( § 99 )</w:t>
      </w:r>
    </w:p>
    <w:p w:rsidR="00CE617D" w:rsidP="00CE617D">
      <w:r w:rsidR="00AB1B20">
        <w:t xml:space="preserve">     </w:t>
      </w:r>
      <w:r>
        <w:t xml:space="preserve">       V čl. I v 68. bode   slová „odseky 4 až 7“ nahradiť slovami  „odseky 4 až 8“.</w:t>
      </w:r>
    </w:p>
    <w:p w:rsidR="00CE617D" w:rsidP="00CE617D">
      <w:pPr>
        <w:ind w:left="2829"/>
      </w:pPr>
      <w:r>
        <w:t>Ide o legislatívno-technickú úpravu, ktorá rešpektuje platné znenie § 99.</w:t>
      </w:r>
    </w:p>
    <w:p w:rsidR="00CE617D" w:rsidP="00CE617D"/>
    <w:p w:rsidR="00CE617D" w:rsidP="007963E6">
      <w:pPr>
        <w:numPr>
          <w:ilvl w:val="0"/>
          <w:numId w:val="3"/>
        </w:numPr>
        <w:rPr>
          <w:u w:val="single"/>
        </w:rPr>
      </w:pPr>
      <w:r>
        <w:rPr>
          <w:u w:val="single"/>
        </w:rPr>
        <w:t xml:space="preserve">K čl. I 77. bodu ( § </w:t>
      </w:r>
      <w:smartTag w:uri="urn:schemas-microsoft-com:office:smarttags" w:element="metricconverter">
        <w:smartTagPr>
          <w:attr w:name="ProductID" w:val="104f"/>
        </w:smartTagPr>
        <w:r>
          <w:rPr>
            <w:u w:val="single"/>
          </w:rPr>
          <w:t>104f</w:t>
        </w:r>
      </w:smartTag>
      <w:r>
        <w:rPr>
          <w:u w:val="single"/>
        </w:rPr>
        <w:t xml:space="preserve"> ods. 5 )</w:t>
      </w:r>
    </w:p>
    <w:p w:rsidR="00CE617D" w:rsidP="00CE617D">
      <w:r>
        <w:t xml:space="preserve">     </w:t>
      </w:r>
      <w:r w:rsidR="00AB1B20">
        <w:t xml:space="preserve">     </w:t>
      </w:r>
      <w:r>
        <w:t xml:space="preserve"> V čl. I v 77. bode v § </w:t>
      </w:r>
      <w:smartTag w:uri="urn:schemas-microsoft-com:office:smarttags" w:element="metricconverter">
        <w:smartTagPr>
          <w:attr w:name="ProductID" w:val="104f"/>
        </w:smartTagPr>
        <w:r>
          <w:t>104f</w:t>
        </w:r>
      </w:smartTag>
      <w:r>
        <w:t xml:space="preserve"> ods. 5 vypustiť slová „v znení účinnom od. 1. decembra 2011“.</w:t>
      </w:r>
    </w:p>
    <w:p w:rsidR="00CE617D" w:rsidP="00CE617D">
      <w:pPr>
        <w:ind w:left="2829"/>
        <w:jc w:val="both"/>
      </w:pPr>
      <w:r>
        <w:t xml:space="preserve">Ide o významové precizovanie navrhovaného znenia § </w:t>
      </w:r>
      <w:smartTag w:uri="urn:schemas-microsoft-com:office:smarttags" w:element="metricconverter">
        <w:smartTagPr>
          <w:attr w:name="ProductID" w:val="104f"/>
        </w:smartTagPr>
        <w:r>
          <w:t>104f</w:t>
        </w:r>
      </w:smartTag>
      <w:r>
        <w:t xml:space="preserve"> ods. 5v ktorom je vnútorný odkaz na § 99b, ktorý sa do zákona vkladá týmto návrhom zákona (čl. I 72. bod), t. j. v prechodnom ustanovení túto skutočnosť nie je potrebné zdôrazňovať.</w:t>
      </w:r>
    </w:p>
    <w:p w:rsidR="00CE617D" w:rsidP="00CE617D">
      <w:pPr>
        <w:ind w:left="2829"/>
        <w:jc w:val="both"/>
      </w:pPr>
    </w:p>
    <w:p w:rsidR="00CE617D" w:rsidP="007963E6">
      <w:pPr>
        <w:numPr>
          <w:ilvl w:val="0"/>
          <w:numId w:val="3"/>
        </w:numPr>
        <w:rPr>
          <w:u w:val="single"/>
        </w:rPr>
      </w:pPr>
      <w:r>
        <w:rPr>
          <w:u w:val="single"/>
        </w:rPr>
        <w:t xml:space="preserve">K čl. I 77. bodu ( § </w:t>
      </w:r>
      <w:smartTag w:uri="urn:schemas-microsoft-com:office:smarttags" w:element="metricconverter">
        <w:smartTagPr>
          <w:attr w:name="ProductID" w:val="104f"/>
        </w:smartTagPr>
        <w:r>
          <w:rPr>
            <w:u w:val="single"/>
          </w:rPr>
          <w:t>104f</w:t>
        </w:r>
      </w:smartTag>
      <w:r>
        <w:rPr>
          <w:u w:val="single"/>
        </w:rPr>
        <w:t xml:space="preserve"> ods. 5 )</w:t>
      </w:r>
    </w:p>
    <w:p w:rsidR="00CE617D" w:rsidP="00AB1B20">
      <w:r>
        <w:t xml:space="preserve">     </w:t>
      </w:r>
      <w:r w:rsidR="00AB1B20">
        <w:t xml:space="preserve">      </w:t>
      </w:r>
      <w:r>
        <w:t xml:space="preserve">V čl. I  77. bode v § </w:t>
      </w:r>
      <w:smartTag w:uri="urn:schemas-microsoft-com:office:smarttags" w:element="metricconverter">
        <w:smartTagPr>
          <w:attr w:name="ProductID" w:val="104f"/>
        </w:smartTagPr>
        <w:r>
          <w:t>104f</w:t>
        </w:r>
      </w:smartTag>
      <w:r>
        <w:t xml:space="preserve"> ods. 5 vypustiť slová „v znení účinnom od 1. decembra  2011“.</w:t>
      </w:r>
    </w:p>
    <w:p w:rsidR="00CE617D" w:rsidP="00CE617D">
      <w:pPr>
        <w:ind w:left="2829" w:firstLine="6"/>
        <w:jc w:val="both"/>
      </w:pPr>
      <w:r>
        <w:t xml:space="preserve">Ide o významové precizovanie navrhovaného znenia § </w:t>
      </w:r>
      <w:smartTag w:uri="urn:schemas-microsoft-com:office:smarttags" w:element="metricconverter">
        <w:smartTagPr>
          <w:attr w:name="ProductID" w:val="104f"/>
        </w:smartTagPr>
        <w:r>
          <w:t>104f</w:t>
        </w:r>
      </w:smartTag>
      <w:r>
        <w:t xml:space="preserve"> ods. 5 v  ktorom je vnútorný odkaz na § 99b, ktorý sa do zákona vkladá týmto návrhom zákona ( čl. I 72. bod ), t. j. v prechodnom ustanovení túto skutočnosť nie je potrebné zdôrazňovať.</w:t>
      </w:r>
    </w:p>
    <w:p w:rsidR="00CE617D" w:rsidP="00CE617D">
      <w:pPr>
        <w:ind w:left="2829" w:firstLine="6"/>
        <w:jc w:val="both"/>
      </w:pPr>
    </w:p>
    <w:p w:rsidR="00A505A1" w:rsidP="00CE617D">
      <w:pPr>
        <w:rPr>
          <w:sz w:val="22"/>
          <w:szCs w:val="22"/>
        </w:rPr>
      </w:pPr>
    </w:p>
    <w:p w:rsidR="00A505A1" w:rsidP="00CE617D">
      <w:pPr>
        <w:rPr>
          <w:sz w:val="22"/>
          <w:szCs w:val="22"/>
        </w:rPr>
      </w:pPr>
    </w:p>
    <w:p w:rsidR="00A505A1" w:rsidP="00A505A1">
      <w:pPr>
        <w:rPr>
          <w:sz w:val="22"/>
          <w:szCs w:val="22"/>
        </w:rPr>
      </w:pPr>
    </w:p>
    <w:p w:rsidR="00A505A1" w:rsidP="00A505A1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</w:p>
    <w:p w:rsidR="00A505A1" w:rsidP="00A505A1">
      <w:pPr>
        <w:rPr>
          <w:sz w:val="22"/>
          <w:szCs w:val="22"/>
        </w:rPr>
      </w:pPr>
    </w:p>
    <w:p w:rsidR="00A505A1" w:rsidRPr="00A5377D" w:rsidP="00A505A1">
      <w:pPr>
        <w:pStyle w:val="FootnoteText"/>
        <w:spacing w:line="360" w:lineRule="auto"/>
        <w:ind w:left="1416"/>
        <w:rPr>
          <w:sz w:val="24"/>
          <w:szCs w:val="24"/>
        </w:rPr>
      </w:pPr>
    </w:p>
    <w:p w:rsidR="005667E8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93EAD"/>
    <w:multiLevelType w:val="hybridMultilevel"/>
    <w:tmpl w:val="4DE6E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157C2"/>
    <w:multiLevelType w:val="hybridMultilevel"/>
    <w:tmpl w:val="5308B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57191"/>
    <w:multiLevelType w:val="hybridMultilevel"/>
    <w:tmpl w:val="5194FA8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5A1"/>
    <w:rsid w:val="001A12CE"/>
    <w:rsid w:val="00555E1A"/>
    <w:rsid w:val="005667E8"/>
    <w:rsid w:val="007963E6"/>
    <w:rsid w:val="00874BA3"/>
    <w:rsid w:val="00A505A1"/>
    <w:rsid w:val="00A5377D"/>
    <w:rsid w:val="00AB1B20"/>
    <w:rsid w:val="00CE617D"/>
    <w:rsid w:val="00D16DFB"/>
    <w:rsid w:val="00DD51B3"/>
    <w:rsid w:val="00E2631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5A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CE617D"/>
    <w:pPr>
      <w:keepNext/>
      <w:ind w:left="1776"/>
      <w:outlineLvl w:val="0"/>
    </w:pPr>
    <w:rPr>
      <w:rFonts w:eastAsia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A505A1"/>
    <w:pPr>
      <w:spacing w:after="120"/>
    </w:pPr>
  </w:style>
  <w:style w:type="paragraph" w:styleId="FootnoteText">
    <w:name w:val="footnote text"/>
    <w:basedOn w:val="Normal"/>
    <w:link w:val="TextpoznmkypodiarouChar"/>
    <w:semiHidden/>
    <w:rsid w:val="00A505A1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semiHidden/>
    <w:locked/>
    <w:rsid w:val="00A505A1"/>
    <w:rPr>
      <w:rFonts w:eastAsia="Calibri"/>
      <w:color w:val="000000"/>
      <w:lang w:val="sk-SK" w:eastAsia="cs-CZ" w:bidi="ar-SA"/>
    </w:rPr>
  </w:style>
  <w:style w:type="paragraph" w:styleId="BalloonText">
    <w:name w:val="Balloon Text"/>
    <w:basedOn w:val="Normal"/>
    <w:semiHidden/>
    <w:rsid w:val="00A505A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Heading1"/>
    <w:rsid w:val="00CE617D"/>
    <w:rPr>
      <w:rFonts w:eastAsia="Arial Unicode MS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6</cp:revision>
  <cp:lastPrinted>2011-10-06T13:30:00Z</cp:lastPrinted>
  <dcterms:created xsi:type="dcterms:W3CDTF">2011-09-21T07:41:00Z</dcterms:created>
  <dcterms:modified xsi:type="dcterms:W3CDTF">2011-10-06T13:31:00Z</dcterms:modified>
</cp:coreProperties>
</file>