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303DB" w:rsidP="0047287F">
      <w:pPr>
        <w:pStyle w:val="Heading5"/>
        <w:spacing w:before="0"/>
        <w:ind w:firstLine="709"/>
        <w:rPr>
          <w:szCs w:val="24"/>
        </w:rPr>
      </w:pPr>
    </w:p>
    <w:p w:rsidR="0047287F" w:rsidRPr="009027A0" w:rsidP="0047287F">
      <w:pPr>
        <w:pStyle w:val="Heading5"/>
        <w:spacing w:before="0"/>
        <w:ind w:firstLine="709"/>
        <w:rPr>
          <w:szCs w:val="24"/>
        </w:rPr>
      </w:pPr>
      <w:r w:rsidRPr="009027A0" w:rsidR="00902673">
        <w:rPr>
          <w:szCs w:val="24"/>
        </w:rPr>
        <w:t xml:space="preserve">  </w:t>
      </w:r>
      <w:r w:rsidRPr="009027A0">
        <w:rPr>
          <w:szCs w:val="24"/>
        </w:rPr>
        <w:t>ÚSTAVNOPRÁVNY VÝBOR</w:t>
        <w:tab/>
      </w:r>
    </w:p>
    <w:p w:rsidR="0047287F" w:rsidP="0047287F">
      <w:pPr>
        <w:spacing w:before="120"/>
      </w:pPr>
      <w:r w:rsidRPr="009027A0">
        <w:rPr>
          <w:b/>
        </w:rPr>
        <w:t>NÁRODNEJ RADY SLOVENSKEJ REPUBLIKY</w:t>
      </w:r>
      <w:r w:rsidRPr="009027A0">
        <w:tab/>
      </w:r>
    </w:p>
    <w:p w:rsidR="00770E83" w:rsidP="0047287F">
      <w:pPr>
        <w:spacing w:before="120"/>
      </w:pPr>
    </w:p>
    <w:p w:rsidR="0047287F" w:rsidP="0060139F">
      <w:pPr>
        <w:ind w:left="1418" w:firstLine="709"/>
      </w:pPr>
      <w:r w:rsidRPr="009027A0">
        <w:tab/>
        <w:tab/>
      </w:r>
      <w:r w:rsidR="00BD117C">
        <w:tab/>
        <w:tab/>
      </w:r>
      <w:r w:rsidRPr="009027A0">
        <w:tab/>
      </w:r>
      <w:r w:rsidR="0021452B">
        <w:t>41</w:t>
      </w:r>
      <w:r w:rsidRPr="009027A0">
        <w:t>. schôdza</w:t>
      </w:r>
    </w:p>
    <w:p w:rsidR="00620E53" w:rsidP="0060139F">
      <w:pPr>
        <w:ind w:left="1418" w:firstLine="709"/>
      </w:pPr>
      <w:r>
        <w:tab/>
        <w:tab/>
        <w:tab/>
        <w:tab/>
        <w:tab/>
        <w:t xml:space="preserve">Číslo: </w:t>
      </w:r>
      <w:r w:rsidR="003111C8">
        <w:t>CRD-</w:t>
      </w:r>
      <w:r w:rsidR="0021452B">
        <w:rPr>
          <w:sz w:val="22"/>
          <w:szCs w:val="22"/>
        </w:rPr>
        <w:t>3118</w:t>
      </w:r>
      <w:r w:rsidRPr="005E1310" w:rsidR="0021452B">
        <w:rPr>
          <w:sz w:val="22"/>
          <w:szCs w:val="22"/>
        </w:rPr>
        <w:t>/201</w:t>
      </w:r>
      <w:r w:rsidR="0021452B">
        <w:rPr>
          <w:sz w:val="22"/>
          <w:szCs w:val="22"/>
        </w:rPr>
        <w:t>1</w:t>
      </w:r>
    </w:p>
    <w:p w:rsidR="00781357" w:rsidP="0060139F">
      <w:pPr>
        <w:ind w:left="1418" w:firstLine="709"/>
      </w:pPr>
    </w:p>
    <w:p w:rsidR="0047287F" w:rsidRPr="00EB740B" w:rsidP="0047287F">
      <w:pPr>
        <w:spacing w:before="120"/>
        <w:jc w:val="center"/>
        <w:rPr>
          <w:sz w:val="32"/>
          <w:szCs w:val="32"/>
          <w:lang w:eastAsia="en-US"/>
        </w:rPr>
      </w:pPr>
      <w:r w:rsidR="008C4075">
        <w:rPr>
          <w:sz w:val="32"/>
          <w:szCs w:val="32"/>
          <w:lang w:eastAsia="en-US"/>
        </w:rPr>
        <w:t>280</w:t>
      </w:r>
    </w:p>
    <w:p w:rsidR="0047287F" w:rsidRPr="009027A0" w:rsidP="0047287F">
      <w:pPr>
        <w:spacing w:before="120"/>
        <w:jc w:val="center"/>
        <w:rPr>
          <w:b/>
          <w:lang w:eastAsia="en-US"/>
        </w:rPr>
      </w:pPr>
      <w:r w:rsidRPr="009027A0">
        <w:rPr>
          <w:b/>
        </w:rPr>
        <w:t>U z n e s e n i e</w:t>
      </w:r>
    </w:p>
    <w:p w:rsidR="0047287F" w:rsidRPr="009027A0" w:rsidP="0047287F">
      <w:pPr>
        <w:spacing w:before="120"/>
        <w:jc w:val="center"/>
        <w:rPr>
          <w:b/>
          <w:lang w:eastAsia="en-US"/>
        </w:rPr>
      </w:pPr>
      <w:r w:rsidRPr="009027A0">
        <w:t xml:space="preserve"> </w:t>
      </w:r>
      <w:r w:rsidRPr="009027A0">
        <w:rPr>
          <w:b/>
        </w:rPr>
        <w:t>Ústavnoprávneho výboru Národnej rady Slovenskej republiky</w:t>
      </w:r>
    </w:p>
    <w:p w:rsidR="0047287F" w:rsidRPr="009027A0" w:rsidP="0047287F">
      <w:pPr>
        <w:spacing w:before="120"/>
        <w:jc w:val="center"/>
        <w:rPr>
          <w:b/>
          <w:lang w:eastAsia="en-US"/>
        </w:rPr>
      </w:pPr>
      <w:r w:rsidRPr="009027A0">
        <w:rPr>
          <w:b/>
        </w:rPr>
        <w:t xml:space="preserve"> </w:t>
      </w:r>
      <w:r w:rsidR="0021452B">
        <w:rPr>
          <w:b/>
        </w:rPr>
        <w:t>zo 4. októbra</w:t>
      </w:r>
      <w:r w:rsidR="00901295">
        <w:rPr>
          <w:b/>
        </w:rPr>
        <w:t xml:space="preserve"> </w:t>
      </w:r>
      <w:r w:rsidRPr="009027A0">
        <w:rPr>
          <w:b/>
        </w:rPr>
        <w:t>20</w:t>
      </w:r>
      <w:r w:rsidR="00620E53">
        <w:rPr>
          <w:b/>
        </w:rPr>
        <w:t>1</w:t>
      </w:r>
      <w:r w:rsidR="003419DB">
        <w:rPr>
          <w:b/>
        </w:rPr>
        <w:t>1</w:t>
      </w:r>
    </w:p>
    <w:p w:rsidR="0060139F" w:rsidRPr="00351D03" w:rsidP="009D3D40">
      <w:pPr>
        <w:jc w:val="both"/>
      </w:pPr>
    </w:p>
    <w:p w:rsidR="0021452B" w:rsidRPr="008F4637" w:rsidP="0021452B">
      <w:pPr>
        <w:spacing w:before="120"/>
        <w:jc w:val="both"/>
      </w:pPr>
      <w:r w:rsidRPr="0021452B" w:rsidR="00CE3B73">
        <w:t>k</w:t>
      </w:r>
      <w:r w:rsidRPr="0021452B" w:rsidR="007311DC">
        <w:t xml:space="preserve"> </w:t>
      </w:r>
      <w:r w:rsidRPr="008F4637" w:rsidR="004A6A82">
        <w:t xml:space="preserve">vládnemu návrhu </w:t>
      </w:r>
      <w:r w:rsidRPr="008F4637">
        <w:t>zákona, ktorým sa mení a dopĺňa zákon č. 91/2010 Z.z. o podpore cestovného ruchu v znení zákona č. 556/2010 Z.z. (tlač 461)</w:t>
      </w:r>
    </w:p>
    <w:p w:rsidR="0021452B" w:rsidRPr="008F4637" w:rsidP="0021452B">
      <w:pPr>
        <w:jc w:val="both"/>
      </w:pPr>
    </w:p>
    <w:p w:rsidR="003059CE" w:rsidRPr="008F4637" w:rsidP="0047287F">
      <w:pPr>
        <w:spacing w:before="120"/>
      </w:pPr>
    </w:p>
    <w:p w:rsidR="0047287F" w:rsidRPr="008F4637" w:rsidP="0047287F">
      <w:pPr>
        <w:spacing w:before="120"/>
        <w:rPr>
          <w:b/>
          <w:lang w:eastAsia="en-US"/>
        </w:rPr>
      </w:pPr>
      <w:r w:rsidRPr="008F4637">
        <w:tab/>
      </w:r>
      <w:r w:rsidRPr="008F4637">
        <w:rPr>
          <w:b/>
        </w:rPr>
        <w:t>Ústavnoprávny výbor Národnej rady Slovenskej republiky</w:t>
      </w:r>
    </w:p>
    <w:p w:rsidR="006D330D" w:rsidRPr="008F4637" w:rsidP="00A52DB5">
      <w:pPr>
        <w:rPr>
          <w:b/>
        </w:rPr>
      </w:pPr>
    </w:p>
    <w:p w:rsidR="0047287F" w:rsidRPr="008F4637" w:rsidP="0047287F">
      <w:pPr>
        <w:tabs>
          <w:tab w:val="left" w:pos="993"/>
        </w:tabs>
        <w:jc w:val="both"/>
        <w:rPr>
          <w:lang w:eastAsia="en-US"/>
        </w:rPr>
      </w:pPr>
      <w:r w:rsidRPr="008F4637">
        <w:rPr>
          <w:b/>
        </w:rPr>
        <w:tab/>
        <w:t>A.   s ú h l a s í</w:t>
      </w:r>
      <w:r w:rsidRPr="008F4637">
        <w:t xml:space="preserve"> </w:t>
      </w:r>
    </w:p>
    <w:p w:rsidR="0047287F" w:rsidRPr="008F4637" w:rsidP="0047287F">
      <w:pPr>
        <w:pStyle w:val="BodyTextIndent2"/>
        <w:tabs>
          <w:tab w:val="clear" w:pos="284"/>
          <w:tab w:val="left" w:pos="708"/>
        </w:tabs>
        <w:ind w:left="708" w:firstLine="708"/>
        <w:rPr>
          <w:szCs w:val="24"/>
          <w:lang w:eastAsia="sk-SK"/>
        </w:rPr>
      </w:pPr>
    </w:p>
    <w:p w:rsidR="003059CE" w:rsidRPr="008F4637" w:rsidP="003059CE">
      <w:pPr>
        <w:spacing w:before="120"/>
        <w:jc w:val="both"/>
      </w:pPr>
      <w:r w:rsidRPr="008F4637" w:rsidR="001E7371">
        <w:tab/>
        <w:tab/>
      </w:r>
      <w:r w:rsidRPr="008F4637" w:rsidR="00EB6556">
        <w:t>s vládnym návrhom zákona</w:t>
      </w:r>
      <w:r w:rsidRPr="008F4637" w:rsidR="007864CD">
        <w:t xml:space="preserve">, </w:t>
      </w:r>
      <w:r w:rsidRPr="008F4637">
        <w:t>ktorým sa mení a dopĺňa zákon č. 91/2010 Z.z. o podpore cestovného ruchu v znení zákona č. 556/2010 Z.z. (tlač 461);</w:t>
      </w:r>
    </w:p>
    <w:p w:rsidR="007864CD" w:rsidRPr="008F4637" w:rsidP="007864CD">
      <w:pPr>
        <w:jc w:val="both"/>
      </w:pPr>
    </w:p>
    <w:p w:rsidR="0047287F" w:rsidRPr="008F4637" w:rsidP="0047287F">
      <w:pPr>
        <w:pStyle w:val="Heading1"/>
        <w:spacing w:before="0"/>
        <w:ind w:left="992"/>
        <w:rPr>
          <w:szCs w:val="24"/>
        </w:rPr>
      </w:pPr>
      <w:r w:rsidRPr="008F4637">
        <w:rPr>
          <w:szCs w:val="24"/>
        </w:rPr>
        <w:t>B.   o d p o r ú č a</w:t>
      </w:r>
    </w:p>
    <w:p w:rsidR="0047287F" w:rsidRPr="008F4637" w:rsidP="0047287F">
      <w:pPr>
        <w:pStyle w:val="BodyText2"/>
        <w:tabs>
          <w:tab w:val="left" w:pos="1021"/>
        </w:tabs>
        <w:rPr>
          <w:szCs w:val="24"/>
          <w:lang w:eastAsia="en-US"/>
        </w:rPr>
      </w:pPr>
    </w:p>
    <w:p w:rsidR="0047287F" w:rsidRPr="008F4637" w:rsidP="0047287F">
      <w:pPr>
        <w:pStyle w:val="BodyText2"/>
        <w:tabs>
          <w:tab w:val="left" w:pos="1021"/>
        </w:tabs>
        <w:rPr>
          <w:szCs w:val="24"/>
          <w:lang w:eastAsia="sk-SK"/>
        </w:rPr>
      </w:pPr>
      <w:r w:rsidRPr="008F4637">
        <w:rPr>
          <w:szCs w:val="24"/>
          <w:lang w:eastAsia="sk-SK"/>
        </w:rPr>
        <w:tab/>
        <w:tab/>
        <w:t>Národnej rade Slovenskej republiky</w:t>
      </w:r>
    </w:p>
    <w:p w:rsidR="0047287F" w:rsidRPr="008F4637" w:rsidP="0047287F">
      <w:pPr>
        <w:pStyle w:val="BodyText2"/>
        <w:tabs>
          <w:tab w:val="left" w:pos="1021"/>
        </w:tabs>
        <w:rPr>
          <w:szCs w:val="24"/>
          <w:lang w:eastAsia="sk-SK"/>
        </w:rPr>
      </w:pPr>
    </w:p>
    <w:p w:rsidR="00050C71" w:rsidRPr="008F4637" w:rsidP="00EB6556">
      <w:pPr>
        <w:spacing w:before="120"/>
        <w:jc w:val="both"/>
      </w:pPr>
      <w:r w:rsidRPr="008F4637" w:rsidR="00795881">
        <w:tab/>
      </w:r>
      <w:r w:rsidRPr="008F4637" w:rsidR="009B5C3F">
        <w:tab/>
      </w:r>
      <w:r w:rsidRPr="008F4637" w:rsidR="00EB6556">
        <w:t>vládny návrh zákona</w:t>
      </w:r>
      <w:r w:rsidRPr="008F4637" w:rsidR="007864CD">
        <w:t xml:space="preserve">, </w:t>
      </w:r>
      <w:r w:rsidRPr="008F4637" w:rsidR="003059CE">
        <w:t xml:space="preserve">ktorým sa mení a dopĺňa zákon č. 91/2010 Z.z. o podpore cestovného ruchu v znení zákona č. 556/2010 Z.z. (tlač 461) </w:t>
      </w:r>
      <w:r w:rsidRPr="008F4637" w:rsidR="0047287F">
        <w:rPr>
          <w:b/>
          <w:bCs/>
        </w:rPr>
        <w:t>schváliť</w:t>
      </w:r>
      <w:r w:rsidRPr="008F4637">
        <w:rPr>
          <w:bCs/>
        </w:rPr>
        <w:t xml:space="preserve"> so zmenami a doplnkami uvedenými v prílohe tohto uznesenia; </w:t>
      </w:r>
    </w:p>
    <w:p w:rsidR="00A443F7" w:rsidRPr="008F4637" w:rsidP="000414B2">
      <w:pPr>
        <w:pStyle w:val="TxBrp1"/>
        <w:tabs>
          <w:tab w:val="left" w:pos="720"/>
          <w:tab w:val="clear" w:pos="1020"/>
        </w:tabs>
        <w:spacing w:line="240" w:lineRule="auto"/>
        <w:ind w:left="0"/>
        <w:rPr>
          <w:sz w:val="24"/>
          <w:lang w:val="sk-SK"/>
        </w:rPr>
      </w:pPr>
    </w:p>
    <w:p w:rsidR="00426893" w:rsidRPr="008F4637" w:rsidP="00636B21">
      <w:pPr>
        <w:pStyle w:val="BodyText"/>
        <w:numPr>
          <w:ilvl w:val="0"/>
          <w:numId w:val="1"/>
        </w:numPr>
        <w:tabs>
          <w:tab w:val="left" w:pos="1021"/>
        </w:tabs>
        <w:rPr>
          <w:b/>
        </w:rPr>
      </w:pPr>
      <w:r w:rsidRPr="008F4637">
        <w:rPr>
          <w:b/>
        </w:rPr>
        <w:t>p o v e r u j e</w:t>
      </w:r>
    </w:p>
    <w:p w:rsidR="00636B21" w:rsidRPr="008F4637" w:rsidP="00636B21">
      <w:pPr>
        <w:pStyle w:val="BodyText"/>
        <w:tabs>
          <w:tab w:val="left" w:pos="1021"/>
        </w:tabs>
        <w:ind w:left="1020"/>
        <w:rPr>
          <w:b/>
        </w:rPr>
      </w:pPr>
      <w:r w:rsidRPr="008F4637">
        <w:rPr>
          <w:b/>
        </w:rPr>
        <w:tab/>
      </w:r>
    </w:p>
    <w:p w:rsidR="00636B21" w:rsidRPr="008F4637" w:rsidP="00636B21">
      <w:pPr>
        <w:pStyle w:val="BodyText"/>
        <w:tabs>
          <w:tab w:val="left" w:pos="1021"/>
        </w:tabs>
        <w:ind w:left="1020"/>
      </w:pPr>
      <w:r w:rsidRPr="008F4637">
        <w:rPr>
          <w:b/>
        </w:rPr>
        <w:tab/>
        <w:t xml:space="preserve">      </w:t>
      </w:r>
      <w:r w:rsidRPr="008F4637">
        <w:t xml:space="preserve">predsedu výboru </w:t>
      </w:r>
    </w:p>
    <w:p w:rsidR="00426893" w:rsidRPr="008F4637" w:rsidP="00426893">
      <w:pPr>
        <w:pStyle w:val="BodyText"/>
        <w:tabs>
          <w:tab w:val="left" w:pos="993"/>
        </w:tabs>
      </w:pPr>
    </w:p>
    <w:p w:rsidR="00822B6D" w:rsidRPr="008F4637" w:rsidP="00822B6D">
      <w:pPr>
        <w:tabs>
          <w:tab w:val="left" w:pos="-1985"/>
          <w:tab w:val="left" w:pos="709"/>
          <w:tab w:val="left" w:pos="1077"/>
        </w:tabs>
        <w:jc w:val="both"/>
      </w:pPr>
      <w:r w:rsidRPr="008F4637">
        <w:tab/>
        <w:tab/>
        <w:tab/>
        <w:t xml:space="preserve">predložiť stanovisko výboru k uvedenému návrhu zákona predsedovi gestorského </w:t>
      </w:r>
      <w:r w:rsidRPr="008F4637" w:rsidR="00C5518C">
        <w:t>V</w:t>
      </w:r>
      <w:r w:rsidRPr="008F4637">
        <w:t>ýboru Nár</w:t>
      </w:r>
      <w:r w:rsidRPr="008F4637" w:rsidR="009B5C3F">
        <w:t>odnej rady Slovenskej republiky</w:t>
      </w:r>
      <w:r w:rsidRPr="008F4637" w:rsidR="00C5518C">
        <w:t xml:space="preserve"> pre </w:t>
      </w:r>
      <w:r w:rsidRPr="008F4637" w:rsidR="00FA423F">
        <w:t>hospodárs</w:t>
      </w:r>
      <w:r w:rsidRPr="008F4637" w:rsidR="00FA423F">
        <w:t xml:space="preserve">tvo, výstavbu a dopravu. </w:t>
      </w:r>
    </w:p>
    <w:p w:rsidR="00341BDF" w:rsidRPr="008F4637" w:rsidP="00224704">
      <w:pPr>
        <w:jc w:val="both"/>
      </w:pPr>
    </w:p>
    <w:p w:rsidR="00224704" w:rsidRPr="008F4637" w:rsidP="00224704">
      <w:pPr>
        <w:jc w:val="both"/>
        <w:rPr>
          <w:rFonts w:ascii="AT*Toronto" w:hAnsi="AT*Toronto"/>
        </w:rPr>
      </w:pPr>
      <w:r w:rsidRPr="008F4637">
        <w:tab/>
        <w:tab/>
        <w:tab/>
        <w:tab/>
        <w:tab/>
        <w:tab/>
        <w:tab/>
        <w:tab/>
        <w:tab/>
      </w:r>
      <w:r w:rsidRPr="008F4637" w:rsidR="00770E83">
        <w:t xml:space="preserve">   </w:t>
      </w:r>
      <w:r w:rsidRPr="008F4637">
        <w:t>Radoslav Procházka</w:t>
      </w:r>
      <w:r w:rsidRPr="008F4637" w:rsidR="00770E83">
        <w:t xml:space="preserve"> </w:t>
      </w:r>
    </w:p>
    <w:p w:rsidR="00224704" w:rsidRPr="008F4637" w:rsidP="00770E83">
      <w:pPr>
        <w:ind w:left="2124" w:firstLine="4536"/>
        <w:jc w:val="both"/>
        <w:rPr>
          <w:rFonts w:ascii="AT*Toronto" w:hAnsi="AT*Toronto"/>
        </w:rPr>
      </w:pPr>
      <w:r w:rsidRPr="008F4637">
        <w:t xml:space="preserve">  predseda výboru</w:t>
      </w:r>
    </w:p>
    <w:p w:rsidR="00224704" w:rsidRPr="008F4637" w:rsidP="00224704">
      <w:pPr>
        <w:tabs>
          <w:tab w:val="left" w:pos="1021"/>
        </w:tabs>
        <w:jc w:val="both"/>
      </w:pPr>
      <w:r w:rsidRPr="008F4637">
        <w:t>overovatelia výboru:</w:t>
      </w:r>
    </w:p>
    <w:p w:rsidR="00224704" w:rsidRPr="008F4637" w:rsidP="00224704">
      <w:pPr>
        <w:ind w:left="6480" w:hanging="6480"/>
        <w:jc w:val="both"/>
      </w:pPr>
      <w:r w:rsidRPr="008F4637">
        <w:t>Jana Dubovcová</w:t>
      </w:r>
    </w:p>
    <w:p w:rsidR="00224704" w:rsidRPr="008F4637" w:rsidP="00224704">
      <w:pPr>
        <w:ind w:left="6480" w:hanging="6480"/>
        <w:jc w:val="both"/>
      </w:pPr>
      <w:r w:rsidRPr="008F4637">
        <w:t>Róbert Madej</w:t>
      </w:r>
    </w:p>
    <w:p w:rsidR="00770E83" w:rsidRPr="008F4637" w:rsidP="00AC663C">
      <w:pPr>
        <w:pStyle w:val="Heading2"/>
        <w:jc w:val="left"/>
        <w:sectPr w:rsidSect="00FF1443">
          <w:footerReference w:type="even" r:id="rId4"/>
          <w:footerReference w:type="default" r:id="rId5"/>
          <w:pgSz w:w="11906" w:h="16838"/>
          <w:pgMar w:top="1417" w:right="1417" w:bottom="1417" w:left="1417" w:header="708" w:footer="708" w:gutter="0"/>
          <w:pgNumType w:start="1"/>
          <w:cols w:space="708"/>
          <w:titlePg/>
          <w:docGrid w:linePitch="360"/>
        </w:sectPr>
      </w:pPr>
    </w:p>
    <w:p w:rsidR="00F735F0" w:rsidRPr="009027A0" w:rsidP="00F735F0">
      <w:pPr>
        <w:pStyle w:val="Heading2"/>
        <w:jc w:val="left"/>
      </w:pPr>
      <w:r w:rsidRPr="009027A0">
        <w:t>P r í l o h a</w:t>
      </w:r>
    </w:p>
    <w:p w:rsidR="00F735F0" w:rsidRPr="009027A0" w:rsidP="00F735F0">
      <w:pPr>
        <w:ind w:left="4253" w:firstLine="708"/>
        <w:jc w:val="both"/>
        <w:rPr>
          <w:b/>
          <w:bCs/>
        </w:rPr>
      </w:pPr>
      <w:r w:rsidRPr="009027A0">
        <w:rPr>
          <w:b/>
          <w:bCs/>
        </w:rPr>
        <w:t xml:space="preserve">k uzneseniu Ústavnoprávneho </w:t>
      </w:r>
    </w:p>
    <w:p w:rsidR="00F735F0" w:rsidP="00F735F0">
      <w:pPr>
        <w:ind w:left="4253" w:firstLine="708"/>
        <w:jc w:val="both"/>
        <w:rPr>
          <w:b/>
        </w:rPr>
      </w:pPr>
      <w:r w:rsidRPr="009027A0">
        <w:rPr>
          <w:b/>
        </w:rPr>
        <w:t xml:space="preserve">výboru Národnej rady SR č. </w:t>
      </w:r>
      <w:r w:rsidR="00C23582">
        <w:rPr>
          <w:b/>
        </w:rPr>
        <w:t>280</w:t>
      </w:r>
    </w:p>
    <w:p w:rsidR="00F735F0" w:rsidRPr="009027A0" w:rsidP="00F735F0">
      <w:pPr>
        <w:ind w:left="4253" w:firstLine="708"/>
        <w:jc w:val="both"/>
        <w:rPr>
          <w:b/>
        </w:rPr>
      </w:pPr>
      <w:r w:rsidRPr="009027A0">
        <w:rPr>
          <w:b/>
        </w:rPr>
        <w:t>z</w:t>
      </w:r>
      <w:r>
        <w:rPr>
          <w:b/>
        </w:rPr>
        <w:t>o 4. októbra 2</w:t>
      </w:r>
      <w:r w:rsidRPr="009027A0">
        <w:rPr>
          <w:b/>
        </w:rPr>
        <w:t>0</w:t>
      </w:r>
      <w:r>
        <w:rPr>
          <w:b/>
        </w:rPr>
        <w:t>11</w:t>
      </w:r>
    </w:p>
    <w:p w:rsidR="00F735F0" w:rsidRPr="009027A0" w:rsidP="00F735F0">
      <w:pPr>
        <w:ind w:left="4253" w:firstLine="703"/>
        <w:jc w:val="both"/>
        <w:rPr>
          <w:b/>
          <w:bCs/>
          <w:lang w:eastAsia="en-US"/>
        </w:rPr>
      </w:pPr>
      <w:r>
        <w:rPr>
          <w:b/>
          <w:bCs/>
        </w:rPr>
        <w:t>____________________________</w:t>
      </w:r>
    </w:p>
    <w:p w:rsidR="00F735F0" w:rsidP="00F735F0">
      <w:pPr>
        <w:jc w:val="center"/>
        <w:rPr>
          <w:lang w:eastAsia="en-US"/>
        </w:rPr>
      </w:pPr>
    </w:p>
    <w:p w:rsidR="00F735F0" w:rsidP="00F735F0">
      <w:pPr>
        <w:jc w:val="center"/>
        <w:rPr>
          <w:lang w:eastAsia="en-US"/>
        </w:rPr>
      </w:pPr>
    </w:p>
    <w:p w:rsidR="00F735F0" w:rsidP="00F735F0">
      <w:pPr>
        <w:jc w:val="center"/>
        <w:rPr>
          <w:lang w:eastAsia="en-US"/>
        </w:rPr>
      </w:pPr>
    </w:p>
    <w:p w:rsidR="00F735F0" w:rsidRPr="009027A0" w:rsidP="00F735F0">
      <w:pPr>
        <w:rPr>
          <w:lang w:eastAsia="en-US"/>
        </w:rPr>
      </w:pPr>
    </w:p>
    <w:p w:rsidR="00F735F0" w:rsidP="00F735F0">
      <w:pPr>
        <w:pStyle w:val="Heading2"/>
        <w:ind w:left="0" w:firstLine="0"/>
        <w:jc w:val="center"/>
      </w:pPr>
      <w:r w:rsidRPr="00577FDA">
        <w:t>Pozmeňujúce a doplňujúce návrhy</w:t>
      </w:r>
    </w:p>
    <w:p w:rsidR="00F735F0" w:rsidRPr="008F4637" w:rsidP="00F735F0">
      <w:pPr>
        <w:spacing w:before="120"/>
        <w:jc w:val="both"/>
      </w:pPr>
      <w:r w:rsidRPr="00B24957">
        <w:t xml:space="preserve">k vládnemu návrhu zákona, </w:t>
      </w:r>
      <w:r w:rsidRPr="008F4637">
        <w:t>ktorým sa mení a dopĺňa zákon č. 91/2010 Z.z. o podpore cestovného ruchu v znení zákona č. 556/2010 Z.z. (tlač 461)</w:t>
      </w:r>
    </w:p>
    <w:p w:rsidR="00F735F0" w:rsidRPr="00C47520" w:rsidP="00F735F0">
      <w:pPr>
        <w:tabs>
          <w:tab w:val="left" w:pos="540"/>
        </w:tabs>
        <w:jc w:val="both"/>
        <w:rPr>
          <w:b/>
        </w:rPr>
      </w:pPr>
      <w:r w:rsidRPr="00C47520">
        <w:rPr>
          <w:b/>
        </w:rPr>
        <w:t>___________________________________________________________________________</w:t>
      </w:r>
    </w:p>
    <w:p w:rsidR="00F735F0" w:rsidP="00F735F0">
      <w:pPr>
        <w:jc w:val="both"/>
        <w:rPr>
          <w:b/>
        </w:rPr>
      </w:pPr>
    </w:p>
    <w:p w:rsidR="00AC663C" w:rsidP="003059CE">
      <w:pPr>
        <w:pStyle w:val="Heading2"/>
        <w:jc w:val="left"/>
      </w:pPr>
    </w:p>
    <w:p w:rsidR="000D1F61" w:rsidP="000D1F61">
      <w:pPr>
        <w:jc w:val="both"/>
      </w:pPr>
    </w:p>
    <w:p w:rsidR="000D1F61" w:rsidP="000D1F61">
      <w:pPr>
        <w:numPr>
          <w:ilvl w:val="0"/>
          <w:numId w:val="13"/>
        </w:numPr>
        <w:tabs>
          <w:tab w:val="left" w:pos="6420"/>
        </w:tabs>
        <w:jc w:val="both"/>
      </w:pPr>
      <w:r>
        <w:t>V člán</w:t>
      </w:r>
      <w:r>
        <w:t>ku I 6. bod znie:</w:t>
      </w:r>
    </w:p>
    <w:p w:rsidR="000D1F61" w:rsidP="000D1F61">
      <w:pPr>
        <w:ind w:left="360"/>
      </w:pPr>
    </w:p>
    <w:p w:rsidR="000D1F61" w:rsidP="000D1F61">
      <w:pPr>
        <w:ind w:left="360"/>
      </w:pPr>
      <w:r>
        <w:t xml:space="preserve">„6. V § 7 odsek 2 znie: </w:t>
      </w:r>
    </w:p>
    <w:p w:rsidR="000D1F61" w:rsidP="000D1F61">
      <w:pPr>
        <w:ind w:left="360"/>
        <w:jc w:val="both"/>
      </w:pPr>
      <w:r>
        <w:t>„(2) Štatutárnym orgánom agentúry je generálny riaditeľ. Návrh kandidáta na generálneho riaditeľa predkladá minister dopravy, výstavby a regionálneho rozvoja Slovenskej republiky (ďalej len „minister“) na schválenie Rade agentúry. Schváleného kandidáta vymenúva a so súhlasom Rady agentúry odvoláva minister. Funkčné obdobie generálneho riaditeľa agentúry je päť rokov odo dňa vymenovania do funkcie. Tá istá osoba môže vykonávať funkciu generálneho riaditeľa agentúry najviac dve po sebe nasledujúce funkčné obdobia.“.</w:t>
      </w:r>
    </w:p>
    <w:p w:rsidR="000D1F61" w:rsidP="000D1F61">
      <w:pPr>
        <w:ind w:left="2880"/>
        <w:jc w:val="both"/>
      </w:pPr>
      <w:r>
        <w:rPr>
          <w:color w:val="000000"/>
          <w:szCs w:val="20"/>
        </w:rPr>
        <w:t xml:space="preserve">Zriadenie </w:t>
      </w:r>
      <w:r>
        <w:t xml:space="preserve">Rady Slovenskej agentúry pre cestovný ruch (ďalej len „Rada agentúry“) ako kontrolného a poradného orgánu ministra dopravy, výstavby a regionálneho rozvoja pre otázky činnosti a hospodárenia je veľmi dôležité. Slovenská agentúra pre cestovný ruch (SACR) využíva na svoju činnosť okrem prostriedkov štátneho rozpočtu aj prostriedky zo štrukturálnych fondov. Je implementačnou agentúrou pre oblasť cestovného ruchu a zároveň sama využíva európske prostriedky na svoju činnosť. Týmto ustanovením sa nastavuje mechanizmus pre efektívnejšie vykonávanie kontroly činnosti a hospodárenia SACR. V ustanovení sa zároveň definujú inštitúcie, ktoré budú môcť menovať svojich zástupcov do Rady agentúry, ktorých bude menovať a odvolávať minister dopravy, výstavby a regionálneho rozvoja. </w:t>
      </w:r>
    </w:p>
    <w:p w:rsidR="000D1F61" w:rsidP="000D1F61">
      <w:pPr>
        <w:ind w:left="2880"/>
        <w:jc w:val="both"/>
      </w:pPr>
      <w:r>
        <w:t xml:space="preserve">Nadväzne na to sa upravuje § 7 ods. 2. Touto úpravou sa zabezpečuje odborný a profesionálny charakter spôsobu menovania a odvolania generálneho riaditeľa SACR. </w:t>
      </w:r>
    </w:p>
    <w:p w:rsidR="000D1F61" w:rsidP="000D1F61">
      <w:pPr>
        <w:jc w:val="both"/>
      </w:pPr>
    </w:p>
    <w:p w:rsidR="009B5066" w:rsidP="000D1F61">
      <w:pPr>
        <w:jc w:val="both"/>
      </w:pPr>
    </w:p>
    <w:p w:rsidR="000D1F61" w:rsidP="000D1F61">
      <w:pPr>
        <w:widowControl w:val="0"/>
        <w:numPr>
          <w:ilvl w:val="0"/>
          <w:numId w:val="13"/>
        </w:numPr>
        <w:suppressAutoHyphens/>
        <w:jc w:val="both"/>
      </w:pPr>
      <w:r>
        <w:t>V čl. I sa za 8. bod v</w:t>
      </w:r>
      <w:r>
        <w:t xml:space="preserve">kladá nový 9. bod, ktorý znie: </w:t>
      </w:r>
    </w:p>
    <w:p w:rsidR="000D1F61" w:rsidP="000D1F61">
      <w:pPr>
        <w:jc w:val="both"/>
      </w:pPr>
    </w:p>
    <w:p w:rsidR="000D1F61" w:rsidP="000D1F61">
      <w:pPr>
        <w:ind w:left="340"/>
        <w:jc w:val="both"/>
      </w:pPr>
      <w:r>
        <w:t xml:space="preserve">„9. Za § 7 sa vkladá § 7a, ktorý vrátane nadpisu znie: </w:t>
      </w:r>
    </w:p>
    <w:p w:rsidR="000D1F61" w:rsidP="000D1F61">
      <w:pPr>
        <w:pStyle w:val="ListParagraph"/>
        <w:ind w:left="360"/>
        <w:jc w:val="center"/>
      </w:pPr>
    </w:p>
    <w:p w:rsidR="000D1F61" w:rsidP="000D1F61">
      <w:pPr>
        <w:spacing w:before="100" w:beforeAutospacing="1" w:after="100" w:afterAutospacing="1"/>
        <w:ind w:left="360"/>
        <w:contextualSpacing/>
        <w:jc w:val="center"/>
      </w:pPr>
      <w:r>
        <w:t>„§ 7a</w:t>
      </w:r>
    </w:p>
    <w:p w:rsidR="000D1F61" w:rsidP="000D1F61">
      <w:pPr>
        <w:spacing w:before="100" w:beforeAutospacing="1" w:after="100" w:afterAutospacing="1"/>
        <w:ind w:left="360"/>
        <w:contextualSpacing/>
        <w:jc w:val="center"/>
      </w:pPr>
      <w:r>
        <w:t>Rada agentúry</w:t>
      </w:r>
    </w:p>
    <w:p w:rsidR="009B5066" w:rsidP="009B5066">
      <w:pPr>
        <w:pStyle w:val="msonormalcxspmiddlecxspmiddle"/>
        <w:numPr>
          <w:ilvl w:val="0"/>
          <w:numId w:val="14"/>
        </w:numPr>
        <w:spacing w:line="240" w:lineRule="atLeast"/>
        <w:ind w:left="1080"/>
        <w:contextualSpacing/>
        <w:jc w:val="both"/>
      </w:pPr>
      <w:r w:rsidR="000D1F61">
        <w:t xml:space="preserve">Minister zriaďuje Radu agentúry (ďalej len „rada“) ako svoj poradný a kontrolný orgán pre otázky činnosti a hospodárenia agentúry. </w:t>
      </w:r>
    </w:p>
    <w:p w:rsidR="009B5066" w:rsidP="009B5066">
      <w:pPr>
        <w:pStyle w:val="msonormalcxspmiddlecxspmiddle"/>
        <w:spacing w:line="240" w:lineRule="atLeast"/>
        <w:ind w:left="720"/>
        <w:contextualSpacing/>
        <w:jc w:val="both"/>
      </w:pPr>
    </w:p>
    <w:p w:rsidR="000D1F61" w:rsidP="000D1F61">
      <w:pPr>
        <w:pStyle w:val="msonormalcxspmiddlecxspmiddlecxspmiddle"/>
        <w:numPr>
          <w:ilvl w:val="0"/>
          <w:numId w:val="14"/>
        </w:numPr>
        <w:spacing w:line="240" w:lineRule="atLeast"/>
        <w:ind w:left="1080"/>
        <w:contextualSpacing/>
        <w:jc w:val="both"/>
      </w:pPr>
      <w:r>
        <w:t xml:space="preserve">Rada má jedenásť členov. Predsedom a členom rady je zástupca ministerstva, ktorého vymenúva  a odvoláva minister. Minister vymenúva a odvoláva </w:t>
      </w:r>
    </w:p>
    <w:p w:rsidR="000D1F61" w:rsidP="000D1F61">
      <w:pPr>
        <w:pStyle w:val="msonormalcxspmiddlecxspmiddlecxspmiddle"/>
        <w:numPr>
          <w:ilvl w:val="1"/>
          <w:numId w:val="14"/>
        </w:numPr>
        <w:spacing w:line="240" w:lineRule="atLeast"/>
        <w:contextualSpacing/>
        <w:jc w:val="both"/>
      </w:pPr>
      <w:r>
        <w:t xml:space="preserve">jedného člena rady na návrh príslušného výboru Národnej rady Slovenskej republiky, </w:t>
      </w:r>
    </w:p>
    <w:p w:rsidR="000D1F61" w:rsidP="000D1F61">
      <w:pPr>
        <w:pStyle w:val="msonormalcxspmiddlecxspmiddlecxspmiddle"/>
        <w:numPr>
          <w:ilvl w:val="1"/>
          <w:numId w:val="14"/>
        </w:numPr>
        <w:spacing w:line="240" w:lineRule="atLeast"/>
        <w:contextualSpacing/>
        <w:jc w:val="both"/>
      </w:pPr>
      <w:r>
        <w:t xml:space="preserve">jedného člena rady na návrh akademických </w:t>
      </w:r>
      <w:r>
        <w:t xml:space="preserve">obcí vysokých škôl s katedrou  </w:t>
      </w:r>
    </w:p>
    <w:p w:rsidR="000D1F61" w:rsidP="000D1F61">
      <w:pPr>
        <w:pStyle w:val="msonormalcxspmiddlecxspmiddlecxspmiddle"/>
        <w:spacing w:line="240" w:lineRule="atLeast"/>
        <w:ind w:left="1080"/>
        <w:contextualSpacing/>
        <w:jc w:val="both"/>
      </w:pPr>
      <w:r>
        <w:t xml:space="preserve">      cestovného ruchu, </w:t>
      </w:r>
    </w:p>
    <w:p w:rsidR="000D1F61" w:rsidP="000D1F61">
      <w:pPr>
        <w:pStyle w:val="msonormalcxspmiddlecxspmiddlecxspmiddle"/>
        <w:spacing w:line="240" w:lineRule="atLeast"/>
        <w:ind w:left="1080"/>
        <w:contextualSpacing/>
        <w:jc w:val="both"/>
      </w:pPr>
      <w:r>
        <w:t>c)   jedného člena rady na návrh krajských organizácií,</w:t>
      </w:r>
    </w:p>
    <w:p w:rsidR="000D1F61" w:rsidP="000D1F61">
      <w:pPr>
        <w:pStyle w:val="msonormalcxspmiddlecxspmiddlecxspmiddle"/>
        <w:spacing w:line="240" w:lineRule="atLeast"/>
        <w:ind w:left="1080"/>
        <w:contextualSpacing/>
        <w:jc w:val="both"/>
      </w:pPr>
      <w:r>
        <w:t xml:space="preserve">d)   jedného člena rady na návrh Združenia miest a obcí Slovenska, </w:t>
      </w:r>
    </w:p>
    <w:p w:rsidR="000D1F61" w:rsidP="000D1F61">
      <w:pPr>
        <w:pStyle w:val="msonormalcxspmiddlecxspmiddlecxspmiddle"/>
        <w:spacing w:line="240" w:lineRule="atLeast"/>
        <w:ind w:left="1080"/>
        <w:contextualSpacing/>
        <w:jc w:val="both"/>
      </w:pPr>
      <w:r>
        <w:t xml:space="preserve">e)   dvoch členov rady na návrh profesijných zväzov cestovného ruchu </w:t>
      </w:r>
    </w:p>
    <w:p w:rsidR="000D1F61" w:rsidP="000D1F61">
      <w:pPr>
        <w:pStyle w:val="msonormalcxspmiddlecxspmiddlecxspmiddle"/>
        <w:spacing w:line="240" w:lineRule="atLeast"/>
        <w:ind w:left="1080"/>
        <w:contextualSpacing/>
        <w:jc w:val="both"/>
      </w:pPr>
      <w:r>
        <w:t xml:space="preserve">     </w:t>
      </w:r>
      <w:r>
        <w:t xml:space="preserve"> na Slovensku a </w:t>
      </w:r>
    </w:p>
    <w:p w:rsidR="000D1F61" w:rsidP="000D1F61">
      <w:pPr>
        <w:pStyle w:val="msonormalcxspmiddlecxspmiddlecxspmiddle"/>
        <w:spacing w:line="240" w:lineRule="atLeast"/>
        <w:ind w:left="1080"/>
        <w:contextualSpacing/>
        <w:jc w:val="both"/>
      </w:pPr>
      <w:r>
        <w:t>f)   štyroch členov rady na návrh oblastných organizácií.</w:t>
      </w:r>
    </w:p>
    <w:p w:rsidR="000D1F61" w:rsidP="000D1F61">
      <w:pPr>
        <w:pStyle w:val="msonormalcxspmiddlecxspmiddlecxsplast"/>
        <w:numPr>
          <w:ilvl w:val="0"/>
          <w:numId w:val="14"/>
        </w:numPr>
        <w:spacing w:line="240" w:lineRule="atLeast"/>
        <w:ind w:left="1080"/>
        <w:contextualSpacing/>
        <w:jc w:val="both"/>
      </w:pPr>
      <w:r>
        <w:t xml:space="preserve">Ďalšie podrobnosti o organizácii a činnosti  rady upraví štatút rady, ktorý vydá ministerstvo.“. </w:t>
      </w:r>
    </w:p>
    <w:p w:rsidR="000D1F61" w:rsidP="000D1F61">
      <w:pPr>
        <w:ind w:left="340"/>
        <w:jc w:val="both"/>
      </w:pPr>
      <w:r>
        <w:t>Nasledujúce body sa prečíslujú.</w:t>
      </w:r>
    </w:p>
    <w:p w:rsidR="000D1F61" w:rsidP="000D1F61">
      <w:pPr>
        <w:ind w:left="340"/>
        <w:jc w:val="both"/>
      </w:pPr>
    </w:p>
    <w:p w:rsidR="000D1F61" w:rsidP="000D1F61">
      <w:pPr>
        <w:ind w:left="2880"/>
        <w:jc w:val="both"/>
      </w:pPr>
      <w:r>
        <w:rPr>
          <w:color w:val="000000"/>
          <w:szCs w:val="20"/>
        </w:rPr>
        <w:t xml:space="preserve">Zriadenie </w:t>
      </w:r>
      <w:r>
        <w:t xml:space="preserve">Rady Slovenskej agentúry pre cestovný ruch (ďalej len „Rada agentúry“) ako kontrolného a poradného orgánu ministra dopravy, výstavby a regionálneho rozvoja pre otázky činnosti a hospodárenia je veľmi dôležité. Slovenská agentúra pre cestovný ruch (SACR) využíva na svoju činnosť okrem prostriedkov štátneho rozpočtu aj prostriedky zo štrukturálnych fondov. Je implementačnou agentúrou pre oblasť cestovného ruchu a zároveň sama využíva európske prostriedky na svoju činnosť. Týmto ustanovením sa nastavuje mechanizmus pre efektívnejšie vykonávanie kontroly činnosti a hospodárenia SACR. V ustanovení sa zároveň definujú inštitúcie, ktoré budú môcť menovať svojich zástupcov do Rady agentúry, ktorých bude menovať a odvolávať minister dopravy, výstavby a regionálneho rozvoja. </w:t>
      </w:r>
    </w:p>
    <w:p w:rsidR="000D1F61" w:rsidP="000D1F61">
      <w:pPr>
        <w:ind w:left="2880"/>
        <w:jc w:val="both"/>
      </w:pPr>
      <w:r>
        <w:t xml:space="preserve">Nadväzne na to sa upravuje § 7 ods. 2. Touto úpravou sa zabezpečuje odborný a profesionálny charakter spôsobu menovania a odvolania generálneho riaditeľa SACR. </w:t>
      </w:r>
    </w:p>
    <w:p w:rsidR="000D1F61" w:rsidP="000D1F61">
      <w:pPr>
        <w:ind w:left="340"/>
        <w:jc w:val="both"/>
      </w:pPr>
    </w:p>
    <w:p w:rsidR="006A7F65" w:rsidP="000D1F61">
      <w:pPr>
        <w:ind w:left="340"/>
        <w:jc w:val="both"/>
      </w:pPr>
    </w:p>
    <w:p w:rsidR="000D1F61" w:rsidP="006A7F65">
      <w:pPr>
        <w:widowControl w:val="0"/>
        <w:suppressAutoHyphens/>
        <w:jc w:val="both"/>
      </w:pPr>
      <w:r w:rsidR="006A7F65">
        <w:t>3. </w:t>
      </w:r>
      <w:r>
        <w:t>V článku I</w:t>
      </w:r>
      <w:r w:rsidR="009B5066">
        <w:t xml:space="preserve"> 20. </w:t>
      </w:r>
      <w:r>
        <w:t>bod znie:</w:t>
      </w:r>
    </w:p>
    <w:p w:rsidR="000D1F61" w:rsidP="000D1F61">
      <w:pPr>
        <w:ind w:left="360"/>
        <w:jc w:val="both"/>
      </w:pPr>
    </w:p>
    <w:p w:rsidR="000D1F61" w:rsidP="000D1F61">
      <w:pPr>
        <w:ind w:left="360"/>
        <w:jc w:val="both"/>
      </w:pPr>
      <w:r>
        <w:t xml:space="preserve">„20. </w:t>
      </w:r>
      <w:r w:rsidRPr="00E35B46">
        <w:t>V § 17 ods. 3 sa</w:t>
      </w:r>
      <w:r>
        <w:t xml:space="preserve"> slovo „prítomný“ nahrádza slovami „prítomná nadpolovičná väčšina všetkých členov a“ a</w:t>
      </w:r>
      <w:r w:rsidRPr="00E35B46">
        <w:t xml:space="preserve"> za slová „bez ohľadu na počet prítomných členov“ </w:t>
      </w:r>
      <w:r>
        <w:t xml:space="preserve">sa </w:t>
      </w:r>
      <w:r w:rsidRPr="00E35B46">
        <w:t>vkladajú slová „a bez ohľadu na neprítomnosť predsedu alebo podpredsedu.“.</w:t>
      </w:r>
    </w:p>
    <w:p w:rsidR="000D1F61" w:rsidP="000D1F61">
      <w:pPr>
        <w:ind w:left="360"/>
        <w:jc w:val="both"/>
      </w:pPr>
    </w:p>
    <w:p w:rsidR="000D1F61" w:rsidRPr="003A044D" w:rsidP="000D1F61">
      <w:pPr>
        <w:ind w:left="2880"/>
        <w:jc w:val="both"/>
      </w:pPr>
      <w:r>
        <w:t xml:space="preserve">Navrhované </w:t>
      </w:r>
      <w:r w:rsidR="009B5066">
        <w:t xml:space="preserve">znenie </w:t>
      </w:r>
      <w:r>
        <w:t>konkretizuje uznášaniaschopnosť valného zhromaždenia.  Zamedzuje sa, aby bolo valné zhromaždenie uznášaniaschopné len pri prítomnosti predsedu alebo podpredsedu zhromaždenia.</w:t>
      </w:r>
    </w:p>
    <w:p w:rsidR="000D1F61" w:rsidP="000D1F61">
      <w:pPr>
        <w:jc w:val="both"/>
      </w:pPr>
    </w:p>
    <w:p w:rsidR="006A7F65" w:rsidP="000D1F61">
      <w:pPr>
        <w:jc w:val="both"/>
      </w:pPr>
    </w:p>
    <w:p w:rsidR="000D1F61" w:rsidP="006A7F65">
      <w:pPr>
        <w:widowControl w:val="0"/>
        <w:suppressAutoHyphens/>
        <w:jc w:val="both"/>
      </w:pPr>
      <w:r w:rsidR="006A7F65">
        <w:t xml:space="preserve">4.  </w:t>
      </w:r>
      <w:r>
        <w:t>V čl. I</w:t>
      </w:r>
      <w:r w:rsidR="009B5066">
        <w:t xml:space="preserve"> 41. </w:t>
      </w:r>
      <w:r>
        <w:t xml:space="preserve">bode </w:t>
      </w:r>
      <w:r w:rsidRPr="00366D3F" w:rsidR="00E31A87">
        <w:t xml:space="preserve">v § 31a </w:t>
      </w:r>
      <w:r>
        <w:t xml:space="preserve">odsek 4 znie: </w:t>
      </w:r>
    </w:p>
    <w:p w:rsidR="000D1F61" w:rsidP="000D1F61">
      <w:pPr>
        <w:jc w:val="both"/>
      </w:pPr>
    </w:p>
    <w:p w:rsidR="000D1F61" w:rsidP="000D1F61">
      <w:pPr>
        <w:ind w:left="340"/>
        <w:jc w:val="both"/>
      </w:pPr>
      <w:r>
        <w:t xml:space="preserve"> „</w:t>
      </w:r>
      <w:r w:rsidR="009B5066">
        <w:t>(</w:t>
      </w:r>
      <w:r>
        <w:t>4) Organizácie cestovného ruchu predložia ministerstvu do 15. apríla 2012 doklad preukazujúci sumu finančných prostriedkov získaných z členských príspevkov za obdobie od 1. januára 2012 do 31. marca 2012.“.</w:t>
      </w:r>
    </w:p>
    <w:p w:rsidR="000D1F61" w:rsidP="000D1F61">
      <w:pPr>
        <w:jc w:val="both"/>
      </w:pPr>
    </w:p>
    <w:p w:rsidR="000D1F61" w:rsidP="000D1F61">
      <w:pPr>
        <w:ind w:left="2880"/>
        <w:jc w:val="both"/>
      </w:pPr>
      <w:r>
        <w:t>V nadväznosti na tvorbu štátneho rozpočtu sa novým § 31a prechodne upravuje poskytovanie dotácie na roky 2012, 2013 a 2014. Pri nárokovaní výšky poskytnutej dotácie sa vychádza zo sumy vybratých členských príspevkov. Na roky 2012 a 2013 je prechodná úprava opodstatnená. Pre rok 2014 je však navrhovaná úprava takmer  identická so znením ustanovenia § 29 ods. 4, ktorý upravuje poskytovanie dotácie pre ďalšie obdobie. Preto už možno pri stanovení výšky dotácie na rok 2014 vychádzať zo sumy vybratých  členských príspevkov za celý rok 2012. Ide vlastne o určenie základu pre stanovenie výšky rozpočtových prostriedkov na dotáciu v roku 2014. Vynechanie vybratej sumy členských príspevkov za 1. štvrťrok bude viesť k nižšiemu nároku na dotáciu pre rok 2014, pretože ich suma za 1. štvrťrok 2012 je podľa odseku 3 základom pre stanovenie dotácie v roku 2013. Argument, že započítanie celej sumy členských príspevkov za rok 2012 pre dotáciu roku 2014 je duplicitné, nemá opodstatnenie. Navrhované prechodné ustanovenie pre poskytnutie dotácie v rokoch 2013 a 2014 vlastne ukráti nároky organizácií cestovného ruchu na dotáciu o jeden rok, pretože dotácia na dva roky 2013 a 2014 bude vychádzať  z vybratých členských príspevkov len za jeden rok.</w:t>
      </w:r>
    </w:p>
    <w:p w:rsidR="000D1F61" w:rsidP="000D1F61">
      <w:pPr>
        <w:ind w:left="2880"/>
        <w:jc w:val="both"/>
      </w:pPr>
      <w:r>
        <w:t xml:space="preserve">Novým znením ods. 4 sa ustanovuje pre organizácie cestovného ruchu termín na predloženie dokladov o vybratých členských príspevkoch pre nárokovanie si sumy rozpočtových prostriedkov na rok 2013, pretože v zákone stanovený termín do 15. marca   ( § 11 písm. q a § 15 písm. r) je pre poskytnutie dotácie v roku 2013 nevyhovujúci.    </w:t>
      </w:r>
    </w:p>
    <w:p w:rsidR="000D1F61" w:rsidRPr="000D1F61" w:rsidP="000D1F61">
      <w:pPr>
        <w:ind w:left="2880"/>
        <w:rPr>
          <w:lang w:eastAsia="en-US"/>
        </w:rPr>
      </w:pPr>
    </w:p>
    <w:sectPr w:rsidSect="00FF1443">
      <w:pgSz w:w="11906" w:h="16838"/>
      <w:pgMar w:top="1417" w:right="1417" w:bottom="1417" w:left="1417"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FFFFFFF" w:usb1="E9FFFFFF" w:usb2="0000003F" w:usb3="00000000" w:csb0="003F01FF" w:csb1="00000000"/>
  </w:font>
  <w:font w:name="Tahoma">
    <w:altName w:val="Tahoma"/>
    <w:panose1 w:val="020B0604030504040204"/>
    <w:charset w:val="EE"/>
    <w:family w:val="swiss"/>
    <w:pitch w:val="variable"/>
    <w:sig w:usb0="E1003EFF" w:usb1="C000605B" w:usb2="00000029" w:usb3="00000000" w:csb0="000101FF" w:csb1="00000000"/>
  </w:font>
  <w:font w:name="Calibri">
    <w:altName w:val="Century Gothic"/>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3F" w:rsidP="00F9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66D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3F" w:rsidP="00F9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66D3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082"/>
    <w:multiLevelType w:val="hybridMultilevel"/>
    <w:tmpl w:val="F5B484CA"/>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20230402"/>
    <w:multiLevelType w:val="hybridMultilevel"/>
    <w:tmpl w:val="E4AC3BB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1C965C0"/>
    <w:multiLevelType w:val="hybridMultilevel"/>
    <w:tmpl w:val="5322C710"/>
    <w:lvl w:ilvl="0">
      <w:start w:val="1"/>
      <w:numFmt w:val="decimal"/>
      <w:lvlText w:val="%1."/>
      <w:lvlJc w:val="left"/>
      <w:pPr>
        <w:tabs>
          <w:tab w:val="num" w:pos="1240"/>
        </w:tabs>
        <w:ind w:left="1240" w:hanging="340"/>
      </w:pPr>
      <w:rPr>
        <w:rFonts w:hint="default"/>
        <w:b w:val="0"/>
        <w:i w:val="0"/>
      </w:rPr>
    </w:lvl>
    <w:lvl w:ilvl="1" w:tentative="1">
      <w:start w:val="1"/>
      <w:numFmt w:val="lowerLetter"/>
      <w:lvlText w:val="%2."/>
      <w:lvlJc w:val="left"/>
      <w:pPr>
        <w:tabs>
          <w:tab w:val="num" w:pos="6840"/>
        </w:tabs>
        <w:ind w:left="6840" w:hanging="360"/>
      </w:pPr>
    </w:lvl>
    <w:lvl w:ilvl="2" w:tentative="1">
      <w:start w:val="1"/>
      <w:numFmt w:val="lowerRoman"/>
      <w:lvlText w:val="%3."/>
      <w:lvlJc w:val="right"/>
      <w:pPr>
        <w:tabs>
          <w:tab w:val="num" w:pos="7560"/>
        </w:tabs>
        <w:ind w:left="7560" w:hanging="180"/>
      </w:pPr>
    </w:lvl>
    <w:lvl w:ilvl="3" w:tentative="1">
      <w:start w:val="1"/>
      <w:numFmt w:val="decimal"/>
      <w:lvlText w:val="%4."/>
      <w:lvlJc w:val="left"/>
      <w:pPr>
        <w:tabs>
          <w:tab w:val="num" w:pos="8280"/>
        </w:tabs>
        <w:ind w:left="8280" w:hanging="360"/>
      </w:pPr>
    </w:lvl>
    <w:lvl w:ilvl="4" w:tentative="1">
      <w:start w:val="1"/>
      <w:numFmt w:val="lowerLetter"/>
      <w:lvlText w:val="%5."/>
      <w:lvlJc w:val="left"/>
      <w:pPr>
        <w:tabs>
          <w:tab w:val="num" w:pos="9000"/>
        </w:tabs>
        <w:ind w:left="9000" w:hanging="360"/>
      </w:pPr>
    </w:lvl>
    <w:lvl w:ilvl="5" w:tentative="1">
      <w:start w:val="1"/>
      <w:numFmt w:val="lowerRoman"/>
      <w:lvlText w:val="%6."/>
      <w:lvlJc w:val="right"/>
      <w:pPr>
        <w:tabs>
          <w:tab w:val="num" w:pos="9720"/>
        </w:tabs>
        <w:ind w:left="9720" w:hanging="180"/>
      </w:pPr>
    </w:lvl>
    <w:lvl w:ilvl="6" w:tentative="1">
      <w:start w:val="1"/>
      <w:numFmt w:val="decimal"/>
      <w:lvlText w:val="%7."/>
      <w:lvlJc w:val="left"/>
      <w:pPr>
        <w:tabs>
          <w:tab w:val="num" w:pos="10440"/>
        </w:tabs>
        <w:ind w:left="10440" w:hanging="360"/>
      </w:pPr>
    </w:lvl>
    <w:lvl w:ilvl="7" w:tentative="1">
      <w:start w:val="1"/>
      <w:numFmt w:val="lowerLetter"/>
      <w:lvlText w:val="%8."/>
      <w:lvlJc w:val="left"/>
      <w:pPr>
        <w:tabs>
          <w:tab w:val="num" w:pos="11160"/>
        </w:tabs>
        <w:ind w:left="11160" w:hanging="360"/>
      </w:pPr>
    </w:lvl>
    <w:lvl w:ilvl="8" w:tentative="1">
      <w:start w:val="1"/>
      <w:numFmt w:val="lowerRoman"/>
      <w:lvlText w:val="%9."/>
      <w:lvlJc w:val="right"/>
      <w:pPr>
        <w:tabs>
          <w:tab w:val="num" w:pos="11880"/>
        </w:tabs>
        <w:ind w:left="11880" w:hanging="180"/>
      </w:pPr>
    </w:lvl>
  </w:abstractNum>
  <w:abstractNum w:abstractNumId="3">
    <w:nsid w:val="24946BAF"/>
    <w:multiLevelType w:val="hybridMultilevel"/>
    <w:tmpl w:val="0520FE1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15428F4"/>
    <w:multiLevelType w:val="hybridMultilevel"/>
    <w:tmpl w:val="F5905B74"/>
    <w:lvl w:ilvl="0">
      <w:start w:val="1"/>
      <w:numFmt w:val="decimal"/>
      <w:lvlText w:val="%1."/>
      <w:lvlJc w:val="left"/>
      <w:pPr>
        <w:tabs>
          <w:tab w:val="num" w:pos="340"/>
        </w:tabs>
        <w:ind w:left="340" w:hanging="340"/>
      </w:pPr>
      <w:rPr>
        <w:rFonts w:hint="default"/>
        <w:b w:val="0"/>
        <w:i w:val="0"/>
      </w:rPr>
    </w:lvl>
    <w:lvl w:ilvl="1">
      <w:start w:val="16"/>
      <w:numFmt w:val="decimal"/>
      <w:lvlText w:val="%2."/>
      <w:lvlJc w:val="left"/>
      <w:pPr>
        <w:tabs>
          <w:tab w:val="num" w:pos="340"/>
        </w:tabs>
        <w:ind w:left="340" w:hanging="34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95D6456"/>
    <w:multiLevelType w:val="hybridMultilevel"/>
    <w:tmpl w:val="B8DAF9DC"/>
    <w:lvl w:ilvl="0">
      <w:start w:val="1"/>
      <w:numFmt w:val="decimal"/>
      <w:lvlText w:val="%1."/>
      <w:lvlJc w:val="left"/>
      <w:pPr>
        <w:tabs>
          <w:tab w:val="num" w:pos="340"/>
        </w:tabs>
        <w:ind w:left="340" w:hanging="340"/>
      </w:pPr>
      <w:rPr>
        <w:rFonts w:hint="default"/>
        <w:b w:val="0"/>
      </w:rPr>
    </w:lvl>
    <w:lvl w:ilvl="1">
      <w:start w:val="10"/>
      <w:numFmt w:val="decimal"/>
      <w:lvlText w:val="%2."/>
      <w:lvlJc w:val="left"/>
      <w:pPr>
        <w:tabs>
          <w:tab w:val="num" w:pos="397"/>
        </w:tabs>
        <w:ind w:left="397" w:hanging="397"/>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EDB262F"/>
    <w:multiLevelType w:val="hybridMultilevel"/>
    <w:tmpl w:val="B058A95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1FC2602"/>
    <w:multiLevelType w:val="hybridMultilevel"/>
    <w:tmpl w:val="85FED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3CA693A"/>
    <w:multiLevelType w:val="hybridMultilevel"/>
    <w:tmpl w:val="736EE622"/>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3E84E38"/>
    <w:multiLevelType w:val="hybridMultilevel"/>
    <w:tmpl w:val="D508245A"/>
    <w:lvl w:ilvl="0">
      <w:start w:val="1"/>
      <w:numFmt w:val="decimal"/>
      <w:lvlText w:val="(%1)"/>
      <w:lvlJc w:val="left"/>
      <w:pPr>
        <w:ind w:left="720" w:hanging="360"/>
      </w:pPr>
      <w:rPr>
        <w:rFonts w:cs="Times New Roman"/>
      </w:rPr>
    </w:lvl>
    <w:lvl w:ilvl="1">
      <w:start w:val="1"/>
      <w:numFmt w:val="lowerLetter"/>
      <w:lvlText w:val="%2)"/>
      <w:lvlJc w:val="left"/>
      <w:pPr>
        <w:tabs>
          <w:tab w:val="num" w:pos="1477"/>
        </w:tabs>
        <w:ind w:left="1477" w:hanging="40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3940BB4"/>
    <w:multiLevelType w:val="hybridMultilevel"/>
    <w:tmpl w:val="AACA8C6C"/>
    <w:lvl w:ilvl="0">
      <w:start w:val="1"/>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4686935"/>
    <w:multiLevelType w:val="hybridMultilevel"/>
    <w:tmpl w:val="CB0284FE"/>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4CA0F7F"/>
    <w:multiLevelType w:val="hybridMultilevel"/>
    <w:tmpl w:val="DD4094B0"/>
    <w:lvl w:ilvl="0">
      <w:start w:val="1"/>
      <w:numFmt w:val="decimal"/>
      <w:lvlText w:val="%1."/>
      <w:lvlJc w:val="left"/>
      <w:pPr>
        <w:tabs>
          <w:tab w:val="num" w:pos="340"/>
        </w:tabs>
        <w:ind w:left="340" w:hanging="340"/>
      </w:pPr>
      <w:rPr>
        <w:rFonts w:hint="default"/>
        <w:b w:val="0"/>
        <w:i w:val="0"/>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3">
    <w:nsid w:val="55573730"/>
    <w:multiLevelType w:val="hybridMultilevel"/>
    <w:tmpl w:val="A57862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F592A60"/>
    <w:multiLevelType w:val="hybridMultilevel"/>
    <w:tmpl w:val="AF9ED400"/>
    <w:lvl w:ilvl="0">
      <w:start w:val="1"/>
      <w:numFmt w:val="decimal"/>
      <w:lvlText w:val="%1."/>
      <w:lvlJc w:val="left"/>
      <w:pPr>
        <w:tabs>
          <w:tab w:val="num" w:pos="454"/>
        </w:tabs>
        <w:ind w:left="454" w:hanging="45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13B61B8"/>
    <w:multiLevelType w:val="hybridMultilevel"/>
    <w:tmpl w:val="D7C43250"/>
    <w:lvl w:ilvl="0">
      <w:start w:val="3"/>
      <w:numFmt w:val="upperLetter"/>
      <w:lvlText w:val="%1."/>
      <w:lvlJc w:val="left"/>
      <w:pPr>
        <w:tabs>
          <w:tab w:val="num" w:pos="1380"/>
        </w:tabs>
        <w:ind w:left="1380" w:hanging="360"/>
      </w:pPr>
      <w:rPr>
        <w:rFonts w:hint="default"/>
      </w:rPr>
    </w:lvl>
    <w:lvl w:ilvl="1" w:tentative="1">
      <w:start w:val="1"/>
      <w:numFmt w:val="lowerLetter"/>
      <w:lvlText w:val="%2."/>
      <w:lvlJc w:val="left"/>
      <w:pPr>
        <w:tabs>
          <w:tab w:val="num" w:pos="2100"/>
        </w:tabs>
        <w:ind w:left="2100" w:hanging="360"/>
      </w:pPr>
    </w:lvl>
    <w:lvl w:ilvl="2" w:tentative="1">
      <w:start w:val="1"/>
      <w:numFmt w:val="lowerRoman"/>
      <w:lvlText w:val="%3."/>
      <w:lvlJc w:val="right"/>
      <w:pPr>
        <w:tabs>
          <w:tab w:val="num" w:pos="2820"/>
        </w:tabs>
        <w:ind w:left="2820" w:hanging="180"/>
      </w:pPr>
    </w:lvl>
    <w:lvl w:ilvl="3" w:tentative="1">
      <w:start w:val="1"/>
      <w:numFmt w:val="decimal"/>
      <w:lvlText w:val="%4."/>
      <w:lvlJc w:val="left"/>
      <w:pPr>
        <w:tabs>
          <w:tab w:val="num" w:pos="3540"/>
        </w:tabs>
        <w:ind w:left="3540" w:hanging="360"/>
      </w:pPr>
    </w:lvl>
    <w:lvl w:ilvl="4" w:tentative="1">
      <w:start w:val="1"/>
      <w:numFmt w:val="lowerLetter"/>
      <w:lvlText w:val="%5."/>
      <w:lvlJc w:val="left"/>
      <w:pPr>
        <w:tabs>
          <w:tab w:val="num" w:pos="4260"/>
        </w:tabs>
        <w:ind w:left="4260" w:hanging="360"/>
      </w:pPr>
    </w:lvl>
    <w:lvl w:ilvl="5" w:tentative="1">
      <w:start w:val="1"/>
      <w:numFmt w:val="lowerRoman"/>
      <w:lvlText w:val="%6."/>
      <w:lvlJc w:val="right"/>
      <w:pPr>
        <w:tabs>
          <w:tab w:val="num" w:pos="4980"/>
        </w:tabs>
        <w:ind w:left="4980" w:hanging="180"/>
      </w:pPr>
    </w:lvl>
    <w:lvl w:ilvl="6" w:tentative="1">
      <w:start w:val="1"/>
      <w:numFmt w:val="decimal"/>
      <w:lvlText w:val="%7."/>
      <w:lvlJc w:val="left"/>
      <w:pPr>
        <w:tabs>
          <w:tab w:val="num" w:pos="5700"/>
        </w:tabs>
        <w:ind w:left="5700" w:hanging="360"/>
      </w:pPr>
    </w:lvl>
    <w:lvl w:ilvl="7" w:tentative="1">
      <w:start w:val="1"/>
      <w:numFmt w:val="lowerLetter"/>
      <w:lvlText w:val="%8."/>
      <w:lvlJc w:val="left"/>
      <w:pPr>
        <w:tabs>
          <w:tab w:val="num" w:pos="6420"/>
        </w:tabs>
        <w:ind w:left="6420" w:hanging="360"/>
      </w:pPr>
    </w:lvl>
    <w:lvl w:ilvl="8" w:tentative="1">
      <w:start w:val="1"/>
      <w:numFmt w:val="lowerRoman"/>
      <w:lvlText w:val="%9."/>
      <w:lvlJc w:val="right"/>
      <w:pPr>
        <w:tabs>
          <w:tab w:val="num" w:pos="7140"/>
        </w:tabs>
        <w:ind w:left="7140" w:hanging="180"/>
      </w:pPr>
    </w:lvl>
  </w:abstractNum>
  <w:abstractNum w:abstractNumId="16">
    <w:nsid w:val="6BE16BF1"/>
    <w:multiLevelType w:val="hybridMultilevel"/>
    <w:tmpl w:val="77A454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13"/>
  </w:num>
  <w:num w:numId="4">
    <w:abstractNumId w:val="14"/>
  </w:num>
  <w:num w:numId="5">
    <w:abstractNumId w:val="3"/>
  </w:num>
  <w:num w:numId="6">
    <w:abstractNumId w:val="5"/>
  </w:num>
  <w:num w:numId="7">
    <w:abstractNumId w:val="7"/>
  </w:num>
  <w:num w:numId="8">
    <w:abstractNumId w:val="4"/>
  </w:num>
  <w:num w:numId="9">
    <w:abstractNumId w:val="16"/>
  </w:num>
  <w:num w:numId="10">
    <w:abstractNumId w:val="2"/>
  </w:num>
  <w:num w:numId="11">
    <w:abstractNumId w:val="12"/>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2144"/>
    <w:rsid w:val="00000CCE"/>
    <w:rsid w:val="00001C67"/>
    <w:rsid w:val="00002E2E"/>
    <w:rsid w:val="00003D87"/>
    <w:rsid w:val="000046E4"/>
    <w:rsid w:val="00004BBA"/>
    <w:rsid w:val="00004C6C"/>
    <w:rsid w:val="00005069"/>
    <w:rsid w:val="00005252"/>
    <w:rsid w:val="00005FD7"/>
    <w:rsid w:val="000060A6"/>
    <w:rsid w:val="0000724B"/>
    <w:rsid w:val="00007C94"/>
    <w:rsid w:val="00007CEC"/>
    <w:rsid w:val="00007EBC"/>
    <w:rsid w:val="00011F61"/>
    <w:rsid w:val="00012A0A"/>
    <w:rsid w:val="00013F34"/>
    <w:rsid w:val="000140E6"/>
    <w:rsid w:val="00015958"/>
    <w:rsid w:val="00016CB6"/>
    <w:rsid w:val="00020BBC"/>
    <w:rsid w:val="00021A48"/>
    <w:rsid w:val="00021E05"/>
    <w:rsid w:val="000222B4"/>
    <w:rsid w:val="000223D3"/>
    <w:rsid w:val="000251F5"/>
    <w:rsid w:val="00030BE1"/>
    <w:rsid w:val="00030F35"/>
    <w:rsid w:val="000327C5"/>
    <w:rsid w:val="00032974"/>
    <w:rsid w:val="000355F8"/>
    <w:rsid w:val="000356C6"/>
    <w:rsid w:val="00037030"/>
    <w:rsid w:val="000402E4"/>
    <w:rsid w:val="000414B2"/>
    <w:rsid w:val="00041EC4"/>
    <w:rsid w:val="00043446"/>
    <w:rsid w:val="00044D3E"/>
    <w:rsid w:val="00044F9C"/>
    <w:rsid w:val="000454D5"/>
    <w:rsid w:val="00045E6F"/>
    <w:rsid w:val="00045F24"/>
    <w:rsid w:val="00047408"/>
    <w:rsid w:val="00050223"/>
    <w:rsid w:val="00050C71"/>
    <w:rsid w:val="000517A5"/>
    <w:rsid w:val="00051DC1"/>
    <w:rsid w:val="00053A29"/>
    <w:rsid w:val="00053BB5"/>
    <w:rsid w:val="0005438B"/>
    <w:rsid w:val="000560F9"/>
    <w:rsid w:val="0005674D"/>
    <w:rsid w:val="00060809"/>
    <w:rsid w:val="000609FF"/>
    <w:rsid w:val="00060CBB"/>
    <w:rsid w:val="00060DBC"/>
    <w:rsid w:val="000617DF"/>
    <w:rsid w:val="00061DA3"/>
    <w:rsid w:val="00062AF3"/>
    <w:rsid w:val="00064D06"/>
    <w:rsid w:val="00065178"/>
    <w:rsid w:val="00065DBD"/>
    <w:rsid w:val="00066ABE"/>
    <w:rsid w:val="000720AB"/>
    <w:rsid w:val="00073317"/>
    <w:rsid w:val="000734AB"/>
    <w:rsid w:val="00073F6A"/>
    <w:rsid w:val="00075A39"/>
    <w:rsid w:val="000765BE"/>
    <w:rsid w:val="0007686A"/>
    <w:rsid w:val="000802E4"/>
    <w:rsid w:val="00081362"/>
    <w:rsid w:val="00081431"/>
    <w:rsid w:val="0008184E"/>
    <w:rsid w:val="00081FBA"/>
    <w:rsid w:val="0008281C"/>
    <w:rsid w:val="00082A78"/>
    <w:rsid w:val="00082BBD"/>
    <w:rsid w:val="000858B3"/>
    <w:rsid w:val="00085A1C"/>
    <w:rsid w:val="00086375"/>
    <w:rsid w:val="00086E00"/>
    <w:rsid w:val="00090685"/>
    <w:rsid w:val="00091266"/>
    <w:rsid w:val="000919D9"/>
    <w:rsid w:val="00092D00"/>
    <w:rsid w:val="0009355F"/>
    <w:rsid w:val="000939A2"/>
    <w:rsid w:val="00093C88"/>
    <w:rsid w:val="00094479"/>
    <w:rsid w:val="000947B0"/>
    <w:rsid w:val="00096BCD"/>
    <w:rsid w:val="000972DC"/>
    <w:rsid w:val="000974A2"/>
    <w:rsid w:val="00097BC9"/>
    <w:rsid w:val="000A0216"/>
    <w:rsid w:val="000A0593"/>
    <w:rsid w:val="000A10E2"/>
    <w:rsid w:val="000A1991"/>
    <w:rsid w:val="000A2628"/>
    <w:rsid w:val="000A2A05"/>
    <w:rsid w:val="000A2CB4"/>
    <w:rsid w:val="000A34DC"/>
    <w:rsid w:val="000A43C9"/>
    <w:rsid w:val="000A66F2"/>
    <w:rsid w:val="000A7862"/>
    <w:rsid w:val="000B0B3A"/>
    <w:rsid w:val="000B0B97"/>
    <w:rsid w:val="000B0EEC"/>
    <w:rsid w:val="000B20B7"/>
    <w:rsid w:val="000B2C46"/>
    <w:rsid w:val="000B2DA9"/>
    <w:rsid w:val="000B382C"/>
    <w:rsid w:val="000B39BA"/>
    <w:rsid w:val="000B44C6"/>
    <w:rsid w:val="000B4614"/>
    <w:rsid w:val="000C083B"/>
    <w:rsid w:val="000C0DE1"/>
    <w:rsid w:val="000C166C"/>
    <w:rsid w:val="000C2A62"/>
    <w:rsid w:val="000C2EB0"/>
    <w:rsid w:val="000C3B80"/>
    <w:rsid w:val="000C405B"/>
    <w:rsid w:val="000C4DF7"/>
    <w:rsid w:val="000C5294"/>
    <w:rsid w:val="000C534F"/>
    <w:rsid w:val="000C633D"/>
    <w:rsid w:val="000C6961"/>
    <w:rsid w:val="000D1B3C"/>
    <w:rsid w:val="000D1D67"/>
    <w:rsid w:val="000D1F61"/>
    <w:rsid w:val="000D2398"/>
    <w:rsid w:val="000D2498"/>
    <w:rsid w:val="000D2595"/>
    <w:rsid w:val="000D2B9D"/>
    <w:rsid w:val="000D2CF4"/>
    <w:rsid w:val="000D417C"/>
    <w:rsid w:val="000D5FA1"/>
    <w:rsid w:val="000D6EE5"/>
    <w:rsid w:val="000E1EF2"/>
    <w:rsid w:val="000E213B"/>
    <w:rsid w:val="000E22A9"/>
    <w:rsid w:val="000E278B"/>
    <w:rsid w:val="000E28DF"/>
    <w:rsid w:val="000E333C"/>
    <w:rsid w:val="000E360C"/>
    <w:rsid w:val="000E3789"/>
    <w:rsid w:val="000E457A"/>
    <w:rsid w:val="000E4A1D"/>
    <w:rsid w:val="000E65BB"/>
    <w:rsid w:val="000E6945"/>
    <w:rsid w:val="000E6D02"/>
    <w:rsid w:val="000F159C"/>
    <w:rsid w:val="000F1A98"/>
    <w:rsid w:val="000F3175"/>
    <w:rsid w:val="000F34A8"/>
    <w:rsid w:val="000F5386"/>
    <w:rsid w:val="000F75CD"/>
    <w:rsid w:val="000F7B83"/>
    <w:rsid w:val="00100AAD"/>
    <w:rsid w:val="001017E1"/>
    <w:rsid w:val="00103D66"/>
    <w:rsid w:val="00105BD5"/>
    <w:rsid w:val="001066C0"/>
    <w:rsid w:val="0011028C"/>
    <w:rsid w:val="001103C4"/>
    <w:rsid w:val="00110D79"/>
    <w:rsid w:val="00111246"/>
    <w:rsid w:val="00111EBC"/>
    <w:rsid w:val="001139C9"/>
    <w:rsid w:val="00121B61"/>
    <w:rsid w:val="001226C6"/>
    <w:rsid w:val="00124398"/>
    <w:rsid w:val="00125F06"/>
    <w:rsid w:val="0012624D"/>
    <w:rsid w:val="00126891"/>
    <w:rsid w:val="0013109C"/>
    <w:rsid w:val="00131894"/>
    <w:rsid w:val="00131C72"/>
    <w:rsid w:val="0013237E"/>
    <w:rsid w:val="0013283F"/>
    <w:rsid w:val="00132AA7"/>
    <w:rsid w:val="00135829"/>
    <w:rsid w:val="00135BA8"/>
    <w:rsid w:val="00135D73"/>
    <w:rsid w:val="00136C65"/>
    <w:rsid w:val="0013724E"/>
    <w:rsid w:val="00137E1F"/>
    <w:rsid w:val="00137EF7"/>
    <w:rsid w:val="001416FD"/>
    <w:rsid w:val="00141984"/>
    <w:rsid w:val="001421A6"/>
    <w:rsid w:val="00144490"/>
    <w:rsid w:val="001448AD"/>
    <w:rsid w:val="00144FDB"/>
    <w:rsid w:val="00150317"/>
    <w:rsid w:val="001517FD"/>
    <w:rsid w:val="001520F4"/>
    <w:rsid w:val="00153EFA"/>
    <w:rsid w:val="00154E2A"/>
    <w:rsid w:val="001551F6"/>
    <w:rsid w:val="00155D8B"/>
    <w:rsid w:val="00156324"/>
    <w:rsid w:val="00156B83"/>
    <w:rsid w:val="00157C28"/>
    <w:rsid w:val="00160F1C"/>
    <w:rsid w:val="00161359"/>
    <w:rsid w:val="0016351B"/>
    <w:rsid w:val="00164A1B"/>
    <w:rsid w:val="001652FA"/>
    <w:rsid w:val="00165687"/>
    <w:rsid w:val="001663EE"/>
    <w:rsid w:val="00166C1F"/>
    <w:rsid w:val="001701F3"/>
    <w:rsid w:val="0017099F"/>
    <w:rsid w:val="00170F9F"/>
    <w:rsid w:val="0017199D"/>
    <w:rsid w:val="00173569"/>
    <w:rsid w:val="00173848"/>
    <w:rsid w:val="00175B8B"/>
    <w:rsid w:val="00175F15"/>
    <w:rsid w:val="00185A2C"/>
    <w:rsid w:val="00186F61"/>
    <w:rsid w:val="00187EB6"/>
    <w:rsid w:val="0019012D"/>
    <w:rsid w:val="001917B8"/>
    <w:rsid w:val="00193153"/>
    <w:rsid w:val="00193F4D"/>
    <w:rsid w:val="00194226"/>
    <w:rsid w:val="00196250"/>
    <w:rsid w:val="00196563"/>
    <w:rsid w:val="00196A11"/>
    <w:rsid w:val="00196A87"/>
    <w:rsid w:val="001A0DCA"/>
    <w:rsid w:val="001A1077"/>
    <w:rsid w:val="001A107F"/>
    <w:rsid w:val="001A131D"/>
    <w:rsid w:val="001A1657"/>
    <w:rsid w:val="001A2403"/>
    <w:rsid w:val="001A24FC"/>
    <w:rsid w:val="001A4B4E"/>
    <w:rsid w:val="001A4ED1"/>
    <w:rsid w:val="001A58F4"/>
    <w:rsid w:val="001A7B16"/>
    <w:rsid w:val="001B15CF"/>
    <w:rsid w:val="001B2501"/>
    <w:rsid w:val="001B2A1E"/>
    <w:rsid w:val="001B3AEB"/>
    <w:rsid w:val="001B6F58"/>
    <w:rsid w:val="001B7078"/>
    <w:rsid w:val="001B74A5"/>
    <w:rsid w:val="001B7C12"/>
    <w:rsid w:val="001C1A78"/>
    <w:rsid w:val="001C344F"/>
    <w:rsid w:val="001C388E"/>
    <w:rsid w:val="001C5108"/>
    <w:rsid w:val="001C5F4D"/>
    <w:rsid w:val="001C637A"/>
    <w:rsid w:val="001C65BA"/>
    <w:rsid w:val="001C7CA9"/>
    <w:rsid w:val="001D068F"/>
    <w:rsid w:val="001D15B6"/>
    <w:rsid w:val="001D278E"/>
    <w:rsid w:val="001D2A4F"/>
    <w:rsid w:val="001D36C6"/>
    <w:rsid w:val="001D3CA3"/>
    <w:rsid w:val="001D7B17"/>
    <w:rsid w:val="001E1BAF"/>
    <w:rsid w:val="001E3994"/>
    <w:rsid w:val="001E7371"/>
    <w:rsid w:val="001F0873"/>
    <w:rsid w:val="001F0A53"/>
    <w:rsid w:val="001F0D47"/>
    <w:rsid w:val="001F12FB"/>
    <w:rsid w:val="001F1C71"/>
    <w:rsid w:val="001F4BE9"/>
    <w:rsid w:val="001F56FE"/>
    <w:rsid w:val="001F57CD"/>
    <w:rsid w:val="001F624D"/>
    <w:rsid w:val="001F65D5"/>
    <w:rsid w:val="001F78E2"/>
    <w:rsid w:val="00201BFB"/>
    <w:rsid w:val="00201DA7"/>
    <w:rsid w:val="0020319C"/>
    <w:rsid w:val="00203BA5"/>
    <w:rsid w:val="002047C6"/>
    <w:rsid w:val="00204863"/>
    <w:rsid w:val="002050A4"/>
    <w:rsid w:val="0020537B"/>
    <w:rsid w:val="002058F7"/>
    <w:rsid w:val="0020665A"/>
    <w:rsid w:val="00206A77"/>
    <w:rsid w:val="002072A1"/>
    <w:rsid w:val="00207634"/>
    <w:rsid w:val="00207852"/>
    <w:rsid w:val="002109B9"/>
    <w:rsid w:val="0021335E"/>
    <w:rsid w:val="00213B5F"/>
    <w:rsid w:val="0021452B"/>
    <w:rsid w:val="0021461D"/>
    <w:rsid w:val="00215DB5"/>
    <w:rsid w:val="002205B6"/>
    <w:rsid w:val="002211BD"/>
    <w:rsid w:val="0022465A"/>
    <w:rsid w:val="00224704"/>
    <w:rsid w:val="00224F06"/>
    <w:rsid w:val="00225669"/>
    <w:rsid w:val="00225A0F"/>
    <w:rsid w:val="00226262"/>
    <w:rsid w:val="00230554"/>
    <w:rsid w:val="00230C45"/>
    <w:rsid w:val="002315CD"/>
    <w:rsid w:val="00233A70"/>
    <w:rsid w:val="00233F20"/>
    <w:rsid w:val="00234C9B"/>
    <w:rsid w:val="002355AE"/>
    <w:rsid w:val="00235927"/>
    <w:rsid w:val="00236555"/>
    <w:rsid w:val="002371CC"/>
    <w:rsid w:val="00240A5A"/>
    <w:rsid w:val="0024160F"/>
    <w:rsid w:val="0024165F"/>
    <w:rsid w:val="0024195F"/>
    <w:rsid w:val="00243EC4"/>
    <w:rsid w:val="00245847"/>
    <w:rsid w:val="00250D6F"/>
    <w:rsid w:val="00250DB2"/>
    <w:rsid w:val="00250EB8"/>
    <w:rsid w:val="0025112A"/>
    <w:rsid w:val="00251B99"/>
    <w:rsid w:val="0025294B"/>
    <w:rsid w:val="002536CA"/>
    <w:rsid w:val="00254384"/>
    <w:rsid w:val="002547D0"/>
    <w:rsid w:val="002550BF"/>
    <w:rsid w:val="002565A7"/>
    <w:rsid w:val="00256E60"/>
    <w:rsid w:val="00261558"/>
    <w:rsid w:val="002617D0"/>
    <w:rsid w:val="00261981"/>
    <w:rsid w:val="00263555"/>
    <w:rsid w:val="00267523"/>
    <w:rsid w:val="00267F30"/>
    <w:rsid w:val="00270193"/>
    <w:rsid w:val="00271856"/>
    <w:rsid w:val="002721CC"/>
    <w:rsid w:val="002729B9"/>
    <w:rsid w:val="00273BE8"/>
    <w:rsid w:val="002751CC"/>
    <w:rsid w:val="0027615F"/>
    <w:rsid w:val="00276469"/>
    <w:rsid w:val="00276F3B"/>
    <w:rsid w:val="00277154"/>
    <w:rsid w:val="0027741E"/>
    <w:rsid w:val="00281E00"/>
    <w:rsid w:val="00282594"/>
    <w:rsid w:val="0028379A"/>
    <w:rsid w:val="00283A5D"/>
    <w:rsid w:val="00285A8E"/>
    <w:rsid w:val="00286E90"/>
    <w:rsid w:val="002873DA"/>
    <w:rsid w:val="00287918"/>
    <w:rsid w:val="00291D76"/>
    <w:rsid w:val="00292471"/>
    <w:rsid w:val="0029276F"/>
    <w:rsid w:val="00292CA2"/>
    <w:rsid w:val="00294478"/>
    <w:rsid w:val="00294489"/>
    <w:rsid w:val="002962F8"/>
    <w:rsid w:val="0029687C"/>
    <w:rsid w:val="002979F5"/>
    <w:rsid w:val="002A03D1"/>
    <w:rsid w:val="002A0A04"/>
    <w:rsid w:val="002A29DB"/>
    <w:rsid w:val="002A3714"/>
    <w:rsid w:val="002A3B9D"/>
    <w:rsid w:val="002A3D0F"/>
    <w:rsid w:val="002A4D89"/>
    <w:rsid w:val="002A6878"/>
    <w:rsid w:val="002A6FE7"/>
    <w:rsid w:val="002A7297"/>
    <w:rsid w:val="002A7905"/>
    <w:rsid w:val="002A7F18"/>
    <w:rsid w:val="002B14EF"/>
    <w:rsid w:val="002B1C04"/>
    <w:rsid w:val="002B3610"/>
    <w:rsid w:val="002B78D9"/>
    <w:rsid w:val="002B7C48"/>
    <w:rsid w:val="002B7CA1"/>
    <w:rsid w:val="002C0A16"/>
    <w:rsid w:val="002C3648"/>
    <w:rsid w:val="002C687C"/>
    <w:rsid w:val="002C6FF8"/>
    <w:rsid w:val="002C76CF"/>
    <w:rsid w:val="002D060A"/>
    <w:rsid w:val="002D0AB1"/>
    <w:rsid w:val="002D1C2D"/>
    <w:rsid w:val="002D1FA6"/>
    <w:rsid w:val="002D1FEA"/>
    <w:rsid w:val="002D26CC"/>
    <w:rsid w:val="002D283C"/>
    <w:rsid w:val="002D448F"/>
    <w:rsid w:val="002D4F02"/>
    <w:rsid w:val="002D4FA5"/>
    <w:rsid w:val="002D5236"/>
    <w:rsid w:val="002D569F"/>
    <w:rsid w:val="002D59A9"/>
    <w:rsid w:val="002D5A1E"/>
    <w:rsid w:val="002D704A"/>
    <w:rsid w:val="002D7A4D"/>
    <w:rsid w:val="002D7DCE"/>
    <w:rsid w:val="002E036D"/>
    <w:rsid w:val="002E1B80"/>
    <w:rsid w:val="002E394E"/>
    <w:rsid w:val="002E6872"/>
    <w:rsid w:val="002E6E6D"/>
    <w:rsid w:val="002E6FD5"/>
    <w:rsid w:val="002E7CD4"/>
    <w:rsid w:val="002F0BB9"/>
    <w:rsid w:val="002F2A11"/>
    <w:rsid w:val="002F481A"/>
    <w:rsid w:val="002F4BC3"/>
    <w:rsid w:val="002F74C1"/>
    <w:rsid w:val="002F7E10"/>
    <w:rsid w:val="0030059C"/>
    <w:rsid w:val="00301D33"/>
    <w:rsid w:val="0030216A"/>
    <w:rsid w:val="00303D1B"/>
    <w:rsid w:val="00303EC5"/>
    <w:rsid w:val="00304231"/>
    <w:rsid w:val="00304DEE"/>
    <w:rsid w:val="003059CE"/>
    <w:rsid w:val="003072CD"/>
    <w:rsid w:val="00307389"/>
    <w:rsid w:val="00310040"/>
    <w:rsid w:val="003111C8"/>
    <w:rsid w:val="00311EFD"/>
    <w:rsid w:val="00314120"/>
    <w:rsid w:val="003147BC"/>
    <w:rsid w:val="00314937"/>
    <w:rsid w:val="0031546E"/>
    <w:rsid w:val="00322015"/>
    <w:rsid w:val="0032307E"/>
    <w:rsid w:val="00323199"/>
    <w:rsid w:val="003237E4"/>
    <w:rsid w:val="0032579A"/>
    <w:rsid w:val="00326CC7"/>
    <w:rsid w:val="003274E6"/>
    <w:rsid w:val="00330659"/>
    <w:rsid w:val="00330A88"/>
    <w:rsid w:val="00330ACE"/>
    <w:rsid w:val="003313B7"/>
    <w:rsid w:val="0033238C"/>
    <w:rsid w:val="00333F7F"/>
    <w:rsid w:val="00334C3E"/>
    <w:rsid w:val="00336606"/>
    <w:rsid w:val="00336C2F"/>
    <w:rsid w:val="0033750A"/>
    <w:rsid w:val="003404AF"/>
    <w:rsid w:val="00340946"/>
    <w:rsid w:val="003419DB"/>
    <w:rsid w:val="00341BDF"/>
    <w:rsid w:val="0034381B"/>
    <w:rsid w:val="003454C9"/>
    <w:rsid w:val="00345875"/>
    <w:rsid w:val="00347865"/>
    <w:rsid w:val="00347FEC"/>
    <w:rsid w:val="00351C8F"/>
    <w:rsid w:val="00351D03"/>
    <w:rsid w:val="00351FFF"/>
    <w:rsid w:val="0035205B"/>
    <w:rsid w:val="00353BF2"/>
    <w:rsid w:val="003554A9"/>
    <w:rsid w:val="0035654A"/>
    <w:rsid w:val="00356D9E"/>
    <w:rsid w:val="00360B52"/>
    <w:rsid w:val="00361084"/>
    <w:rsid w:val="00361C11"/>
    <w:rsid w:val="00361F78"/>
    <w:rsid w:val="003639DE"/>
    <w:rsid w:val="00363DE7"/>
    <w:rsid w:val="00364472"/>
    <w:rsid w:val="00364E97"/>
    <w:rsid w:val="00365461"/>
    <w:rsid w:val="00365B11"/>
    <w:rsid w:val="00365E37"/>
    <w:rsid w:val="00366D3F"/>
    <w:rsid w:val="00370077"/>
    <w:rsid w:val="00370570"/>
    <w:rsid w:val="00370E46"/>
    <w:rsid w:val="003716A0"/>
    <w:rsid w:val="00371BF8"/>
    <w:rsid w:val="003726C6"/>
    <w:rsid w:val="00372FCC"/>
    <w:rsid w:val="00373960"/>
    <w:rsid w:val="003754F4"/>
    <w:rsid w:val="00377596"/>
    <w:rsid w:val="003777FD"/>
    <w:rsid w:val="00377979"/>
    <w:rsid w:val="00381A45"/>
    <w:rsid w:val="0038270A"/>
    <w:rsid w:val="003838F4"/>
    <w:rsid w:val="0038609A"/>
    <w:rsid w:val="00386B6B"/>
    <w:rsid w:val="00387164"/>
    <w:rsid w:val="00387416"/>
    <w:rsid w:val="00390338"/>
    <w:rsid w:val="003903D2"/>
    <w:rsid w:val="00390B4B"/>
    <w:rsid w:val="00391C6A"/>
    <w:rsid w:val="003932C2"/>
    <w:rsid w:val="00397884"/>
    <w:rsid w:val="003A044D"/>
    <w:rsid w:val="003A18D3"/>
    <w:rsid w:val="003A2262"/>
    <w:rsid w:val="003A3A00"/>
    <w:rsid w:val="003A4AE3"/>
    <w:rsid w:val="003A4CA4"/>
    <w:rsid w:val="003A4F49"/>
    <w:rsid w:val="003A55A7"/>
    <w:rsid w:val="003A5748"/>
    <w:rsid w:val="003A6600"/>
    <w:rsid w:val="003A6B83"/>
    <w:rsid w:val="003A7B09"/>
    <w:rsid w:val="003B04A9"/>
    <w:rsid w:val="003B1E0C"/>
    <w:rsid w:val="003B1E9B"/>
    <w:rsid w:val="003B2698"/>
    <w:rsid w:val="003B2AA0"/>
    <w:rsid w:val="003B307C"/>
    <w:rsid w:val="003B32BD"/>
    <w:rsid w:val="003B4A75"/>
    <w:rsid w:val="003B645F"/>
    <w:rsid w:val="003B65A8"/>
    <w:rsid w:val="003B7358"/>
    <w:rsid w:val="003B753A"/>
    <w:rsid w:val="003C010B"/>
    <w:rsid w:val="003C0CB8"/>
    <w:rsid w:val="003C144C"/>
    <w:rsid w:val="003C1652"/>
    <w:rsid w:val="003C2698"/>
    <w:rsid w:val="003C2B6C"/>
    <w:rsid w:val="003C3BE2"/>
    <w:rsid w:val="003C4504"/>
    <w:rsid w:val="003C469A"/>
    <w:rsid w:val="003C4C3A"/>
    <w:rsid w:val="003C4C9D"/>
    <w:rsid w:val="003C4D63"/>
    <w:rsid w:val="003C503E"/>
    <w:rsid w:val="003C6D9B"/>
    <w:rsid w:val="003C7050"/>
    <w:rsid w:val="003C7873"/>
    <w:rsid w:val="003D0205"/>
    <w:rsid w:val="003D0C66"/>
    <w:rsid w:val="003D1443"/>
    <w:rsid w:val="003D154B"/>
    <w:rsid w:val="003D1681"/>
    <w:rsid w:val="003D2DD5"/>
    <w:rsid w:val="003D4BEB"/>
    <w:rsid w:val="003D5923"/>
    <w:rsid w:val="003D7F4F"/>
    <w:rsid w:val="003E0B99"/>
    <w:rsid w:val="003E17D2"/>
    <w:rsid w:val="003E3BA2"/>
    <w:rsid w:val="003E470A"/>
    <w:rsid w:val="003E4D85"/>
    <w:rsid w:val="003E5895"/>
    <w:rsid w:val="003E658A"/>
    <w:rsid w:val="003E6BA0"/>
    <w:rsid w:val="003E6CD3"/>
    <w:rsid w:val="003E7485"/>
    <w:rsid w:val="003E7C75"/>
    <w:rsid w:val="003F018F"/>
    <w:rsid w:val="003F01A1"/>
    <w:rsid w:val="003F0485"/>
    <w:rsid w:val="003F209F"/>
    <w:rsid w:val="003F3F76"/>
    <w:rsid w:val="003F4762"/>
    <w:rsid w:val="003F4BF2"/>
    <w:rsid w:val="003F6AE8"/>
    <w:rsid w:val="003F750F"/>
    <w:rsid w:val="003F7741"/>
    <w:rsid w:val="00400C6F"/>
    <w:rsid w:val="00401110"/>
    <w:rsid w:val="0040336F"/>
    <w:rsid w:val="0040380A"/>
    <w:rsid w:val="00403C95"/>
    <w:rsid w:val="00404D68"/>
    <w:rsid w:val="00405643"/>
    <w:rsid w:val="0040575D"/>
    <w:rsid w:val="00405E71"/>
    <w:rsid w:val="0040644F"/>
    <w:rsid w:val="004069D6"/>
    <w:rsid w:val="004070F7"/>
    <w:rsid w:val="00407166"/>
    <w:rsid w:val="0041082C"/>
    <w:rsid w:val="00411357"/>
    <w:rsid w:val="00411BFD"/>
    <w:rsid w:val="004123E7"/>
    <w:rsid w:val="00412A6A"/>
    <w:rsid w:val="004131E7"/>
    <w:rsid w:val="00413D8F"/>
    <w:rsid w:val="004161EB"/>
    <w:rsid w:val="004179EC"/>
    <w:rsid w:val="00420E37"/>
    <w:rsid w:val="004215D3"/>
    <w:rsid w:val="004230E8"/>
    <w:rsid w:val="00424743"/>
    <w:rsid w:val="00424AD3"/>
    <w:rsid w:val="00426893"/>
    <w:rsid w:val="00427490"/>
    <w:rsid w:val="00427496"/>
    <w:rsid w:val="00427C21"/>
    <w:rsid w:val="0043080B"/>
    <w:rsid w:val="004308A7"/>
    <w:rsid w:val="0043233D"/>
    <w:rsid w:val="00434551"/>
    <w:rsid w:val="00434FC1"/>
    <w:rsid w:val="004355BE"/>
    <w:rsid w:val="0043775F"/>
    <w:rsid w:val="00437883"/>
    <w:rsid w:val="00440186"/>
    <w:rsid w:val="00442AD7"/>
    <w:rsid w:val="00443C4E"/>
    <w:rsid w:val="0044446E"/>
    <w:rsid w:val="004450A8"/>
    <w:rsid w:val="00446371"/>
    <w:rsid w:val="004464DF"/>
    <w:rsid w:val="0044706D"/>
    <w:rsid w:val="00447775"/>
    <w:rsid w:val="00447B5E"/>
    <w:rsid w:val="004524ED"/>
    <w:rsid w:val="0045380D"/>
    <w:rsid w:val="00456898"/>
    <w:rsid w:val="004569C3"/>
    <w:rsid w:val="00456AF1"/>
    <w:rsid w:val="00457A4F"/>
    <w:rsid w:val="00457DB5"/>
    <w:rsid w:val="0046080F"/>
    <w:rsid w:val="0046263C"/>
    <w:rsid w:val="004629DB"/>
    <w:rsid w:val="00464A0A"/>
    <w:rsid w:val="00464C41"/>
    <w:rsid w:val="00465649"/>
    <w:rsid w:val="00465AE6"/>
    <w:rsid w:val="004665A8"/>
    <w:rsid w:val="00470195"/>
    <w:rsid w:val="00471415"/>
    <w:rsid w:val="0047156A"/>
    <w:rsid w:val="0047287F"/>
    <w:rsid w:val="00473A5A"/>
    <w:rsid w:val="00475A63"/>
    <w:rsid w:val="00475E1B"/>
    <w:rsid w:val="00481775"/>
    <w:rsid w:val="00482785"/>
    <w:rsid w:val="004832A3"/>
    <w:rsid w:val="0048467E"/>
    <w:rsid w:val="00484FB7"/>
    <w:rsid w:val="004853D0"/>
    <w:rsid w:val="00487867"/>
    <w:rsid w:val="00487A17"/>
    <w:rsid w:val="00491114"/>
    <w:rsid w:val="00492048"/>
    <w:rsid w:val="00492211"/>
    <w:rsid w:val="004927D4"/>
    <w:rsid w:val="00494594"/>
    <w:rsid w:val="00494C71"/>
    <w:rsid w:val="00495B78"/>
    <w:rsid w:val="00495CE1"/>
    <w:rsid w:val="004A0B93"/>
    <w:rsid w:val="004A2396"/>
    <w:rsid w:val="004A2A8B"/>
    <w:rsid w:val="004A3995"/>
    <w:rsid w:val="004A3AE2"/>
    <w:rsid w:val="004A3EA1"/>
    <w:rsid w:val="004A43D0"/>
    <w:rsid w:val="004A47A2"/>
    <w:rsid w:val="004A6A82"/>
    <w:rsid w:val="004A6A83"/>
    <w:rsid w:val="004B0B89"/>
    <w:rsid w:val="004B13A5"/>
    <w:rsid w:val="004B22E0"/>
    <w:rsid w:val="004B2F9E"/>
    <w:rsid w:val="004B386C"/>
    <w:rsid w:val="004B3BB0"/>
    <w:rsid w:val="004B44ED"/>
    <w:rsid w:val="004B4FA6"/>
    <w:rsid w:val="004B512C"/>
    <w:rsid w:val="004B65C7"/>
    <w:rsid w:val="004B6736"/>
    <w:rsid w:val="004B700C"/>
    <w:rsid w:val="004B76B4"/>
    <w:rsid w:val="004B7AA5"/>
    <w:rsid w:val="004C402B"/>
    <w:rsid w:val="004C611B"/>
    <w:rsid w:val="004D051F"/>
    <w:rsid w:val="004D0AB6"/>
    <w:rsid w:val="004D1149"/>
    <w:rsid w:val="004D127E"/>
    <w:rsid w:val="004D1DFF"/>
    <w:rsid w:val="004D1EC3"/>
    <w:rsid w:val="004D236E"/>
    <w:rsid w:val="004D3021"/>
    <w:rsid w:val="004D34F4"/>
    <w:rsid w:val="004D465C"/>
    <w:rsid w:val="004D4873"/>
    <w:rsid w:val="004D58DE"/>
    <w:rsid w:val="004D75C3"/>
    <w:rsid w:val="004D7DDD"/>
    <w:rsid w:val="004E06CF"/>
    <w:rsid w:val="004E1042"/>
    <w:rsid w:val="004E221F"/>
    <w:rsid w:val="004E2D73"/>
    <w:rsid w:val="004E3B3B"/>
    <w:rsid w:val="004F0A6D"/>
    <w:rsid w:val="004F0D4C"/>
    <w:rsid w:val="004F2CBB"/>
    <w:rsid w:val="004F33FD"/>
    <w:rsid w:val="004F353C"/>
    <w:rsid w:val="004F6432"/>
    <w:rsid w:val="004F7499"/>
    <w:rsid w:val="0050023A"/>
    <w:rsid w:val="005002A2"/>
    <w:rsid w:val="005007D7"/>
    <w:rsid w:val="005009DD"/>
    <w:rsid w:val="00501674"/>
    <w:rsid w:val="00501FBD"/>
    <w:rsid w:val="005028DC"/>
    <w:rsid w:val="00502B88"/>
    <w:rsid w:val="00506442"/>
    <w:rsid w:val="00510F4F"/>
    <w:rsid w:val="005128C5"/>
    <w:rsid w:val="00514AE2"/>
    <w:rsid w:val="00514FF6"/>
    <w:rsid w:val="00515824"/>
    <w:rsid w:val="00516E83"/>
    <w:rsid w:val="00520A48"/>
    <w:rsid w:val="005213B7"/>
    <w:rsid w:val="0052415A"/>
    <w:rsid w:val="00524F57"/>
    <w:rsid w:val="00525307"/>
    <w:rsid w:val="00531A0B"/>
    <w:rsid w:val="00531B58"/>
    <w:rsid w:val="00532426"/>
    <w:rsid w:val="00533025"/>
    <w:rsid w:val="005337F3"/>
    <w:rsid w:val="00533C43"/>
    <w:rsid w:val="005346F8"/>
    <w:rsid w:val="00534727"/>
    <w:rsid w:val="0053502B"/>
    <w:rsid w:val="00536B4D"/>
    <w:rsid w:val="00536F11"/>
    <w:rsid w:val="00537BB8"/>
    <w:rsid w:val="005411DF"/>
    <w:rsid w:val="00541B02"/>
    <w:rsid w:val="0054224B"/>
    <w:rsid w:val="0054351E"/>
    <w:rsid w:val="00544697"/>
    <w:rsid w:val="00545570"/>
    <w:rsid w:val="00545FA2"/>
    <w:rsid w:val="00546926"/>
    <w:rsid w:val="005537A9"/>
    <w:rsid w:val="00553D80"/>
    <w:rsid w:val="005540F0"/>
    <w:rsid w:val="005541D5"/>
    <w:rsid w:val="005544E7"/>
    <w:rsid w:val="00554564"/>
    <w:rsid w:val="00555025"/>
    <w:rsid w:val="00555297"/>
    <w:rsid w:val="00555860"/>
    <w:rsid w:val="005564F2"/>
    <w:rsid w:val="005566C2"/>
    <w:rsid w:val="005566F3"/>
    <w:rsid w:val="00560F60"/>
    <w:rsid w:val="0056201C"/>
    <w:rsid w:val="0056331D"/>
    <w:rsid w:val="005640F0"/>
    <w:rsid w:val="00564D8E"/>
    <w:rsid w:val="00566977"/>
    <w:rsid w:val="00570CE8"/>
    <w:rsid w:val="00572BC5"/>
    <w:rsid w:val="00572D31"/>
    <w:rsid w:val="005737EC"/>
    <w:rsid w:val="00574227"/>
    <w:rsid w:val="00574581"/>
    <w:rsid w:val="005746FB"/>
    <w:rsid w:val="00576B4F"/>
    <w:rsid w:val="00577462"/>
    <w:rsid w:val="00577577"/>
    <w:rsid w:val="00577FDA"/>
    <w:rsid w:val="005806D7"/>
    <w:rsid w:val="005819AD"/>
    <w:rsid w:val="00581BDD"/>
    <w:rsid w:val="00581C90"/>
    <w:rsid w:val="00581D5C"/>
    <w:rsid w:val="0058226D"/>
    <w:rsid w:val="005840D2"/>
    <w:rsid w:val="0058555C"/>
    <w:rsid w:val="00587302"/>
    <w:rsid w:val="00587995"/>
    <w:rsid w:val="00592FAE"/>
    <w:rsid w:val="00593B2F"/>
    <w:rsid w:val="00593E62"/>
    <w:rsid w:val="005941D2"/>
    <w:rsid w:val="005946CE"/>
    <w:rsid w:val="0059528F"/>
    <w:rsid w:val="00596901"/>
    <w:rsid w:val="00597183"/>
    <w:rsid w:val="00597676"/>
    <w:rsid w:val="005A0E2D"/>
    <w:rsid w:val="005A34CF"/>
    <w:rsid w:val="005A3A4D"/>
    <w:rsid w:val="005A3EE8"/>
    <w:rsid w:val="005A59FB"/>
    <w:rsid w:val="005A5A7F"/>
    <w:rsid w:val="005A6646"/>
    <w:rsid w:val="005A7256"/>
    <w:rsid w:val="005B077C"/>
    <w:rsid w:val="005B09DE"/>
    <w:rsid w:val="005B0BF6"/>
    <w:rsid w:val="005B2181"/>
    <w:rsid w:val="005B283A"/>
    <w:rsid w:val="005B2861"/>
    <w:rsid w:val="005B3826"/>
    <w:rsid w:val="005B395B"/>
    <w:rsid w:val="005B4050"/>
    <w:rsid w:val="005B4FFF"/>
    <w:rsid w:val="005B7311"/>
    <w:rsid w:val="005B7E0F"/>
    <w:rsid w:val="005C2352"/>
    <w:rsid w:val="005C2A46"/>
    <w:rsid w:val="005C390D"/>
    <w:rsid w:val="005C419E"/>
    <w:rsid w:val="005C5BC3"/>
    <w:rsid w:val="005C6741"/>
    <w:rsid w:val="005D0996"/>
    <w:rsid w:val="005D267A"/>
    <w:rsid w:val="005D4A47"/>
    <w:rsid w:val="005D4C89"/>
    <w:rsid w:val="005E08AE"/>
    <w:rsid w:val="005E0D77"/>
    <w:rsid w:val="005E1310"/>
    <w:rsid w:val="005E168E"/>
    <w:rsid w:val="005E1DF4"/>
    <w:rsid w:val="005E2A57"/>
    <w:rsid w:val="005E3C7E"/>
    <w:rsid w:val="005E4DB2"/>
    <w:rsid w:val="005E5883"/>
    <w:rsid w:val="005E5CD4"/>
    <w:rsid w:val="005F00F6"/>
    <w:rsid w:val="005F0C00"/>
    <w:rsid w:val="005F3049"/>
    <w:rsid w:val="005F31C8"/>
    <w:rsid w:val="005F3A23"/>
    <w:rsid w:val="005F3FED"/>
    <w:rsid w:val="005F4B85"/>
    <w:rsid w:val="005F53CD"/>
    <w:rsid w:val="005F5469"/>
    <w:rsid w:val="005F7C6E"/>
    <w:rsid w:val="0060074B"/>
    <w:rsid w:val="00600AB6"/>
    <w:rsid w:val="006011B7"/>
    <w:rsid w:val="0060139F"/>
    <w:rsid w:val="00602F8F"/>
    <w:rsid w:val="0060481C"/>
    <w:rsid w:val="00604CCA"/>
    <w:rsid w:val="00604FF3"/>
    <w:rsid w:val="00605510"/>
    <w:rsid w:val="006071A8"/>
    <w:rsid w:val="00610292"/>
    <w:rsid w:val="00616A95"/>
    <w:rsid w:val="00616BB7"/>
    <w:rsid w:val="006170F0"/>
    <w:rsid w:val="0061718E"/>
    <w:rsid w:val="006202C2"/>
    <w:rsid w:val="00620E53"/>
    <w:rsid w:val="006215D7"/>
    <w:rsid w:val="00621C0D"/>
    <w:rsid w:val="0062214F"/>
    <w:rsid w:val="00623F7B"/>
    <w:rsid w:val="0062428D"/>
    <w:rsid w:val="00624425"/>
    <w:rsid w:val="00624492"/>
    <w:rsid w:val="0062527C"/>
    <w:rsid w:val="00625572"/>
    <w:rsid w:val="006255F4"/>
    <w:rsid w:val="00626FD9"/>
    <w:rsid w:val="006322FE"/>
    <w:rsid w:val="00632306"/>
    <w:rsid w:val="00632715"/>
    <w:rsid w:val="006330BE"/>
    <w:rsid w:val="00633451"/>
    <w:rsid w:val="0063658A"/>
    <w:rsid w:val="00636B21"/>
    <w:rsid w:val="006409D3"/>
    <w:rsid w:val="006411BD"/>
    <w:rsid w:val="00642E29"/>
    <w:rsid w:val="00642F53"/>
    <w:rsid w:val="00645A77"/>
    <w:rsid w:val="00647180"/>
    <w:rsid w:val="0064753D"/>
    <w:rsid w:val="00650A20"/>
    <w:rsid w:val="006529B7"/>
    <w:rsid w:val="00652D13"/>
    <w:rsid w:val="00652E0F"/>
    <w:rsid w:val="00653058"/>
    <w:rsid w:val="0065498B"/>
    <w:rsid w:val="00654A23"/>
    <w:rsid w:val="006562EE"/>
    <w:rsid w:val="006567FB"/>
    <w:rsid w:val="00657842"/>
    <w:rsid w:val="0066145E"/>
    <w:rsid w:val="0066215A"/>
    <w:rsid w:val="00662264"/>
    <w:rsid w:val="00662DD5"/>
    <w:rsid w:val="0066318E"/>
    <w:rsid w:val="00663A25"/>
    <w:rsid w:val="00663CB4"/>
    <w:rsid w:val="006665C8"/>
    <w:rsid w:val="00666C2D"/>
    <w:rsid w:val="00667013"/>
    <w:rsid w:val="00667607"/>
    <w:rsid w:val="00667E72"/>
    <w:rsid w:val="0067117D"/>
    <w:rsid w:val="0067314F"/>
    <w:rsid w:val="00674022"/>
    <w:rsid w:val="0067474C"/>
    <w:rsid w:val="00675D56"/>
    <w:rsid w:val="00675FC0"/>
    <w:rsid w:val="00676F2E"/>
    <w:rsid w:val="00677E20"/>
    <w:rsid w:val="0068009D"/>
    <w:rsid w:val="00681391"/>
    <w:rsid w:val="006814D1"/>
    <w:rsid w:val="00682F29"/>
    <w:rsid w:val="0068394E"/>
    <w:rsid w:val="00685160"/>
    <w:rsid w:val="00685F9D"/>
    <w:rsid w:val="00686437"/>
    <w:rsid w:val="00687034"/>
    <w:rsid w:val="00687DBA"/>
    <w:rsid w:val="00691BB1"/>
    <w:rsid w:val="00691E87"/>
    <w:rsid w:val="00692748"/>
    <w:rsid w:val="006931DB"/>
    <w:rsid w:val="00694051"/>
    <w:rsid w:val="00694C9A"/>
    <w:rsid w:val="006A0BAB"/>
    <w:rsid w:val="006A243B"/>
    <w:rsid w:val="006A438C"/>
    <w:rsid w:val="006A58B5"/>
    <w:rsid w:val="006A771A"/>
    <w:rsid w:val="006A7AE6"/>
    <w:rsid w:val="006A7E10"/>
    <w:rsid w:val="006A7F65"/>
    <w:rsid w:val="006B0A52"/>
    <w:rsid w:val="006B161B"/>
    <w:rsid w:val="006B2C7F"/>
    <w:rsid w:val="006B381F"/>
    <w:rsid w:val="006B3A1E"/>
    <w:rsid w:val="006B4635"/>
    <w:rsid w:val="006B500A"/>
    <w:rsid w:val="006B6866"/>
    <w:rsid w:val="006B6DC5"/>
    <w:rsid w:val="006B6DD8"/>
    <w:rsid w:val="006B7BC5"/>
    <w:rsid w:val="006B7D6D"/>
    <w:rsid w:val="006C098B"/>
    <w:rsid w:val="006C130E"/>
    <w:rsid w:val="006C1EB4"/>
    <w:rsid w:val="006C2515"/>
    <w:rsid w:val="006C2857"/>
    <w:rsid w:val="006C2D8A"/>
    <w:rsid w:val="006C3091"/>
    <w:rsid w:val="006C3476"/>
    <w:rsid w:val="006C46D3"/>
    <w:rsid w:val="006C5978"/>
    <w:rsid w:val="006C7CD5"/>
    <w:rsid w:val="006D0015"/>
    <w:rsid w:val="006D0F5C"/>
    <w:rsid w:val="006D131E"/>
    <w:rsid w:val="006D2336"/>
    <w:rsid w:val="006D3012"/>
    <w:rsid w:val="006D330D"/>
    <w:rsid w:val="006D337D"/>
    <w:rsid w:val="006D41A4"/>
    <w:rsid w:val="006D7145"/>
    <w:rsid w:val="006E0483"/>
    <w:rsid w:val="006E0A0F"/>
    <w:rsid w:val="006E0C60"/>
    <w:rsid w:val="006E140C"/>
    <w:rsid w:val="006E4066"/>
    <w:rsid w:val="006E45CD"/>
    <w:rsid w:val="006E58A9"/>
    <w:rsid w:val="006E5C02"/>
    <w:rsid w:val="006E6DFF"/>
    <w:rsid w:val="006E79EC"/>
    <w:rsid w:val="006E7BB5"/>
    <w:rsid w:val="006F1792"/>
    <w:rsid w:val="006F4045"/>
    <w:rsid w:val="006F5196"/>
    <w:rsid w:val="006F597E"/>
    <w:rsid w:val="006F5E80"/>
    <w:rsid w:val="006F5F71"/>
    <w:rsid w:val="006F6D79"/>
    <w:rsid w:val="006F7B60"/>
    <w:rsid w:val="0070156D"/>
    <w:rsid w:val="00701639"/>
    <w:rsid w:val="0070201C"/>
    <w:rsid w:val="00703336"/>
    <w:rsid w:val="00704C47"/>
    <w:rsid w:val="0070515F"/>
    <w:rsid w:val="00705373"/>
    <w:rsid w:val="00705C2C"/>
    <w:rsid w:val="007066A9"/>
    <w:rsid w:val="00707C23"/>
    <w:rsid w:val="00713324"/>
    <w:rsid w:val="00713E18"/>
    <w:rsid w:val="0071442C"/>
    <w:rsid w:val="007148C2"/>
    <w:rsid w:val="00714BDE"/>
    <w:rsid w:val="00717CEF"/>
    <w:rsid w:val="00720D30"/>
    <w:rsid w:val="007212FF"/>
    <w:rsid w:val="00721923"/>
    <w:rsid w:val="00721A68"/>
    <w:rsid w:val="00722631"/>
    <w:rsid w:val="0072286C"/>
    <w:rsid w:val="00723055"/>
    <w:rsid w:val="007234E4"/>
    <w:rsid w:val="00723898"/>
    <w:rsid w:val="00723CBB"/>
    <w:rsid w:val="00723D34"/>
    <w:rsid w:val="00725ED9"/>
    <w:rsid w:val="007269B9"/>
    <w:rsid w:val="00726F71"/>
    <w:rsid w:val="00730996"/>
    <w:rsid w:val="00730A75"/>
    <w:rsid w:val="00730BB4"/>
    <w:rsid w:val="007311DC"/>
    <w:rsid w:val="00733389"/>
    <w:rsid w:val="00736408"/>
    <w:rsid w:val="00736BB2"/>
    <w:rsid w:val="00737764"/>
    <w:rsid w:val="00737C6F"/>
    <w:rsid w:val="00741344"/>
    <w:rsid w:val="0074357F"/>
    <w:rsid w:val="00743D42"/>
    <w:rsid w:val="007452B3"/>
    <w:rsid w:val="00745EF9"/>
    <w:rsid w:val="00751441"/>
    <w:rsid w:val="007518A4"/>
    <w:rsid w:val="00754FB4"/>
    <w:rsid w:val="0075649C"/>
    <w:rsid w:val="00757150"/>
    <w:rsid w:val="007571E4"/>
    <w:rsid w:val="00760C96"/>
    <w:rsid w:val="007612F0"/>
    <w:rsid w:val="00763932"/>
    <w:rsid w:val="00764BD7"/>
    <w:rsid w:val="00765769"/>
    <w:rsid w:val="0076578D"/>
    <w:rsid w:val="00767C87"/>
    <w:rsid w:val="00770CF4"/>
    <w:rsid w:val="00770E83"/>
    <w:rsid w:val="00771091"/>
    <w:rsid w:val="00772CCB"/>
    <w:rsid w:val="00774331"/>
    <w:rsid w:val="00775D94"/>
    <w:rsid w:val="007769DC"/>
    <w:rsid w:val="00776F74"/>
    <w:rsid w:val="007775E5"/>
    <w:rsid w:val="00777BB2"/>
    <w:rsid w:val="0078008E"/>
    <w:rsid w:val="00780893"/>
    <w:rsid w:val="00781357"/>
    <w:rsid w:val="00781563"/>
    <w:rsid w:val="00782BE8"/>
    <w:rsid w:val="0078310C"/>
    <w:rsid w:val="007842D1"/>
    <w:rsid w:val="00784F39"/>
    <w:rsid w:val="00786461"/>
    <w:rsid w:val="007864CD"/>
    <w:rsid w:val="00786CB1"/>
    <w:rsid w:val="00786DC6"/>
    <w:rsid w:val="00786E09"/>
    <w:rsid w:val="00787663"/>
    <w:rsid w:val="00791F7A"/>
    <w:rsid w:val="007929D2"/>
    <w:rsid w:val="007937C1"/>
    <w:rsid w:val="00794910"/>
    <w:rsid w:val="00795881"/>
    <w:rsid w:val="00796790"/>
    <w:rsid w:val="0079698B"/>
    <w:rsid w:val="007A175A"/>
    <w:rsid w:val="007A20E5"/>
    <w:rsid w:val="007A3706"/>
    <w:rsid w:val="007A4401"/>
    <w:rsid w:val="007A4DB3"/>
    <w:rsid w:val="007A5609"/>
    <w:rsid w:val="007A73CD"/>
    <w:rsid w:val="007A79F9"/>
    <w:rsid w:val="007B001D"/>
    <w:rsid w:val="007B0DCC"/>
    <w:rsid w:val="007B243D"/>
    <w:rsid w:val="007B3B45"/>
    <w:rsid w:val="007B415D"/>
    <w:rsid w:val="007B4758"/>
    <w:rsid w:val="007B614E"/>
    <w:rsid w:val="007B63C9"/>
    <w:rsid w:val="007B7529"/>
    <w:rsid w:val="007C107E"/>
    <w:rsid w:val="007C135A"/>
    <w:rsid w:val="007C1DC1"/>
    <w:rsid w:val="007C30B0"/>
    <w:rsid w:val="007C3900"/>
    <w:rsid w:val="007C3AF1"/>
    <w:rsid w:val="007C4985"/>
    <w:rsid w:val="007C5652"/>
    <w:rsid w:val="007C5EC9"/>
    <w:rsid w:val="007C674C"/>
    <w:rsid w:val="007C6835"/>
    <w:rsid w:val="007D0CDF"/>
    <w:rsid w:val="007D13E4"/>
    <w:rsid w:val="007D252F"/>
    <w:rsid w:val="007D2909"/>
    <w:rsid w:val="007D2AFA"/>
    <w:rsid w:val="007D3479"/>
    <w:rsid w:val="007D4B65"/>
    <w:rsid w:val="007D5DB2"/>
    <w:rsid w:val="007D6E3D"/>
    <w:rsid w:val="007D6FC2"/>
    <w:rsid w:val="007D74CF"/>
    <w:rsid w:val="007E01B9"/>
    <w:rsid w:val="007E0B05"/>
    <w:rsid w:val="007E15DA"/>
    <w:rsid w:val="007E2B8C"/>
    <w:rsid w:val="007E2BB0"/>
    <w:rsid w:val="007E40EB"/>
    <w:rsid w:val="007E45A4"/>
    <w:rsid w:val="007E4E6F"/>
    <w:rsid w:val="007E55E0"/>
    <w:rsid w:val="007E57D0"/>
    <w:rsid w:val="007F0D75"/>
    <w:rsid w:val="007F2D73"/>
    <w:rsid w:val="007F38B8"/>
    <w:rsid w:val="007F4933"/>
    <w:rsid w:val="007F5614"/>
    <w:rsid w:val="007F5FB6"/>
    <w:rsid w:val="007F61FC"/>
    <w:rsid w:val="007F753A"/>
    <w:rsid w:val="007F780A"/>
    <w:rsid w:val="007F797D"/>
    <w:rsid w:val="00800810"/>
    <w:rsid w:val="0080102C"/>
    <w:rsid w:val="008016BC"/>
    <w:rsid w:val="00801D4F"/>
    <w:rsid w:val="00802981"/>
    <w:rsid w:val="00802D7F"/>
    <w:rsid w:val="00804188"/>
    <w:rsid w:val="00804C0D"/>
    <w:rsid w:val="00806AB0"/>
    <w:rsid w:val="00806DCC"/>
    <w:rsid w:val="008072BB"/>
    <w:rsid w:val="00810EC9"/>
    <w:rsid w:val="00811EA4"/>
    <w:rsid w:val="00813AEB"/>
    <w:rsid w:val="00813B8D"/>
    <w:rsid w:val="008162F6"/>
    <w:rsid w:val="00817E6E"/>
    <w:rsid w:val="008215D0"/>
    <w:rsid w:val="00821FB8"/>
    <w:rsid w:val="00822B6D"/>
    <w:rsid w:val="00822FFD"/>
    <w:rsid w:val="008236F5"/>
    <w:rsid w:val="00823E0E"/>
    <w:rsid w:val="00825C37"/>
    <w:rsid w:val="00825E3A"/>
    <w:rsid w:val="008265A4"/>
    <w:rsid w:val="0082664A"/>
    <w:rsid w:val="00831E11"/>
    <w:rsid w:val="0083322F"/>
    <w:rsid w:val="0083388A"/>
    <w:rsid w:val="0083429F"/>
    <w:rsid w:val="008354E2"/>
    <w:rsid w:val="00835CCC"/>
    <w:rsid w:val="00836140"/>
    <w:rsid w:val="00836E96"/>
    <w:rsid w:val="00837F17"/>
    <w:rsid w:val="0084028E"/>
    <w:rsid w:val="008407F9"/>
    <w:rsid w:val="00841415"/>
    <w:rsid w:val="00842075"/>
    <w:rsid w:val="00842177"/>
    <w:rsid w:val="008466B1"/>
    <w:rsid w:val="0084738D"/>
    <w:rsid w:val="00847626"/>
    <w:rsid w:val="00847CF6"/>
    <w:rsid w:val="00851233"/>
    <w:rsid w:val="00851F8A"/>
    <w:rsid w:val="008539A8"/>
    <w:rsid w:val="00856D39"/>
    <w:rsid w:val="00860951"/>
    <w:rsid w:val="00864BC0"/>
    <w:rsid w:val="008676D4"/>
    <w:rsid w:val="00867C85"/>
    <w:rsid w:val="00873300"/>
    <w:rsid w:val="0087454A"/>
    <w:rsid w:val="00874DE3"/>
    <w:rsid w:val="008750B7"/>
    <w:rsid w:val="00875C1B"/>
    <w:rsid w:val="00875C68"/>
    <w:rsid w:val="00880619"/>
    <w:rsid w:val="00882656"/>
    <w:rsid w:val="00883C3F"/>
    <w:rsid w:val="00885B7C"/>
    <w:rsid w:val="00885E6B"/>
    <w:rsid w:val="00886D57"/>
    <w:rsid w:val="00887DA8"/>
    <w:rsid w:val="00891AF1"/>
    <w:rsid w:val="00892394"/>
    <w:rsid w:val="008923A2"/>
    <w:rsid w:val="00893614"/>
    <w:rsid w:val="00893CE1"/>
    <w:rsid w:val="008945F9"/>
    <w:rsid w:val="00894E53"/>
    <w:rsid w:val="0089506C"/>
    <w:rsid w:val="008973D6"/>
    <w:rsid w:val="008973F7"/>
    <w:rsid w:val="008A14E1"/>
    <w:rsid w:val="008A391F"/>
    <w:rsid w:val="008A3C4E"/>
    <w:rsid w:val="008A5D25"/>
    <w:rsid w:val="008A7E6A"/>
    <w:rsid w:val="008B20B2"/>
    <w:rsid w:val="008B2DC5"/>
    <w:rsid w:val="008B3808"/>
    <w:rsid w:val="008B4100"/>
    <w:rsid w:val="008B41CC"/>
    <w:rsid w:val="008B52DD"/>
    <w:rsid w:val="008B5F9B"/>
    <w:rsid w:val="008B72E4"/>
    <w:rsid w:val="008C290D"/>
    <w:rsid w:val="008C3084"/>
    <w:rsid w:val="008C393F"/>
    <w:rsid w:val="008C3E97"/>
    <w:rsid w:val="008C4075"/>
    <w:rsid w:val="008C4209"/>
    <w:rsid w:val="008C4639"/>
    <w:rsid w:val="008C48AB"/>
    <w:rsid w:val="008C5B8E"/>
    <w:rsid w:val="008C5F1D"/>
    <w:rsid w:val="008C6076"/>
    <w:rsid w:val="008C70CC"/>
    <w:rsid w:val="008D3855"/>
    <w:rsid w:val="008D4FDE"/>
    <w:rsid w:val="008D60D9"/>
    <w:rsid w:val="008D6C4A"/>
    <w:rsid w:val="008D762B"/>
    <w:rsid w:val="008E2D54"/>
    <w:rsid w:val="008E35F5"/>
    <w:rsid w:val="008E37BA"/>
    <w:rsid w:val="008E6A01"/>
    <w:rsid w:val="008E6B75"/>
    <w:rsid w:val="008F1910"/>
    <w:rsid w:val="008F1F50"/>
    <w:rsid w:val="008F2A0B"/>
    <w:rsid w:val="008F4637"/>
    <w:rsid w:val="008F5629"/>
    <w:rsid w:val="008F57AA"/>
    <w:rsid w:val="008F6120"/>
    <w:rsid w:val="008F7975"/>
    <w:rsid w:val="009007BA"/>
    <w:rsid w:val="00901295"/>
    <w:rsid w:val="00902673"/>
    <w:rsid w:val="009027A0"/>
    <w:rsid w:val="00903047"/>
    <w:rsid w:val="0090374C"/>
    <w:rsid w:val="00903EC8"/>
    <w:rsid w:val="00904AE5"/>
    <w:rsid w:val="00905A70"/>
    <w:rsid w:val="0090671D"/>
    <w:rsid w:val="00906B69"/>
    <w:rsid w:val="00907A6C"/>
    <w:rsid w:val="00910E96"/>
    <w:rsid w:val="0091134F"/>
    <w:rsid w:val="00911FD0"/>
    <w:rsid w:val="00912654"/>
    <w:rsid w:val="00912859"/>
    <w:rsid w:val="00912D15"/>
    <w:rsid w:val="00913716"/>
    <w:rsid w:val="009164B4"/>
    <w:rsid w:val="00916E69"/>
    <w:rsid w:val="009201F5"/>
    <w:rsid w:val="00921315"/>
    <w:rsid w:val="0092174F"/>
    <w:rsid w:val="00922729"/>
    <w:rsid w:val="00922B5F"/>
    <w:rsid w:val="00923C03"/>
    <w:rsid w:val="00931320"/>
    <w:rsid w:val="009317D1"/>
    <w:rsid w:val="00934C75"/>
    <w:rsid w:val="00934E44"/>
    <w:rsid w:val="00936633"/>
    <w:rsid w:val="00937B2D"/>
    <w:rsid w:val="00937EBA"/>
    <w:rsid w:val="009409BD"/>
    <w:rsid w:val="0094111F"/>
    <w:rsid w:val="00942709"/>
    <w:rsid w:val="00943FA2"/>
    <w:rsid w:val="009460F5"/>
    <w:rsid w:val="00946488"/>
    <w:rsid w:val="00947ED3"/>
    <w:rsid w:val="00951FC1"/>
    <w:rsid w:val="00952716"/>
    <w:rsid w:val="009533FE"/>
    <w:rsid w:val="009535E4"/>
    <w:rsid w:val="00955BF1"/>
    <w:rsid w:val="00957801"/>
    <w:rsid w:val="00957C0F"/>
    <w:rsid w:val="00957E03"/>
    <w:rsid w:val="00960388"/>
    <w:rsid w:val="0096193E"/>
    <w:rsid w:val="00962489"/>
    <w:rsid w:val="0096313A"/>
    <w:rsid w:val="00965199"/>
    <w:rsid w:val="009665C0"/>
    <w:rsid w:val="0096742F"/>
    <w:rsid w:val="0096763F"/>
    <w:rsid w:val="009678CF"/>
    <w:rsid w:val="009705C7"/>
    <w:rsid w:val="00975D40"/>
    <w:rsid w:val="00976A08"/>
    <w:rsid w:val="009813B9"/>
    <w:rsid w:val="00982EAD"/>
    <w:rsid w:val="00984580"/>
    <w:rsid w:val="009850CD"/>
    <w:rsid w:val="009856FA"/>
    <w:rsid w:val="00985879"/>
    <w:rsid w:val="0098636C"/>
    <w:rsid w:val="00990291"/>
    <w:rsid w:val="0099030E"/>
    <w:rsid w:val="00992138"/>
    <w:rsid w:val="009924A4"/>
    <w:rsid w:val="009928A4"/>
    <w:rsid w:val="00992982"/>
    <w:rsid w:val="00993600"/>
    <w:rsid w:val="0099415C"/>
    <w:rsid w:val="0099478D"/>
    <w:rsid w:val="009951D4"/>
    <w:rsid w:val="009951F8"/>
    <w:rsid w:val="00995BD8"/>
    <w:rsid w:val="00996A68"/>
    <w:rsid w:val="009975F4"/>
    <w:rsid w:val="009A03D7"/>
    <w:rsid w:val="009A0CDE"/>
    <w:rsid w:val="009A115B"/>
    <w:rsid w:val="009A79F7"/>
    <w:rsid w:val="009B07AD"/>
    <w:rsid w:val="009B19FB"/>
    <w:rsid w:val="009B1DAC"/>
    <w:rsid w:val="009B292A"/>
    <w:rsid w:val="009B338F"/>
    <w:rsid w:val="009B5066"/>
    <w:rsid w:val="009B5482"/>
    <w:rsid w:val="009B5C3F"/>
    <w:rsid w:val="009B757A"/>
    <w:rsid w:val="009B7E9E"/>
    <w:rsid w:val="009B7F31"/>
    <w:rsid w:val="009C0806"/>
    <w:rsid w:val="009C200C"/>
    <w:rsid w:val="009C48A3"/>
    <w:rsid w:val="009C54AF"/>
    <w:rsid w:val="009C630A"/>
    <w:rsid w:val="009C7249"/>
    <w:rsid w:val="009C7AE6"/>
    <w:rsid w:val="009D061A"/>
    <w:rsid w:val="009D0662"/>
    <w:rsid w:val="009D0A5B"/>
    <w:rsid w:val="009D0DE2"/>
    <w:rsid w:val="009D159B"/>
    <w:rsid w:val="009D1E2F"/>
    <w:rsid w:val="009D205E"/>
    <w:rsid w:val="009D2AAD"/>
    <w:rsid w:val="009D3D40"/>
    <w:rsid w:val="009D3DBA"/>
    <w:rsid w:val="009D4134"/>
    <w:rsid w:val="009D4177"/>
    <w:rsid w:val="009D5BB5"/>
    <w:rsid w:val="009D6322"/>
    <w:rsid w:val="009D6F5A"/>
    <w:rsid w:val="009D7323"/>
    <w:rsid w:val="009D751A"/>
    <w:rsid w:val="009E40B1"/>
    <w:rsid w:val="009E4C5F"/>
    <w:rsid w:val="009E53C2"/>
    <w:rsid w:val="009E61C4"/>
    <w:rsid w:val="009F0E8E"/>
    <w:rsid w:val="009F1875"/>
    <w:rsid w:val="009F18EA"/>
    <w:rsid w:val="009F1C51"/>
    <w:rsid w:val="009F1DA4"/>
    <w:rsid w:val="009F2715"/>
    <w:rsid w:val="009F3CE4"/>
    <w:rsid w:val="009F3F73"/>
    <w:rsid w:val="009F4811"/>
    <w:rsid w:val="009F51E9"/>
    <w:rsid w:val="009F629D"/>
    <w:rsid w:val="009F62C5"/>
    <w:rsid w:val="009F6508"/>
    <w:rsid w:val="009F6A8F"/>
    <w:rsid w:val="00A01972"/>
    <w:rsid w:val="00A01B51"/>
    <w:rsid w:val="00A01EF1"/>
    <w:rsid w:val="00A02B91"/>
    <w:rsid w:val="00A03349"/>
    <w:rsid w:val="00A0339C"/>
    <w:rsid w:val="00A03F47"/>
    <w:rsid w:val="00A052CD"/>
    <w:rsid w:val="00A06BFE"/>
    <w:rsid w:val="00A06E61"/>
    <w:rsid w:val="00A06FBD"/>
    <w:rsid w:val="00A0716E"/>
    <w:rsid w:val="00A074CB"/>
    <w:rsid w:val="00A10671"/>
    <w:rsid w:val="00A118F0"/>
    <w:rsid w:val="00A121D1"/>
    <w:rsid w:val="00A12619"/>
    <w:rsid w:val="00A137F1"/>
    <w:rsid w:val="00A14B3F"/>
    <w:rsid w:val="00A14E3F"/>
    <w:rsid w:val="00A16572"/>
    <w:rsid w:val="00A16FF7"/>
    <w:rsid w:val="00A17856"/>
    <w:rsid w:val="00A20319"/>
    <w:rsid w:val="00A25C86"/>
    <w:rsid w:val="00A319BB"/>
    <w:rsid w:val="00A3255F"/>
    <w:rsid w:val="00A3483F"/>
    <w:rsid w:val="00A35E95"/>
    <w:rsid w:val="00A36635"/>
    <w:rsid w:val="00A37208"/>
    <w:rsid w:val="00A37679"/>
    <w:rsid w:val="00A40700"/>
    <w:rsid w:val="00A41E22"/>
    <w:rsid w:val="00A4248E"/>
    <w:rsid w:val="00A441A4"/>
    <w:rsid w:val="00A443F7"/>
    <w:rsid w:val="00A447B2"/>
    <w:rsid w:val="00A44908"/>
    <w:rsid w:val="00A44B2F"/>
    <w:rsid w:val="00A477D4"/>
    <w:rsid w:val="00A5066A"/>
    <w:rsid w:val="00A50BF6"/>
    <w:rsid w:val="00A50C66"/>
    <w:rsid w:val="00A50F43"/>
    <w:rsid w:val="00A51108"/>
    <w:rsid w:val="00A5252E"/>
    <w:rsid w:val="00A52B77"/>
    <w:rsid w:val="00A52DB5"/>
    <w:rsid w:val="00A56764"/>
    <w:rsid w:val="00A57504"/>
    <w:rsid w:val="00A60139"/>
    <w:rsid w:val="00A6088A"/>
    <w:rsid w:val="00A62336"/>
    <w:rsid w:val="00A63481"/>
    <w:rsid w:val="00A6351D"/>
    <w:rsid w:val="00A64CB1"/>
    <w:rsid w:val="00A6610F"/>
    <w:rsid w:val="00A67979"/>
    <w:rsid w:val="00A703D1"/>
    <w:rsid w:val="00A71B86"/>
    <w:rsid w:val="00A72111"/>
    <w:rsid w:val="00A72208"/>
    <w:rsid w:val="00A72B5B"/>
    <w:rsid w:val="00A730F2"/>
    <w:rsid w:val="00A74628"/>
    <w:rsid w:val="00A74B33"/>
    <w:rsid w:val="00A74C07"/>
    <w:rsid w:val="00A77AAD"/>
    <w:rsid w:val="00A806CC"/>
    <w:rsid w:val="00A80AEC"/>
    <w:rsid w:val="00A817FB"/>
    <w:rsid w:val="00A81A32"/>
    <w:rsid w:val="00A82191"/>
    <w:rsid w:val="00A82364"/>
    <w:rsid w:val="00A82C2E"/>
    <w:rsid w:val="00A83191"/>
    <w:rsid w:val="00A8351C"/>
    <w:rsid w:val="00A85766"/>
    <w:rsid w:val="00A86A20"/>
    <w:rsid w:val="00A903CB"/>
    <w:rsid w:val="00A905A6"/>
    <w:rsid w:val="00A905B2"/>
    <w:rsid w:val="00A906CB"/>
    <w:rsid w:val="00A90BAA"/>
    <w:rsid w:val="00A91BBA"/>
    <w:rsid w:val="00A91C60"/>
    <w:rsid w:val="00A92A75"/>
    <w:rsid w:val="00A93766"/>
    <w:rsid w:val="00A9477C"/>
    <w:rsid w:val="00A94A03"/>
    <w:rsid w:val="00A950E9"/>
    <w:rsid w:val="00A95C31"/>
    <w:rsid w:val="00A97A43"/>
    <w:rsid w:val="00AA24FA"/>
    <w:rsid w:val="00AA3A88"/>
    <w:rsid w:val="00AA3B72"/>
    <w:rsid w:val="00AA3D0C"/>
    <w:rsid w:val="00AA47D8"/>
    <w:rsid w:val="00AA53FD"/>
    <w:rsid w:val="00AA646B"/>
    <w:rsid w:val="00AA6E79"/>
    <w:rsid w:val="00AA7314"/>
    <w:rsid w:val="00AB1B70"/>
    <w:rsid w:val="00AB1B9E"/>
    <w:rsid w:val="00AB2676"/>
    <w:rsid w:val="00AB2E4F"/>
    <w:rsid w:val="00AB39CA"/>
    <w:rsid w:val="00AB4759"/>
    <w:rsid w:val="00AB4A30"/>
    <w:rsid w:val="00AB5DA2"/>
    <w:rsid w:val="00AB7297"/>
    <w:rsid w:val="00AB74BA"/>
    <w:rsid w:val="00AB79C2"/>
    <w:rsid w:val="00AB7ED8"/>
    <w:rsid w:val="00AC02C6"/>
    <w:rsid w:val="00AC0AF4"/>
    <w:rsid w:val="00AC1942"/>
    <w:rsid w:val="00AC4351"/>
    <w:rsid w:val="00AC54BE"/>
    <w:rsid w:val="00AC5CAA"/>
    <w:rsid w:val="00AC63EF"/>
    <w:rsid w:val="00AC663C"/>
    <w:rsid w:val="00AC68C7"/>
    <w:rsid w:val="00AC6AD7"/>
    <w:rsid w:val="00AD2E11"/>
    <w:rsid w:val="00AD357B"/>
    <w:rsid w:val="00AD36B6"/>
    <w:rsid w:val="00AD4A92"/>
    <w:rsid w:val="00AD4D49"/>
    <w:rsid w:val="00AD56C2"/>
    <w:rsid w:val="00AD6244"/>
    <w:rsid w:val="00AD651A"/>
    <w:rsid w:val="00AE2144"/>
    <w:rsid w:val="00AE26B2"/>
    <w:rsid w:val="00AE3206"/>
    <w:rsid w:val="00AE4310"/>
    <w:rsid w:val="00AE516E"/>
    <w:rsid w:val="00AE5618"/>
    <w:rsid w:val="00AE607D"/>
    <w:rsid w:val="00AE611A"/>
    <w:rsid w:val="00AE6E6C"/>
    <w:rsid w:val="00AE70B7"/>
    <w:rsid w:val="00AF124D"/>
    <w:rsid w:val="00AF1E73"/>
    <w:rsid w:val="00AF4E99"/>
    <w:rsid w:val="00AF5BED"/>
    <w:rsid w:val="00AF650C"/>
    <w:rsid w:val="00AF7C10"/>
    <w:rsid w:val="00B02846"/>
    <w:rsid w:val="00B02AE3"/>
    <w:rsid w:val="00B03525"/>
    <w:rsid w:val="00B03C99"/>
    <w:rsid w:val="00B0419A"/>
    <w:rsid w:val="00B042BB"/>
    <w:rsid w:val="00B04DA8"/>
    <w:rsid w:val="00B068F7"/>
    <w:rsid w:val="00B10D44"/>
    <w:rsid w:val="00B121B0"/>
    <w:rsid w:val="00B125AA"/>
    <w:rsid w:val="00B1322B"/>
    <w:rsid w:val="00B14445"/>
    <w:rsid w:val="00B14471"/>
    <w:rsid w:val="00B1471B"/>
    <w:rsid w:val="00B159D1"/>
    <w:rsid w:val="00B15C41"/>
    <w:rsid w:val="00B16017"/>
    <w:rsid w:val="00B17646"/>
    <w:rsid w:val="00B17855"/>
    <w:rsid w:val="00B209AE"/>
    <w:rsid w:val="00B20E41"/>
    <w:rsid w:val="00B21FBF"/>
    <w:rsid w:val="00B22FF7"/>
    <w:rsid w:val="00B2365D"/>
    <w:rsid w:val="00B24957"/>
    <w:rsid w:val="00B255C8"/>
    <w:rsid w:val="00B27EEE"/>
    <w:rsid w:val="00B30E1D"/>
    <w:rsid w:val="00B31650"/>
    <w:rsid w:val="00B3291D"/>
    <w:rsid w:val="00B33C13"/>
    <w:rsid w:val="00B33E95"/>
    <w:rsid w:val="00B33F7F"/>
    <w:rsid w:val="00B35B66"/>
    <w:rsid w:val="00B37891"/>
    <w:rsid w:val="00B413BA"/>
    <w:rsid w:val="00B418A0"/>
    <w:rsid w:val="00B51C84"/>
    <w:rsid w:val="00B51E0E"/>
    <w:rsid w:val="00B53182"/>
    <w:rsid w:val="00B540FC"/>
    <w:rsid w:val="00B565AF"/>
    <w:rsid w:val="00B565CF"/>
    <w:rsid w:val="00B57D0D"/>
    <w:rsid w:val="00B60569"/>
    <w:rsid w:val="00B61567"/>
    <w:rsid w:val="00B6265D"/>
    <w:rsid w:val="00B629DF"/>
    <w:rsid w:val="00B633BF"/>
    <w:rsid w:val="00B63A02"/>
    <w:rsid w:val="00B645AF"/>
    <w:rsid w:val="00B655B9"/>
    <w:rsid w:val="00B658DA"/>
    <w:rsid w:val="00B6622E"/>
    <w:rsid w:val="00B66356"/>
    <w:rsid w:val="00B66735"/>
    <w:rsid w:val="00B66B8B"/>
    <w:rsid w:val="00B67F6A"/>
    <w:rsid w:val="00B701C5"/>
    <w:rsid w:val="00B71FBD"/>
    <w:rsid w:val="00B753A8"/>
    <w:rsid w:val="00B757B8"/>
    <w:rsid w:val="00B765CE"/>
    <w:rsid w:val="00B76BC4"/>
    <w:rsid w:val="00B77CAB"/>
    <w:rsid w:val="00B82130"/>
    <w:rsid w:val="00B850E3"/>
    <w:rsid w:val="00B86654"/>
    <w:rsid w:val="00B8696F"/>
    <w:rsid w:val="00B86F5B"/>
    <w:rsid w:val="00B905E9"/>
    <w:rsid w:val="00B90934"/>
    <w:rsid w:val="00B9098C"/>
    <w:rsid w:val="00B91342"/>
    <w:rsid w:val="00B9359C"/>
    <w:rsid w:val="00B93E7C"/>
    <w:rsid w:val="00B94A31"/>
    <w:rsid w:val="00B965D5"/>
    <w:rsid w:val="00B97687"/>
    <w:rsid w:val="00B97DAA"/>
    <w:rsid w:val="00B97DDF"/>
    <w:rsid w:val="00BA0644"/>
    <w:rsid w:val="00BA0E51"/>
    <w:rsid w:val="00BA11F7"/>
    <w:rsid w:val="00BA1439"/>
    <w:rsid w:val="00BA1D0C"/>
    <w:rsid w:val="00BA213F"/>
    <w:rsid w:val="00BA2195"/>
    <w:rsid w:val="00BA38BB"/>
    <w:rsid w:val="00BA3FD6"/>
    <w:rsid w:val="00BA5B86"/>
    <w:rsid w:val="00BA6924"/>
    <w:rsid w:val="00BA702F"/>
    <w:rsid w:val="00BA7797"/>
    <w:rsid w:val="00BB1B78"/>
    <w:rsid w:val="00BB2D2E"/>
    <w:rsid w:val="00BB2F6E"/>
    <w:rsid w:val="00BB3C60"/>
    <w:rsid w:val="00BB427B"/>
    <w:rsid w:val="00BB43AE"/>
    <w:rsid w:val="00BB45D2"/>
    <w:rsid w:val="00BB5E42"/>
    <w:rsid w:val="00BB6724"/>
    <w:rsid w:val="00BB6E65"/>
    <w:rsid w:val="00BB7953"/>
    <w:rsid w:val="00BB7ACB"/>
    <w:rsid w:val="00BC172B"/>
    <w:rsid w:val="00BC2F3C"/>
    <w:rsid w:val="00BC35F0"/>
    <w:rsid w:val="00BC4280"/>
    <w:rsid w:val="00BC5C9F"/>
    <w:rsid w:val="00BC6D73"/>
    <w:rsid w:val="00BD060B"/>
    <w:rsid w:val="00BD06C0"/>
    <w:rsid w:val="00BD10A0"/>
    <w:rsid w:val="00BD1124"/>
    <w:rsid w:val="00BD117C"/>
    <w:rsid w:val="00BD14BB"/>
    <w:rsid w:val="00BD192F"/>
    <w:rsid w:val="00BD2142"/>
    <w:rsid w:val="00BD3AC7"/>
    <w:rsid w:val="00BD437B"/>
    <w:rsid w:val="00BD4DD6"/>
    <w:rsid w:val="00BD518E"/>
    <w:rsid w:val="00BD560A"/>
    <w:rsid w:val="00BD5F20"/>
    <w:rsid w:val="00BD79A5"/>
    <w:rsid w:val="00BE02E2"/>
    <w:rsid w:val="00BE0A65"/>
    <w:rsid w:val="00BE13E8"/>
    <w:rsid w:val="00BE1983"/>
    <w:rsid w:val="00BE2BFE"/>
    <w:rsid w:val="00BE3FCF"/>
    <w:rsid w:val="00BE407B"/>
    <w:rsid w:val="00BE45D7"/>
    <w:rsid w:val="00BE4CA5"/>
    <w:rsid w:val="00BE56A7"/>
    <w:rsid w:val="00BE7D1A"/>
    <w:rsid w:val="00BE7D48"/>
    <w:rsid w:val="00BF1D2B"/>
    <w:rsid w:val="00BF2177"/>
    <w:rsid w:val="00BF25F7"/>
    <w:rsid w:val="00BF41B2"/>
    <w:rsid w:val="00BF4240"/>
    <w:rsid w:val="00BF487A"/>
    <w:rsid w:val="00BF4C50"/>
    <w:rsid w:val="00BF4FA1"/>
    <w:rsid w:val="00BF68CC"/>
    <w:rsid w:val="00BF6ED1"/>
    <w:rsid w:val="00C00FA5"/>
    <w:rsid w:val="00C02019"/>
    <w:rsid w:val="00C03A01"/>
    <w:rsid w:val="00C06A41"/>
    <w:rsid w:val="00C11788"/>
    <w:rsid w:val="00C11C2F"/>
    <w:rsid w:val="00C13EBE"/>
    <w:rsid w:val="00C13FB7"/>
    <w:rsid w:val="00C15D71"/>
    <w:rsid w:val="00C16440"/>
    <w:rsid w:val="00C20932"/>
    <w:rsid w:val="00C20C1C"/>
    <w:rsid w:val="00C21EA4"/>
    <w:rsid w:val="00C23582"/>
    <w:rsid w:val="00C23BCD"/>
    <w:rsid w:val="00C24297"/>
    <w:rsid w:val="00C25770"/>
    <w:rsid w:val="00C26643"/>
    <w:rsid w:val="00C27A4B"/>
    <w:rsid w:val="00C31982"/>
    <w:rsid w:val="00C320F9"/>
    <w:rsid w:val="00C3241B"/>
    <w:rsid w:val="00C32C1B"/>
    <w:rsid w:val="00C32DCB"/>
    <w:rsid w:val="00C33230"/>
    <w:rsid w:val="00C3400D"/>
    <w:rsid w:val="00C3536C"/>
    <w:rsid w:val="00C37A17"/>
    <w:rsid w:val="00C43986"/>
    <w:rsid w:val="00C43D70"/>
    <w:rsid w:val="00C464DB"/>
    <w:rsid w:val="00C46602"/>
    <w:rsid w:val="00C47520"/>
    <w:rsid w:val="00C478F4"/>
    <w:rsid w:val="00C47953"/>
    <w:rsid w:val="00C50151"/>
    <w:rsid w:val="00C5091A"/>
    <w:rsid w:val="00C509DA"/>
    <w:rsid w:val="00C51200"/>
    <w:rsid w:val="00C539F6"/>
    <w:rsid w:val="00C53C00"/>
    <w:rsid w:val="00C5518C"/>
    <w:rsid w:val="00C56073"/>
    <w:rsid w:val="00C5648B"/>
    <w:rsid w:val="00C57C0D"/>
    <w:rsid w:val="00C60181"/>
    <w:rsid w:val="00C6092B"/>
    <w:rsid w:val="00C60B23"/>
    <w:rsid w:val="00C62677"/>
    <w:rsid w:val="00C629B6"/>
    <w:rsid w:val="00C62C1C"/>
    <w:rsid w:val="00C63D66"/>
    <w:rsid w:val="00C6435A"/>
    <w:rsid w:val="00C64CE2"/>
    <w:rsid w:val="00C67505"/>
    <w:rsid w:val="00C6753D"/>
    <w:rsid w:val="00C67563"/>
    <w:rsid w:val="00C6798A"/>
    <w:rsid w:val="00C7172A"/>
    <w:rsid w:val="00C71DE8"/>
    <w:rsid w:val="00C725BD"/>
    <w:rsid w:val="00C7383A"/>
    <w:rsid w:val="00C74555"/>
    <w:rsid w:val="00C74564"/>
    <w:rsid w:val="00C747B6"/>
    <w:rsid w:val="00C75E9E"/>
    <w:rsid w:val="00C75EB3"/>
    <w:rsid w:val="00C76504"/>
    <w:rsid w:val="00C7664C"/>
    <w:rsid w:val="00C7742A"/>
    <w:rsid w:val="00C77F6F"/>
    <w:rsid w:val="00C80DD2"/>
    <w:rsid w:val="00C811FC"/>
    <w:rsid w:val="00C81939"/>
    <w:rsid w:val="00C82669"/>
    <w:rsid w:val="00C83D64"/>
    <w:rsid w:val="00C86464"/>
    <w:rsid w:val="00C86C6C"/>
    <w:rsid w:val="00C86E5E"/>
    <w:rsid w:val="00C87A6F"/>
    <w:rsid w:val="00C91518"/>
    <w:rsid w:val="00C919B3"/>
    <w:rsid w:val="00C92ACE"/>
    <w:rsid w:val="00C94231"/>
    <w:rsid w:val="00C9426C"/>
    <w:rsid w:val="00C94D6C"/>
    <w:rsid w:val="00C95313"/>
    <w:rsid w:val="00C954DD"/>
    <w:rsid w:val="00C955D9"/>
    <w:rsid w:val="00C95FF0"/>
    <w:rsid w:val="00C968C5"/>
    <w:rsid w:val="00C97016"/>
    <w:rsid w:val="00CA095B"/>
    <w:rsid w:val="00CA0F30"/>
    <w:rsid w:val="00CA121E"/>
    <w:rsid w:val="00CA31C9"/>
    <w:rsid w:val="00CA3816"/>
    <w:rsid w:val="00CA3D6D"/>
    <w:rsid w:val="00CA408D"/>
    <w:rsid w:val="00CA4B4E"/>
    <w:rsid w:val="00CA509F"/>
    <w:rsid w:val="00CA6970"/>
    <w:rsid w:val="00CA7A47"/>
    <w:rsid w:val="00CA7BC4"/>
    <w:rsid w:val="00CA7EC8"/>
    <w:rsid w:val="00CB0E4D"/>
    <w:rsid w:val="00CB150F"/>
    <w:rsid w:val="00CB26A2"/>
    <w:rsid w:val="00CB36E9"/>
    <w:rsid w:val="00CB4992"/>
    <w:rsid w:val="00CB5A06"/>
    <w:rsid w:val="00CB5B31"/>
    <w:rsid w:val="00CB62F7"/>
    <w:rsid w:val="00CB7974"/>
    <w:rsid w:val="00CB7D4F"/>
    <w:rsid w:val="00CC006D"/>
    <w:rsid w:val="00CC06F3"/>
    <w:rsid w:val="00CC1A65"/>
    <w:rsid w:val="00CC385D"/>
    <w:rsid w:val="00CC462E"/>
    <w:rsid w:val="00CC4F86"/>
    <w:rsid w:val="00CC5CDE"/>
    <w:rsid w:val="00CD033F"/>
    <w:rsid w:val="00CD0780"/>
    <w:rsid w:val="00CD2740"/>
    <w:rsid w:val="00CD3B6F"/>
    <w:rsid w:val="00CD466C"/>
    <w:rsid w:val="00CD467A"/>
    <w:rsid w:val="00CD526D"/>
    <w:rsid w:val="00CD5533"/>
    <w:rsid w:val="00CD5574"/>
    <w:rsid w:val="00CD5A2E"/>
    <w:rsid w:val="00CD5F0C"/>
    <w:rsid w:val="00CD5F5F"/>
    <w:rsid w:val="00CD72FA"/>
    <w:rsid w:val="00CE118B"/>
    <w:rsid w:val="00CE176E"/>
    <w:rsid w:val="00CE3B73"/>
    <w:rsid w:val="00CE4089"/>
    <w:rsid w:val="00CE4E9B"/>
    <w:rsid w:val="00CE501E"/>
    <w:rsid w:val="00CE56E5"/>
    <w:rsid w:val="00CE5E96"/>
    <w:rsid w:val="00CE5F70"/>
    <w:rsid w:val="00CE73EE"/>
    <w:rsid w:val="00CE7AED"/>
    <w:rsid w:val="00CE7AEF"/>
    <w:rsid w:val="00CF20A7"/>
    <w:rsid w:val="00CF2244"/>
    <w:rsid w:val="00CF2647"/>
    <w:rsid w:val="00CF2BC4"/>
    <w:rsid w:val="00CF2C29"/>
    <w:rsid w:val="00CF3363"/>
    <w:rsid w:val="00CF7429"/>
    <w:rsid w:val="00D00112"/>
    <w:rsid w:val="00D0180B"/>
    <w:rsid w:val="00D01FBC"/>
    <w:rsid w:val="00D023BD"/>
    <w:rsid w:val="00D02472"/>
    <w:rsid w:val="00D03371"/>
    <w:rsid w:val="00D04573"/>
    <w:rsid w:val="00D069B6"/>
    <w:rsid w:val="00D07F94"/>
    <w:rsid w:val="00D110F0"/>
    <w:rsid w:val="00D137C8"/>
    <w:rsid w:val="00D1450A"/>
    <w:rsid w:val="00D146D5"/>
    <w:rsid w:val="00D1484C"/>
    <w:rsid w:val="00D14894"/>
    <w:rsid w:val="00D2001E"/>
    <w:rsid w:val="00D20E5C"/>
    <w:rsid w:val="00D2170C"/>
    <w:rsid w:val="00D2268B"/>
    <w:rsid w:val="00D228F6"/>
    <w:rsid w:val="00D22AB2"/>
    <w:rsid w:val="00D233E4"/>
    <w:rsid w:val="00D2345C"/>
    <w:rsid w:val="00D23BCD"/>
    <w:rsid w:val="00D2775E"/>
    <w:rsid w:val="00D27D59"/>
    <w:rsid w:val="00D31437"/>
    <w:rsid w:val="00D31DDD"/>
    <w:rsid w:val="00D327F4"/>
    <w:rsid w:val="00D32C60"/>
    <w:rsid w:val="00D33A5E"/>
    <w:rsid w:val="00D33C3D"/>
    <w:rsid w:val="00D33D1F"/>
    <w:rsid w:val="00D33DE0"/>
    <w:rsid w:val="00D3401B"/>
    <w:rsid w:val="00D34367"/>
    <w:rsid w:val="00D34618"/>
    <w:rsid w:val="00D34B37"/>
    <w:rsid w:val="00D3510F"/>
    <w:rsid w:val="00D35C02"/>
    <w:rsid w:val="00D36055"/>
    <w:rsid w:val="00D36099"/>
    <w:rsid w:val="00D37149"/>
    <w:rsid w:val="00D37815"/>
    <w:rsid w:val="00D37F8C"/>
    <w:rsid w:val="00D40C0E"/>
    <w:rsid w:val="00D40E9E"/>
    <w:rsid w:val="00D42AAE"/>
    <w:rsid w:val="00D42D66"/>
    <w:rsid w:val="00D43CEC"/>
    <w:rsid w:val="00D44A89"/>
    <w:rsid w:val="00D45253"/>
    <w:rsid w:val="00D46430"/>
    <w:rsid w:val="00D4790F"/>
    <w:rsid w:val="00D531C2"/>
    <w:rsid w:val="00D5336B"/>
    <w:rsid w:val="00D542D1"/>
    <w:rsid w:val="00D5481B"/>
    <w:rsid w:val="00D55413"/>
    <w:rsid w:val="00D555A9"/>
    <w:rsid w:val="00D55A80"/>
    <w:rsid w:val="00D55AB0"/>
    <w:rsid w:val="00D55F31"/>
    <w:rsid w:val="00D57108"/>
    <w:rsid w:val="00D571DE"/>
    <w:rsid w:val="00D57435"/>
    <w:rsid w:val="00D57D06"/>
    <w:rsid w:val="00D60DE2"/>
    <w:rsid w:val="00D61B70"/>
    <w:rsid w:val="00D62C4C"/>
    <w:rsid w:val="00D63A29"/>
    <w:rsid w:val="00D65AB8"/>
    <w:rsid w:val="00D701AC"/>
    <w:rsid w:val="00D70CB0"/>
    <w:rsid w:val="00D7151E"/>
    <w:rsid w:val="00D7279A"/>
    <w:rsid w:val="00D7431E"/>
    <w:rsid w:val="00D7589E"/>
    <w:rsid w:val="00D758FB"/>
    <w:rsid w:val="00D80715"/>
    <w:rsid w:val="00D80C0F"/>
    <w:rsid w:val="00D8128C"/>
    <w:rsid w:val="00D8137A"/>
    <w:rsid w:val="00D82566"/>
    <w:rsid w:val="00D828FF"/>
    <w:rsid w:val="00D83F29"/>
    <w:rsid w:val="00D86070"/>
    <w:rsid w:val="00D8663B"/>
    <w:rsid w:val="00D86D67"/>
    <w:rsid w:val="00D86F5B"/>
    <w:rsid w:val="00D9063C"/>
    <w:rsid w:val="00D93130"/>
    <w:rsid w:val="00D932B4"/>
    <w:rsid w:val="00D93302"/>
    <w:rsid w:val="00D93BDB"/>
    <w:rsid w:val="00D94839"/>
    <w:rsid w:val="00D95841"/>
    <w:rsid w:val="00D965EB"/>
    <w:rsid w:val="00D967BB"/>
    <w:rsid w:val="00D97471"/>
    <w:rsid w:val="00D97B65"/>
    <w:rsid w:val="00DA0B95"/>
    <w:rsid w:val="00DA3A45"/>
    <w:rsid w:val="00DA3C8C"/>
    <w:rsid w:val="00DA605A"/>
    <w:rsid w:val="00DA6562"/>
    <w:rsid w:val="00DA6F35"/>
    <w:rsid w:val="00DA79E6"/>
    <w:rsid w:val="00DA7F26"/>
    <w:rsid w:val="00DB014C"/>
    <w:rsid w:val="00DB0446"/>
    <w:rsid w:val="00DB133C"/>
    <w:rsid w:val="00DB1D73"/>
    <w:rsid w:val="00DB1FB7"/>
    <w:rsid w:val="00DB348A"/>
    <w:rsid w:val="00DB3D95"/>
    <w:rsid w:val="00DB5529"/>
    <w:rsid w:val="00DB5649"/>
    <w:rsid w:val="00DB6226"/>
    <w:rsid w:val="00DB6B9B"/>
    <w:rsid w:val="00DB7B31"/>
    <w:rsid w:val="00DC0F0C"/>
    <w:rsid w:val="00DC214A"/>
    <w:rsid w:val="00DC2CDF"/>
    <w:rsid w:val="00DC51D1"/>
    <w:rsid w:val="00DC549B"/>
    <w:rsid w:val="00DC60AC"/>
    <w:rsid w:val="00DC6A35"/>
    <w:rsid w:val="00DD237D"/>
    <w:rsid w:val="00DD477B"/>
    <w:rsid w:val="00DE0A4F"/>
    <w:rsid w:val="00DE0AD9"/>
    <w:rsid w:val="00DE1BCE"/>
    <w:rsid w:val="00DE2558"/>
    <w:rsid w:val="00DE2B05"/>
    <w:rsid w:val="00DE4F08"/>
    <w:rsid w:val="00DE5653"/>
    <w:rsid w:val="00DE565D"/>
    <w:rsid w:val="00DE7324"/>
    <w:rsid w:val="00DE7AD7"/>
    <w:rsid w:val="00DE7B92"/>
    <w:rsid w:val="00DF307F"/>
    <w:rsid w:val="00DF434E"/>
    <w:rsid w:val="00DF6927"/>
    <w:rsid w:val="00E009E9"/>
    <w:rsid w:val="00E00CC2"/>
    <w:rsid w:val="00E015F1"/>
    <w:rsid w:val="00E018ED"/>
    <w:rsid w:val="00E02F67"/>
    <w:rsid w:val="00E0368D"/>
    <w:rsid w:val="00E0405D"/>
    <w:rsid w:val="00E0414B"/>
    <w:rsid w:val="00E041FD"/>
    <w:rsid w:val="00E04CFD"/>
    <w:rsid w:val="00E05AF4"/>
    <w:rsid w:val="00E05F74"/>
    <w:rsid w:val="00E0658F"/>
    <w:rsid w:val="00E06612"/>
    <w:rsid w:val="00E10C68"/>
    <w:rsid w:val="00E12741"/>
    <w:rsid w:val="00E12D61"/>
    <w:rsid w:val="00E13067"/>
    <w:rsid w:val="00E14029"/>
    <w:rsid w:val="00E16B54"/>
    <w:rsid w:val="00E17589"/>
    <w:rsid w:val="00E2030E"/>
    <w:rsid w:val="00E216B9"/>
    <w:rsid w:val="00E24574"/>
    <w:rsid w:val="00E26222"/>
    <w:rsid w:val="00E269A6"/>
    <w:rsid w:val="00E303DB"/>
    <w:rsid w:val="00E30702"/>
    <w:rsid w:val="00E31890"/>
    <w:rsid w:val="00E31A87"/>
    <w:rsid w:val="00E321EE"/>
    <w:rsid w:val="00E32A64"/>
    <w:rsid w:val="00E32BB5"/>
    <w:rsid w:val="00E35879"/>
    <w:rsid w:val="00E35B46"/>
    <w:rsid w:val="00E40FDE"/>
    <w:rsid w:val="00E414A5"/>
    <w:rsid w:val="00E41A66"/>
    <w:rsid w:val="00E41D01"/>
    <w:rsid w:val="00E42002"/>
    <w:rsid w:val="00E43010"/>
    <w:rsid w:val="00E44BB2"/>
    <w:rsid w:val="00E44E3A"/>
    <w:rsid w:val="00E50CFD"/>
    <w:rsid w:val="00E51A3C"/>
    <w:rsid w:val="00E52AF3"/>
    <w:rsid w:val="00E52C36"/>
    <w:rsid w:val="00E530AC"/>
    <w:rsid w:val="00E548DD"/>
    <w:rsid w:val="00E54C95"/>
    <w:rsid w:val="00E5514D"/>
    <w:rsid w:val="00E5698D"/>
    <w:rsid w:val="00E570A7"/>
    <w:rsid w:val="00E606F1"/>
    <w:rsid w:val="00E60BAF"/>
    <w:rsid w:val="00E60CBA"/>
    <w:rsid w:val="00E619BD"/>
    <w:rsid w:val="00E621E9"/>
    <w:rsid w:val="00E62F8F"/>
    <w:rsid w:val="00E63101"/>
    <w:rsid w:val="00E663DF"/>
    <w:rsid w:val="00E6682D"/>
    <w:rsid w:val="00E67106"/>
    <w:rsid w:val="00E679FB"/>
    <w:rsid w:val="00E67A06"/>
    <w:rsid w:val="00E70009"/>
    <w:rsid w:val="00E710AC"/>
    <w:rsid w:val="00E733B4"/>
    <w:rsid w:val="00E733BD"/>
    <w:rsid w:val="00E73A41"/>
    <w:rsid w:val="00E73FB2"/>
    <w:rsid w:val="00E762E0"/>
    <w:rsid w:val="00E76759"/>
    <w:rsid w:val="00E80721"/>
    <w:rsid w:val="00E81C9A"/>
    <w:rsid w:val="00E8201B"/>
    <w:rsid w:val="00E828CA"/>
    <w:rsid w:val="00E85750"/>
    <w:rsid w:val="00E87435"/>
    <w:rsid w:val="00E90893"/>
    <w:rsid w:val="00E92561"/>
    <w:rsid w:val="00E9443F"/>
    <w:rsid w:val="00E94966"/>
    <w:rsid w:val="00E959A2"/>
    <w:rsid w:val="00E95B09"/>
    <w:rsid w:val="00E9617E"/>
    <w:rsid w:val="00E97160"/>
    <w:rsid w:val="00E97811"/>
    <w:rsid w:val="00EA1711"/>
    <w:rsid w:val="00EA30F7"/>
    <w:rsid w:val="00EA4AD1"/>
    <w:rsid w:val="00EA4F37"/>
    <w:rsid w:val="00EA6459"/>
    <w:rsid w:val="00EA794C"/>
    <w:rsid w:val="00EA7E97"/>
    <w:rsid w:val="00EB0679"/>
    <w:rsid w:val="00EB07CB"/>
    <w:rsid w:val="00EB3E28"/>
    <w:rsid w:val="00EB4157"/>
    <w:rsid w:val="00EB42B4"/>
    <w:rsid w:val="00EB49E8"/>
    <w:rsid w:val="00EB4F8B"/>
    <w:rsid w:val="00EB596C"/>
    <w:rsid w:val="00EB6531"/>
    <w:rsid w:val="00EB6556"/>
    <w:rsid w:val="00EB6F53"/>
    <w:rsid w:val="00EB73E4"/>
    <w:rsid w:val="00EB740B"/>
    <w:rsid w:val="00EC0BF7"/>
    <w:rsid w:val="00EC1154"/>
    <w:rsid w:val="00EC1172"/>
    <w:rsid w:val="00EC1B6D"/>
    <w:rsid w:val="00EC3A78"/>
    <w:rsid w:val="00EC601B"/>
    <w:rsid w:val="00EC79BF"/>
    <w:rsid w:val="00ED123F"/>
    <w:rsid w:val="00ED39B2"/>
    <w:rsid w:val="00ED3EFE"/>
    <w:rsid w:val="00ED4A12"/>
    <w:rsid w:val="00ED4B35"/>
    <w:rsid w:val="00ED57EA"/>
    <w:rsid w:val="00ED5CEE"/>
    <w:rsid w:val="00ED60E1"/>
    <w:rsid w:val="00ED6772"/>
    <w:rsid w:val="00ED70B4"/>
    <w:rsid w:val="00EE15BB"/>
    <w:rsid w:val="00EE25D1"/>
    <w:rsid w:val="00EE50CB"/>
    <w:rsid w:val="00EE5987"/>
    <w:rsid w:val="00EE76E0"/>
    <w:rsid w:val="00EF1321"/>
    <w:rsid w:val="00EF1775"/>
    <w:rsid w:val="00EF2570"/>
    <w:rsid w:val="00EF442D"/>
    <w:rsid w:val="00EF4B3C"/>
    <w:rsid w:val="00EF5A0B"/>
    <w:rsid w:val="00EF5D68"/>
    <w:rsid w:val="00EF5DB1"/>
    <w:rsid w:val="00EF744B"/>
    <w:rsid w:val="00EF7B15"/>
    <w:rsid w:val="00F01183"/>
    <w:rsid w:val="00F02555"/>
    <w:rsid w:val="00F02743"/>
    <w:rsid w:val="00F03AA1"/>
    <w:rsid w:val="00F075EE"/>
    <w:rsid w:val="00F07DF1"/>
    <w:rsid w:val="00F10248"/>
    <w:rsid w:val="00F126CE"/>
    <w:rsid w:val="00F1375D"/>
    <w:rsid w:val="00F1438B"/>
    <w:rsid w:val="00F14493"/>
    <w:rsid w:val="00F14C65"/>
    <w:rsid w:val="00F153FF"/>
    <w:rsid w:val="00F172BE"/>
    <w:rsid w:val="00F21E04"/>
    <w:rsid w:val="00F22724"/>
    <w:rsid w:val="00F24AD1"/>
    <w:rsid w:val="00F25084"/>
    <w:rsid w:val="00F25412"/>
    <w:rsid w:val="00F25D86"/>
    <w:rsid w:val="00F267AB"/>
    <w:rsid w:val="00F27B6D"/>
    <w:rsid w:val="00F27FF3"/>
    <w:rsid w:val="00F30610"/>
    <w:rsid w:val="00F32EE7"/>
    <w:rsid w:val="00F336C1"/>
    <w:rsid w:val="00F3388B"/>
    <w:rsid w:val="00F34EED"/>
    <w:rsid w:val="00F34F39"/>
    <w:rsid w:val="00F3507C"/>
    <w:rsid w:val="00F35EC2"/>
    <w:rsid w:val="00F3693D"/>
    <w:rsid w:val="00F371D2"/>
    <w:rsid w:val="00F37B65"/>
    <w:rsid w:val="00F401DA"/>
    <w:rsid w:val="00F40305"/>
    <w:rsid w:val="00F41E23"/>
    <w:rsid w:val="00F43A9A"/>
    <w:rsid w:val="00F43C36"/>
    <w:rsid w:val="00F440AB"/>
    <w:rsid w:val="00F443D2"/>
    <w:rsid w:val="00F44EAA"/>
    <w:rsid w:val="00F4657D"/>
    <w:rsid w:val="00F46EF4"/>
    <w:rsid w:val="00F4792C"/>
    <w:rsid w:val="00F51710"/>
    <w:rsid w:val="00F53ECF"/>
    <w:rsid w:val="00F54034"/>
    <w:rsid w:val="00F5530C"/>
    <w:rsid w:val="00F56969"/>
    <w:rsid w:val="00F56F54"/>
    <w:rsid w:val="00F56FFF"/>
    <w:rsid w:val="00F5719D"/>
    <w:rsid w:val="00F60530"/>
    <w:rsid w:val="00F6362A"/>
    <w:rsid w:val="00F66171"/>
    <w:rsid w:val="00F66EA8"/>
    <w:rsid w:val="00F67B0B"/>
    <w:rsid w:val="00F707AB"/>
    <w:rsid w:val="00F735F0"/>
    <w:rsid w:val="00F75E06"/>
    <w:rsid w:val="00F77206"/>
    <w:rsid w:val="00F855DF"/>
    <w:rsid w:val="00F8584B"/>
    <w:rsid w:val="00F86045"/>
    <w:rsid w:val="00F86773"/>
    <w:rsid w:val="00F902DA"/>
    <w:rsid w:val="00F9069E"/>
    <w:rsid w:val="00F91168"/>
    <w:rsid w:val="00F91DE6"/>
    <w:rsid w:val="00F92C76"/>
    <w:rsid w:val="00F92E6A"/>
    <w:rsid w:val="00F92E8E"/>
    <w:rsid w:val="00F93274"/>
    <w:rsid w:val="00F9388C"/>
    <w:rsid w:val="00F93D43"/>
    <w:rsid w:val="00F94026"/>
    <w:rsid w:val="00F9579A"/>
    <w:rsid w:val="00F970F4"/>
    <w:rsid w:val="00F9720C"/>
    <w:rsid w:val="00F97801"/>
    <w:rsid w:val="00FA0B99"/>
    <w:rsid w:val="00FA1C06"/>
    <w:rsid w:val="00FA2B91"/>
    <w:rsid w:val="00FA423F"/>
    <w:rsid w:val="00FA4695"/>
    <w:rsid w:val="00FA5FB6"/>
    <w:rsid w:val="00FA695A"/>
    <w:rsid w:val="00FA6E70"/>
    <w:rsid w:val="00FA7D3F"/>
    <w:rsid w:val="00FB0AE0"/>
    <w:rsid w:val="00FB209A"/>
    <w:rsid w:val="00FB47E7"/>
    <w:rsid w:val="00FB49C2"/>
    <w:rsid w:val="00FB5808"/>
    <w:rsid w:val="00FB636C"/>
    <w:rsid w:val="00FC0D0E"/>
    <w:rsid w:val="00FC10F6"/>
    <w:rsid w:val="00FC1BA8"/>
    <w:rsid w:val="00FC2C4C"/>
    <w:rsid w:val="00FC49BA"/>
    <w:rsid w:val="00FC785F"/>
    <w:rsid w:val="00FC7A5A"/>
    <w:rsid w:val="00FC7F7C"/>
    <w:rsid w:val="00FD0AF4"/>
    <w:rsid w:val="00FD2F33"/>
    <w:rsid w:val="00FD354E"/>
    <w:rsid w:val="00FD53B3"/>
    <w:rsid w:val="00FD6EAF"/>
    <w:rsid w:val="00FD7E55"/>
    <w:rsid w:val="00FE08E2"/>
    <w:rsid w:val="00FE15F4"/>
    <w:rsid w:val="00FE3FF0"/>
    <w:rsid w:val="00FE5E6A"/>
    <w:rsid w:val="00FE6F35"/>
    <w:rsid w:val="00FF1168"/>
    <w:rsid w:val="00FF1443"/>
    <w:rsid w:val="00FF4122"/>
    <w:rsid w:val="00FF52DF"/>
    <w:rsid w:val="00FF560F"/>
    <w:rsid w:val="00FF5A2C"/>
    <w:rsid w:val="00FF7D0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0E8"/>
    <w:rPr>
      <w:sz w:val="24"/>
      <w:szCs w:val="24"/>
      <w:lang w:val="sk-SK" w:eastAsia="sk-SK" w:bidi="ar-SA"/>
    </w:rPr>
  </w:style>
  <w:style w:type="paragraph" w:styleId="Heading1">
    <w:name w:val="heading 1"/>
    <w:basedOn w:val="Normal"/>
    <w:next w:val="Normal"/>
    <w:qFormat/>
    <w:pPr>
      <w:keepNext/>
      <w:spacing w:before="120"/>
      <w:outlineLvl w:val="0"/>
    </w:pPr>
    <w:rPr>
      <w:rFonts w:eastAsia="Arial Unicode MS"/>
      <w:b/>
      <w:szCs w:val="20"/>
    </w:rPr>
  </w:style>
  <w:style w:type="paragraph" w:styleId="Heading2">
    <w:name w:val="heading 2"/>
    <w:basedOn w:val="Normal"/>
    <w:next w:val="Normal"/>
    <w:qFormat/>
    <w:pPr>
      <w:keepNext/>
      <w:ind w:left="4500" w:firstLine="456"/>
      <w:jc w:val="both"/>
      <w:outlineLvl w:val="1"/>
    </w:pPr>
    <w:rPr>
      <w:rFonts w:eastAsia="Arial Unicode MS"/>
      <w:b/>
      <w:bCs/>
      <w:lang w:eastAsia="en-US"/>
    </w:rPr>
  </w:style>
  <w:style w:type="paragraph" w:styleId="Heading3">
    <w:name w:val="heading 3"/>
    <w:basedOn w:val="Normal"/>
    <w:next w:val="Normal"/>
    <w:qFormat/>
    <w:pPr>
      <w:keepNext/>
      <w:ind w:left="2880" w:hanging="2880"/>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outlineLvl w:val="4"/>
    </w:pPr>
    <w:rPr>
      <w:rFonts w:eastAsia="Arial Unicode MS"/>
      <w:b/>
      <w:szCs w:val="20"/>
      <w:lang w:eastAsia="cs-CZ"/>
    </w:rPr>
  </w:style>
  <w:style w:type="paragraph" w:styleId="Heading6">
    <w:name w:val="heading 6"/>
    <w:basedOn w:val="Normal"/>
    <w:next w:val="Normal"/>
    <w:qFormat/>
    <w:pPr>
      <w:keepNext/>
      <w:jc w:val="center"/>
      <w:outlineLvl w:val="5"/>
    </w:pPr>
    <w:rPr>
      <w:rFonts w:eastAsia="Arial Unicode MS"/>
      <w:b/>
      <w:bCs/>
      <w:szCs w:val="20"/>
      <w:lang w:eastAsia="cs-CZ"/>
    </w:rPr>
  </w:style>
  <w:style w:type="character" w:default="1" w:styleId="DefaultParagraphFont">
    <w:name w:val="Default Paragraph Font"/>
    <w:link w:val="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lang w:eastAsia="cs-CZ"/>
    </w:rPr>
  </w:style>
  <w:style w:type="paragraph" w:styleId="BodyTextIndent">
    <w:name w:val="Body Text Indent"/>
    <w:basedOn w:val="Normal"/>
    <w:pPr>
      <w:ind w:left="5040"/>
      <w:jc w:val="both"/>
    </w:pPr>
    <w:rPr>
      <w:b/>
      <w:bCs/>
      <w:lang w:val="en-US" w:eastAsia="en-US"/>
    </w:rPr>
  </w:style>
  <w:style w:type="paragraph" w:styleId="BodyText">
    <w:name w:val="Body Text"/>
    <w:basedOn w:val="Normal"/>
    <w:pPr>
      <w:jc w:val="both"/>
    </w:pPr>
  </w:style>
  <w:style w:type="paragraph" w:styleId="Footer">
    <w:name w:val="footer"/>
    <w:basedOn w:val="Normal"/>
    <w:pPr>
      <w:tabs>
        <w:tab w:val="center" w:pos="4536"/>
        <w:tab w:val="right" w:pos="9072"/>
      </w:tabs>
    </w:pPr>
  </w:style>
  <w:style w:type="paragraph" w:customStyle="1" w:styleId="BodyText2">
    <w:name w:val="Body Text 2"/>
    <w:basedOn w:val="Normal"/>
    <w:pPr>
      <w:jc w:val="both"/>
    </w:pPr>
    <w:rPr>
      <w:szCs w:val="20"/>
      <w:lang w:eastAsia="cs-CZ"/>
    </w:rPr>
  </w:style>
  <w:style w:type="paragraph" w:styleId="BodyTextIndent3">
    <w:name w:val="Body Text Indent 3"/>
    <w:basedOn w:val="Normal"/>
    <w:pPr>
      <w:ind w:left="2880" w:hanging="2880"/>
    </w:pPr>
  </w:style>
  <w:style w:type="paragraph" w:customStyle="1" w:styleId="TxBrp10">
    <w:name w:val="TxBr_p10"/>
    <w:basedOn w:val="Normal"/>
    <w:pPr>
      <w:widowControl w:val="0"/>
      <w:tabs>
        <w:tab w:val="left" w:pos="368"/>
      </w:tabs>
      <w:autoSpaceDE w:val="0"/>
      <w:autoSpaceDN w:val="0"/>
      <w:adjustRightInd w:val="0"/>
      <w:spacing w:line="277" w:lineRule="atLeast"/>
      <w:ind w:left="998" w:hanging="368"/>
      <w:jc w:val="both"/>
    </w:pPr>
    <w:rPr>
      <w:sz w:val="20"/>
      <w:lang w:val="en-US"/>
    </w:rPr>
  </w:style>
  <w:style w:type="paragraph" w:customStyle="1" w:styleId="TxBrp14">
    <w:name w:val="TxBr_p14"/>
    <w:basedOn w:val="Normal"/>
    <w:pPr>
      <w:widowControl w:val="0"/>
      <w:autoSpaceDE w:val="0"/>
      <w:autoSpaceDN w:val="0"/>
      <w:adjustRightInd w:val="0"/>
      <w:spacing w:line="283" w:lineRule="atLeast"/>
      <w:ind w:left="998"/>
    </w:pPr>
    <w:rPr>
      <w:sz w:val="20"/>
      <w:lang w:val="en-US"/>
    </w:rPr>
  </w:style>
  <w:style w:type="paragraph" w:customStyle="1" w:styleId="TxBrp15">
    <w:name w:val="TxBr_p15"/>
    <w:basedOn w:val="Normal"/>
    <w:pPr>
      <w:widowControl w:val="0"/>
      <w:autoSpaceDE w:val="0"/>
      <w:autoSpaceDN w:val="0"/>
      <w:adjustRightInd w:val="0"/>
      <w:spacing w:line="240" w:lineRule="atLeast"/>
      <w:ind w:left="998"/>
    </w:pPr>
    <w:rPr>
      <w:sz w:val="20"/>
      <w:lang w:val="en-US"/>
    </w:rPr>
  </w:style>
  <w:style w:type="paragraph" w:customStyle="1" w:styleId="TxBrp18">
    <w:name w:val="TxBr_p18"/>
    <w:basedOn w:val="Normal"/>
    <w:pPr>
      <w:widowControl w:val="0"/>
      <w:tabs>
        <w:tab w:val="left" w:pos="368"/>
      </w:tabs>
      <w:autoSpaceDE w:val="0"/>
      <w:autoSpaceDN w:val="0"/>
      <w:adjustRightInd w:val="0"/>
      <w:spacing w:line="277" w:lineRule="atLeast"/>
      <w:ind w:left="998" w:hanging="368"/>
    </w:pPr>
    <w:rPr>
      <w:sz w:val="20"/>
      <w:lang w:val="en-US"/>
    </w:rPr>
  </w:style>
  <w:style w:type="paragraph" w:customStyle="1" w:styleId="TxBrp23">
    <w:name w:val="TxBr_p23"/>
    <w:basedOn w:val="Normal"/>
    <w:pPr>
      <w:widowControl w:val="0"/>
      <w:tabs>
        <w:tab w:val="left" w:pos="646"/>
      </w:tabs>
      <w:autoSpaceDE w:val="0"/>
      <w:autoSpaceDN w:val="0"/>
      <w:adjustRightInd w:val="0"/>
      <w:spacing w:line="283" w:lineRule="atLeast"/>
      <w:ind w:left="998"/>
    </w:pPr>
    <w:rPr>
      <w:sz w:val="20"/>
      <w:lang w:val="en-US"/>
    </w:rPr>
  </w:style>
  <w:style w:type="paragraph" w:customStyle="1" w:styleId="TxBrp1">
    <w:name w:val="TxBr_p1"/>
    <w:basedOn w:val="Normal"/>
    <w:pPr>
      <w:widowControl w:val="0"/>
      <w:tabs>
        <w:tab w:val="left" w:pos="1020"/>
      </w:tabs>
      <w:autoSpaceDE w:val="0"/>
      <w:autoSpaceDN w:val="0"/>
      <w:adjustRightInd w:val="0"/>
      <w:spacing w:line="240" w:lineRule="atLeast"/>
      <w:ind w:left="346"/>
      <w:jc w:val="both"/>
    </w:pPr>
    <w:rPr>
      <w:sz w:val="20"/>
      <w:lang w:val="en-US"/>
    </w:rPr>
  </w:style>
  <w:style w:type="paragraph" w:styleId="BodyText20">
    <w:name w:val="Body Text 2"/>
    <w:basedOn w:val="Normal"/>
    <w:pPr>
      <w:jc w:val="both"/>
    </w:pPr>
    <w:rPr>
      <w:sz w:val="28"/>
    </w:rPr>
  </w:style>
  <w:style w:type="paragraph" w:styleId="BodyText3">
    <w:name w:val="Body Text 3"/>
    <w:basedOn w:val="Normal"/>
    <w:rsid w:val="00D36099"/>
    <w:pPr>
      <w:spacing w:after="120"/>
    </w:pPr>
    <w:rPr>
      <w:sz w:val="16"/>
      <w:szCs w:val="16"/>
    </w:rPr>
  </w:style>
  <w:style w:type="paragraph" w:customStyle="1" w:styleId="TxBrp9">
    <w:name w:val="TxBr_p9"/>
    <w:basedOn w:val="Normal"/>
    <w:rsid w:val="009F1DA4"/>
    <w:pPr>
      <w:widowControl w:val="0"/>
      <w:tabs>
        <w:tab w:val="left" w:pos="204"/>
      </w:tabs>
      <w:autoSpaceDE w:val="0"/>
      <w:autoSpaceDN w:val="0"/>
      <w:adjustRightInd w:val="0"/>
      <w:spacing w:line="240" w:lineRule="atLeast"/>
      <w:jc w:val="both"/>
    </w:pPr>
    <w:rPr>
      <w:sz w:val="20"/>
      <w:lang w:val="en-US"/>
    </w:rPr>
  </w:style>
  <w:style w:type="paragraph" w:styleId="Header">
    <w:name w:val="header"/>
    <w:basedOn w:val="Normal"/>
    <w:rsid w:val="003D2DD5"/>
    <w:pPr>
      <w:tabs>
        <w:tab w:val="center" w:pos="4536"/>
        <w:tab w:val="right" w:pos="9072"/>
      </w:tabs>
    </w:pPr>
    <w:rPr>
      <w:rFonts w:ascii="Arial" w:hAnsi="Arial"/>
      <w:szCs w:val="20"/>
    </w:rPr>
  </w:style>
  <w:style w:type="character" w:styleId="Emphasis">
    <w:name w:val="Emphasis"/>
    <w:basedOn w:val="DefaultParagraphFont"/>
    <w:qFormat/>
    <w:rsid w:val="0025294B"/>
    <w:rPr>
      <w:i/>
      <w:iCs/>
    </w:rPr>
  </w:style>
  <w:style w:type="paragraph" w:customStyle="1" w:styleId="sdfootnote">
    <w:name w:val="sdfootnote"/>
    <w:basedOn w:val="Normal"/>
    <w:rsid w:val="0025294B"/>
    <w:pPr>
      <w:spacing w:before="100" w:beforeAutospacing="1" w:after="100" w:afterAutospacing="1"/>
    </w:pPr>
    <w:rPr>
      <w:lang w:val="en-US" w:eastAsia="en-US"/>
    </w:rPr>
  </w:style>
  <w:style w:type="paragraph" w:styleId="BalloonText">
    <w:name w:val="Balloon Text"/>
    <w:basedOn w:val="Normal"/>
    <w:semiHidden/>
    <w:rsid w:val="004B76B4"/>
    <w:rPr>
      <w:rFonts w:ascii="Tahoma" w:hAnsi="Tahoma" w:cs="Tahoma"/>
      <w:sz w:val="16"/>
      <w:szCs w:val="16"/>
    </w:rPr>
  </w:style>
  <w:style w:type="paragraph" w:customStyle="1" w:styleId="CharCharCharCharChar">
    <w:name w:val=" Char Char Char Char Char"/>
    <w:basedOn w:val="Normal"/>
    <w:link w:val="DefaultParagraphFont"/>
    <w:rsid w:val="00F371D2"/>
    <w:pPr>
      <w:spacing w:after="160" w:line="240" w:lineRule="exact"/>
    </w:pPr>
    <w:rPr>
      <w:rFonts w:ascii="Tahoma" w:hAnsi="Tahoma" w:cs="Tahoma"/>
      <w:sz w:val="20"/>
      <w:szCs w:val="20"/>
      <w:lang w:val="en-US" w:eastAsia="en-US"/>
    </w:rPr>
  </w:style>
  <w:style w:type="paragraph" w:styleId="Title">
    <w:name w:val="Title"/>
    <w:basedOn w:val="Normal"/>
    <w:qFormat/>
    <w:rsid w:val="00C71DE8"/>
    <w:pPr>
      <w:widowControl w:val="0"/>
      <w:shd w:val="clear" w:color="auto" w:fill="FFFFFF"/>
      <w:autoSpaceDE w:val="0"/>
      <w:autoSpaceDN w:val="0"/>
      <w:adjustRightInd w:val="0"/>
      <w:jc w:val="center"/>
    </w:pPr>
    <w:rPr>
      <w:b/>
      <w:bCs/>
      <w:szCs w:val="22"/>
      <w:lang w:eastAsia="en-US"/>
    </w:rPr>
  </w:style>
  <w:style w:type="paragraph" w:customStyle="1" w:styleId="Hlava-slovanie">
    <w:name w:val="Hlava - číslovanie"/>
    <w:basedOn w:val="Normal"/>
    <w:rsid w:val="00C71DE8"/>
    <w:pPr>
      <w:spacing w:before="120" w:after="120" w:line="360" w:lineRule="auto"/>
      <w:jc w:val="center"/>
      <w:outlineLvl w:val="1"/>
    </w:pPr>
    <w:rPr>
      <w:caps/>
      <w:spacing w:val="40"/>
      <w:szCs w:val="20"/>
    </w:rPr>
  </w:style>
  <w:style w:type="paragraph" w:styleId="List">
    <w:name w:val="List"/>
    <w:basedOn w:val="Normal"/>
    <w:rsid w:val="00937EBA"/>
    <w:pPr>
      <w:ind w:left="283" w:hanging="283"/>
    </w:pPr>
  </w:style>
  <w:style w:type="paragraph" w:customStyle="1" w:styleId="Protokoln">
    <w:name w:val="Protokolné č."/>
    <w:basedOn w:val="Normal"/>
    <w:rsid w:val="00620E53"/>
    <w:pPr>
      <w:spacing w:before="360"/>
    </w:pPr>
    <w:rPr>
      <w:rFonts w:ascii="Arial" w:hAnsi="Arial"/>
      <w:spacing w:val="20"/>
      <w:szCs w:val="20"/>
    </w:rPr>
  </w:style>
  <w:style w:type="character" w:customStyle="1" w:styleId="ppp-msummppp-box-common">
    <w:name w:val="ppp-msumm ppp-box-common"/>
    <w:basedOn w:val="DefaultParagraphFont"/>
    <w:rsid w:val="00F93D43"/>
  </w:style>
  <w:style w:type="paragraph" w:customStyle="1" w:styleId="ListParagraph">
    <w:name w:val="List Paragraph"/>
    <w:basedOn w:val="Normal"/>
    <w:rsid w:val="00BD060B"/>
    <w:pPr>
      <w:ind w:left="720"/>
      <w:contextualSpacing/>
    </w:pPr>
    <w:rPr>
      <w:rFonts w:eastAsia="Calibri"/>
    </w:rPr>
  </w:style>
  <w:style w:type="paragraph" w:styleId="FootnoteText">
    <w:name w:val="footnote text"/>
    <w:basedOn w:val="Normal"/>
    <w:link w:val="FootnoteTextChar"/>
    <w:semiHidden/>
    <w:rsid w:val="00BD060B"/>
    <w:pPr>
      <w:jc w:val="both"/>
    </w:pPr>
    <w:rPr>
      <w:rFonts w:eastAsia="Calibri"/>
      <w:color w:val="000000"/>
      <w:sz w:val="20"/>
      <w:szCs w:val="20"/>
      <w:lang w:eastAsia="cs-CZ"/>
    </w:rPr>
  </w:style>
  <w:style w:type="character" w:customStyle="1" w:styleId="FootnoteTextChar">
    <w:name w:val="Footnote Text Char"/>
    <w:basedOn w:val="DefaultParagraphFont"/>
    <w:link w:val="FootnoteText"/>
    <w:semiHidden/>
    <w:locked/>
    <w:rsid w:val="00BD060B"/>
    <w:rPr>
      <w:rFonts w:eastAsia="Calibri"/>
      <w:color w:val="000000"/>
      <w:lang w:val="sk-SK" w:eastAsia="cs-CZ" w:bidi="ar-SA"/>
    </w:rPr>
  </w:style>
  <w:style w:type="paragraph" w:customStyle="1" w:styleId="msonormalcxspmiddlecxspmiddle">
    <w:name w:val="msonormalcxspmiddlecxspmiddle"/>
    <w:basedOn w:val="Normal"/>
    <w:rsid w:val="000D1F61"/>
    <w:pPr>
      <w:spacing w:before="100" w:beforeAutospacing="1" w:after="100" w:afterAutospacing="1"/>
    </w:pPr>
  </w:style>
  <w:style w:type="paragraph" w:customStyle="1" w:styleId="msonormalcxspmiddlecxspmiddlecxspmiddle">
    <w:name w:val="msonormalcxspmiddlecxspmiddlecxspmiddle"/>
    <w:basedOn w:val="Normal"/>
    <w:rsid w:val="000D1F61"/>
    <w:pPr>
      <w:spacing w:before="100" w:beforeAutospacing="1" w:after="100" w:afterAutospacing="1"/>
    </w:pPr>
  </w:style>
  <w:style w:type="paragraph" w:customStyle="1" w:styleId="msonormalcxspmiddlecxspmiddlecxsplast">
    <w:name w:val="msonormalcxspmiddlecxspmiddlecxsplast"/>
    <w:basedOn w:val="Normal"/>
    <w:rsid w:val="000D1F6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2070</TotalTime>
  <Pages>1</Pages>
  <Words>1087</Words>
  <Characters>6202</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o podpore cestovného ruchu</vt:lpstr>
    </vt:vector>
  </TitlesOfParts>
  <Manager>Magdaléna Šuchaňová</Manager>
  <Company>Kancelária NR SR, ÚPV NR SR</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podpore cestovného ruchu</dc:title>
  <dc:subject>sch.41, 4.10.2011</dc:subject>
  <dc:creator>Viera Ebringerová</dc:creator>
  <cp:keywords>UPV 280 tlač 461</cp:keywords>
  <dc:description>vládny návrh zákona</dc:description>
  <cp:lastModifiedBy>EbriVier</cp:lastModifiedBy>
  <cp:revision>2070</cp:revision>
  <cp:lastPrinted>2011-10-05T12:44:00Z</cp:lastPrinted>
  <dcterms:created xsi:type="dcterms:W3CDTF">2002-05-15T10:56:00Z</dcterms:created>
  <dcterms:modified xsi:type="dcterms:W3CDTF">2011-10-05T12:44:00Z</dcterms:modified>
  <cp:category>Uznesenie</cp:category>
</cp:coreProperties>
</file>