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64940">
        <w:t>3157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884686">
        <w:rPr>
          <w:b/>
        </w:rPr>
        <w:t>252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157E95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157E95">
        <w:t xml:space="preserve">vládny návrh zákona, ktorým sa mení a dopĺňa zákon č. 11/2004 Z. z. o obrannej štandardizácii, kodifikácii a štátnom overovaní kvality výrobkov a služieb na účely obrany v znení zákona č. 277/2009 Z. z. (tlač 472)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57E95">
        <w:t>vládnym návrhom zákona, ktorým sa mení a dopĺňa zákon č. 11/2004 Z. z. o obrannej štandardizácii, kodifikácii a štátnom overovaní kvality výrobkov a služieb na účel</w:t>
      </w:r>
      <w:r w:rsidR="00157E95">
        <w:t>y obrany v znení zákona č. 277/2009 Z. z. (tlač 472)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RPr="00157E95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157E95" w:rsidR="00157E95">
        <w:rPr>
          <w:b w:val="0"/>
        </w:rPr>
        <w:t>vládny návrh zákona, ktorým sa mení a dopĺňa zákon č. 11/2004 Z. z. o obrannej štandardizácii, kodifikácii a štátnom overovaní kvality výrobkov a služieb na účely obrany v znení zákona č. 277/2009 Z. z. (tlač 472)</w:t>
      </w:r>
      <w:r w:rsidR="00157E95"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57E95" w:rsidP="00CE50DE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   </w:t>
      </w:r>
      <w:r w:rsidRPr="00841EA3" w:rsidR="00CE50DE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obranu   </w:t>
      </w:r>
    </w:p>
    <w:p w:rsidR="00CE50DE" w:rsidRPr="00841EA3" w:rsidP="00CE50DE">
      <w:pPr>
        <w:pStyle w:val="BodyTextIndent3"/>
        <w:ind w:firstLine="351"/>
        <w:rPr>
          <w:lang w:val="sk-SK"/>
        </w:rPr>
      </w:pPr>
      <w:r w:rsidR="00157E95">
        <w:rPr>
          <w:lang w:val="sk-SK"/>
        </w:rPr>
        <w:t xml:space="preserve">  a bezpečnosť </w:t>
      </w:r>
      <w:r w:rsidRPr="00841EA3">
        <w:rPr>
          <w:lang w:val="sk-SK"/>
        </w:rPr>
        <w:t>ako gestorskému výboru informáciu o výsledku 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A45E0F"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00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0F500B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57E95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0DB8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47B20"/>
    <w:rsid w:val="00753D13"/>
    <w:rsid w:val="00754367"/>
    <w:rsid w:val="00764940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7E6989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84686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07B3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0DE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AB0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281</cp:revision>
  <cp:lastPrinted>2011-06-10T09:52:00Z</cp:lastPrinted>
  <dcterms:created xsi:type="dcterms:W3CDTF">2003-06-05T10:59:00Z</dcterms:created>
  <dcterms:modified xsi:type="dcterms:W3CDTF">2011-10-05T09:19:00Z</dcterms:modified>
</cp:coreProperties>
</file>