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E3EA7" w:rsidP="002E3EA7">
      <w:pPr>
        <w:jc w:val="both"/>
        <w:rPr>
          <w:rFonts w:ascii="Arial" w:hAnsi="Arial"/>
          <w:b/>
          <w:caps/>
          <w:sz w:val="20"/>
        </w:rPr>
      </w:pPr>
      <w:r>
        <w:rPr>
          <w:rFonts w:ascii="Arial" w:hAnsi="Arial"/>
          <w:b/>
          <w:caps/>
          <w:sz w:val="20"/>
        </w:rPr>
        <w:t>Výbor Národnej rady Slovenskej republiky</w:t>
      </w:r>
    </w:p>
    <w:p w:rsidR="002E3EA7" w:rsidP="002E3EA7">
      <w:pPr>
        <w:jc w:val="both"/>
        <w:rPr>
          <w:rFonts w:ascii="Arial" w:hAnsi="Arial"/>
          <w:b/>
          <w:caps/>
          <w:sz w:val="20"/>
        </w:rPr>
      </w:pPr>
      <w:r>
        <w:rPr>
          <w:rFonts w:ascii="Arial" w:hAnsi="Arial"/>
          <w:b/>
          <w:caps/>
          <w:sz w:val="20"/>
        </w:rPr>
        <w:t>pre ľudské práva a národnostné menšiny</w:t>
      </w:r>
    </w:p>
    <w:p w:rsidR="002E3EA7" w:rsidP="002E3EA7">
      <w:pPr>
        <w:jc w:val="both"/>
        <w:rPr>
          <w:rFonts w:ascii="Arial" w:hAnsi="Arial"/>
          <w:b/>
          <w:i/>
          <w:sz w:val="20"/>
        </w:rPr>
      </w:pPr>
    </w:p>
    <w:p w:rsidR="002E3EA7" w:rsidP="002E3EA7">
      <w:pPr>
        <w:jc w:val="both"/>
        <w:rPr>
          <w:rFonts w:ascii="Arial" w:hAnsi="Arial" w:cs="Arial"/>
          <w:sz w:val="20"/>
          <w:szCs w:val="20"/>
        </w:rPr>
      </w:pPr>
    </w:p>
    <w:p w:rsidR="002E3EA7" w:rsidP="002E3EA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ab/>
        <w:tab/>
        <w:tab/>
        <w:tab/>
        <w:tab/>
        <w:tab/>
        <w:tab/>
        <w:tab/>
        <w:tab/>
        <w:t xml:space="preserve">16. schôdza výboru                                                                                                           </w:t>
      </w:r>
    </w:p>
    <w:p w:rsidR="002E3EA7" w:rsidP="002E3EA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ab/>
        <w:tab/>
        <w:tab/>
        <w:tab/>
        <w:tab/>
        <w:tab/>
        <w:tab/>
        <w:tab/>
        <w:tab/>
        <w:t>Č. CRD-2334/2011</w:t>
      </w:r>
    </w:p>
    <w:p w:rsidR="002E3EA7" w:rsidP="002E3EA7">
      <w:pPr>
        <w:jc w:val="both"/>
        <w:rPr>
          <w:rFonts w:ascii="Arial" w:hAnsi="Arial" w:cs="Arial"/>
          <w:sz w:val="20"/>
          <w:szCs w:val="20"/>
        </w:rPr>
      </w:pPr>
    </w:p>
    <w:p w:rsidR="002E3EA7" w:rsidP="002E3EA7">
      <w:pPr>
        <w:jc w:val="both"/>
        <w:rPr>
          <w:rFonts w:ascii="Arial" w:hAnsi="Arial" w:cs="Arial"/>
          <w:sz w:val="20"/>
          <w:szCs w:val="20"/>
        </w:rPr>
      </w:pPr>
    </w:p>
    <w:p w:rsidR="002E3EA7" w:rsidP="002E3EA7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74</w:t>
      </w:r>
    </w:p>
    <w:p w:rsidR="002E3EA7" w:rsidP="002E3EA7">
      <w:pPr>
        <w:jc w:val="center"/>
        <w:rPr>
          <w:rFonts w:ascii="Arial" w:hAnsi="Arial" w:cs="Arial"/>
          <w:b/>
          <w:spacing w:val="110"/>
          <w:sz w:val="20"/>
          <w:szCs w:val="20"/>
        </w:rPr>
      </w:pPr>
      <w:r>
        <w:rPr>
          <w:rFonts w:ascii="Arial" w:hAnsi="Arial" w:cs="Arial"/>
          <w:b/>
          <w:spacing w:val="110"/>
          <w:sz w:val="20"/>
          <w:szCs w:val="20"/>
        </w:rPr>
        <w:t>Uznese</w:t>
      </w:r>
      <w:r>
        <w:rPr>
          <w:rFonts w:ascii="Arial" w:hAnsi="Arial" w:cs="Arial"/>
          <w:b/>
          <w:spacing w:val="110"/>
          <w:sz w:val="20"/>
          <w:szCs w:val="20"/>
        </w:rPr>
        <w:t>nie</w:t>
      </w:r>
    </w:p>
    <w:p w:rsidR="002E3EA7" w:rsidP="002E3EA7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Výboru Národnej rady Slovenskej republiky</w:t>
      </w:r>
    </w:p>
    <w:p w:rsidR="002E3EA7" w:rsidP="002E3EA7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pre ľudské práva a národnostné menšiny</w:t>
      </w:r>
    </w:p>
    <w:p w:rsidR="002E3EA7" w:rsidP="002E3EA7">
      <w:pPr>
        <w:jc w:val="center"/>
        <w:rPr>
          <w:rFonts w:ascii="Arial" w:hAnsi="Arial" w:cs="Arial"/>
          <w:b/>
          <w:sz w:val="20"/>
          <w:szCs w:val="20"/>
        </w:rPr>
      </w:pPr>
    </w:p>
    <w:p w:rsidR="002E3EA7" w:rsidP="002E3EA7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 26. augusta 2011</w:t>
      </w:r>
    </w:p>
    <w:p w:rsidR="002E3EA7" w:rsidP="002E3EA7">
      <w:pPr>
        <w:jc w:val="center"/>
        <w:rPr>
          <w:rFonts w:ascii="Arial" w:hAnsi="Arial" w:cs="Arial"/>
          <w:sz w:val="20"/>
          <w:szCs w:val="20"/>
        </w:rPr>
      </w:pPr>
    </w:p>
    <w:p w:rsidR="002E3EA7" w:rsidRPr="002E3EA7" w:rsidP="002E3EA7">
      <w:pPr>
        <w:jc w:val="both"/>
        <w:rPr>
          <w:rFonts w:ascii="Arial" w:hAnsi="Arial" w:cs="Arial"/>
          <w:sz w:val="20"/>
          <w:szCs w:val="20"/>
        </w:rPr>
      </w:pPr>
      <w:r w:rsidRPr="002E3EA7">
        <w:rPr>
          <w:rFonts w:ascii="Arial" w:hAnsi="Arial" w:cs="Arial"/>
          <w:sz w:val="20"/>
          <w:szCs w:val="20"/>
        </w:rPr>
        <w:t>k vládnemu návrhu zákona, ktorým sa mení a dopĺňa zákon č. 327/2005 Z. z. o poskytovaní právnej pomoci osobám v materiálnej núdzi a o zmene a doplnení zákona č. 586/2003 Z. z. o advokácii a o zmene a doplnení zákona č. 455/1991 Zb. o živnostenskom podnikaní (živnostenský zákon) v znení neskorších predpisov v znení zákona č. 8/2005 Z. z. v znení neskorších predpisov a ktorým sa menia a dopĺňajú niektoré zákony (tlač 392)</w:t>
      </w:r>
    </w:p>
    <w:p w:rsidR="002E3EA7" w:rsidP="002E3EA7">
      <w:pPr>
        <w:jc w:val="both"/>
        <w:rPr>
          <w:rFonts w:ascii="Arial" w:hAnsi="Arial" w:cs="Arial"/>
          <w:sz w:val="20"/>
          <w:szCs w:val="20"/>
        </w:rPr>
      </w:pPr>
    </w:p>
    <w:p w:rsidR="002E3EA7" w:rsidP="002E3EA7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Výbor Národnej rady Slovenskej republiky</w:t>
      </w:r>
    </w:p>
    <w:p w:rsidR="002E3EA7" w:rsidP="002E3EA7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  <w:t>pre ľudské práva a národnostné menšiny</w:t>
      </w:r>
    </w:p>
    <w:p w:rsidR="002E3EA7" w:rsidP="002E3EA7">
      <w:pPr>
        <w:jc w:val="both"/>
        <w:rPr>
          <w:rFonts w:ascii="Arial" w:hAnsi="Arial" w:cs="Arial"/>
          <w:b/>
          <w:sz w:val="20"/>
          <w:szCs w:val="20"/>
        </w:rPr>
      </w:pPr>
    </w:p>
    <w:p w:rsidR="002E3EA7" w:rsidP="002E3EA7">
      <w:pPr>
        <w:jc w:val="center"/>
        <w:rPr>
          <w:rFonts w:ascii="Arial" w:hAnsi="Arial" w:cs="Arial"/>
          <w:b/>
          <w:sz w:val="20"/>
          <w:szCs w:val="20"/>
        </w:rPr>
      </w:pPr>
    </w:p>
    <w:p w:rsidR="002E3EA7" w:rsidP="002E3EA7">
      <w:pPr>
        <w:pStyle w:val="ListParagraph"/>
        <w:numPr>
          <w:ilvl w:val="0"/>
          <w:numId w:val="1"/>
        </w:numPr>
        <w:ind w:hanging="11"/>
        <w:jc w:val="both"/>
        <w:rPr>
          <w:rFonts w:ascii="Arial" w:hAnsi="Arial" w:cs="Arial"/>
          <w:b/>
          <w:spacing w:val="110"/>
          <w:sz w:val="20"/>
          <w:szCs w:val="20"/>
        </w:rPr>
      </w:pPr>
      <w:r>
        <w:rPr>
          <w:rFonts w:ascii="Arial" w:hAnsi="Arial" w:cs="Arial"/>
          <w:b/>
          <w:spacing w:val="110"/>
          <w:sz w:val="20"/>
          <w:szCs w:val="20"/>
        </w:rPr>
        <w:t>súhlasí</w:t>
      </w:r>
    </w:p>
    <w:p w:rsidR="002E3EA7" w:rsidP="002E3EA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 vládnym návrhom </w:t>
      </w:r>
      <w:r w:rsidRPr="002E3EA7">
        <w:rPr>
          <w:rFonts w:ascii="Arial" w:hAnsi="Arial" w:cs="Arial"/>
          <w:sz w:val="20"/>
          <w:szCs w:val="20"/>
        </w:rPr>
        <w:t>zákona, ktorým sa mení a dopĺňa zákon č. 327/2005 Z. z. o poskytovaní právnej pomoci osobám v materiálnej núdzi a o zmene a doplnení zákona č. 586/2003 Z. z. o advokácii a o zmene a doplnení zákona č. 455/1991 Zb. o živnostenskom podnikaní (živnostenský zákon) v znení neskorších predpisov v znení zákona č. 8/2005 Z. z. v znení neskorších predpisov a ktorým sa menia a dopĺňajú niektoré zákony (tlač 392)</w:t>
      </w:r>
      <w:r>
        <w:rPr>
          <w:rFonts w:ascii="Arial" w:hAnsi="Arial" w:cs="Arial"/>
          <w:sz w:val="20"/>
          <w:szCs w:val="20"/>
        </w:rPr>
        <w:t xml:space="preserve">, </w:t>
      </w:r>
    </w:p>
    <w:p w:rsidR="002E3EA7" w:rsidP="002E3EA7">
      <w:pPr>
        <w:jc w:val="both"/>
        <w:rPr>
          <w:rFonts w:ascii="Arial" w:hAnsi="Arial" w:cs="Arial"/>
          <w:sz w:val="20"/>
          <w:szCs w:val="20"/>
        </w:rPr>
      </w:pPr>
    </w:p>
    <w:p w:rsidR="002E3EA7" w:rsidRPr="00B03D94" w:rsidP="002E3EA7">
      <w:pPr>
        <w:pStyle w:val="ListParagraph"/>
        <w:numPr>
          <w:ilvl w:val="0"/>
          <w:numId w:val="1"/>
        </w:numPr>
        <w:ind w:hanging="11"/>
        <w:jc w:val="both"/>
        <w:rPr>
          <w:rFonts w:ascii="Arial" w:hAnsi="Arial" w:cs="Arial"/>
          <w:b/>
          <w:spacing w:val="110"/>
          <w:sz w:val="20"/>
          <w:szCs w:val="20"/>
        </w:rPr>
      </w:pPr>
      <w:r>
        <w:rPr>
          <w:rFonts w:ascii="Arial" w:hAnsi="Arial" w:cs="Arial"/>
          <w:b/>
          <w:spacing w:val="110"/>
          <w:sz w:val="20"/>
          <w:szCs w:val="20"/>
        </w:rPr>
        <w:t>odporúča</w:t>
      </w:r>
    </w:p>
    <w:p w:rsidR="002E3EA7" w:rsidP="006224C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Národnej rade Slovenskej republiky </w:t>
      </w:r>
      <w:r w:rsidR="006224CB">
        <w:rPr>
          <w:rFonts w:ascii="Arial" w:hAnsi="Arial" w:cs="Arial"/>
          <w:sz w:val="20"/>
          <w:szCs w:val="20"/>
        </w:rPr>
        <w:t xml:space="preserve">vládny návrh zákona, </w:t>
      </w:r>
      <w:r w:rsidRPr="002E3EA7" w:rsidR="006224CB">
        <w:rPr>
          <w:rFonts w:ascii="Arial" w:hAnsi="Arial" w:cs="Arial"/>
          <w:sz w:val="20"/>
          <w:szCs w:val="20"/>
        </w:rPr>
        <w:t>ktorým sa mení a dopĺňa zákon č. 327/2005 Z. z. o poskytovaní právnej pomoci osobám v materiálnej núdzi a o zmene a doplnení zákona č. 586/2003 Z. z. o advokácii a o zmene a doplnení zákona č. 455/1991 Zb. o živnostenskom podnikaní (živnostenský zákon) v znení neskorších predpisov v znení zákona č. 8/2005 Z. z. v znení neskorších predpisov a ktorým sa menia a dopĺňajú niektoré zákony (tlač 392)</w:t>
      </w:r>
      <w:r w:rsidR="006224CB">
        <w:rPr>
          <w:rFonts w:ascii="Arial" w:hAnsi="Arial" w:cs="Arial"/>
          <w:sz w:val="20"/>
          <w:szCs w:val="20"/>
        </w:rPr>
        <w:t xml:space="preserve"> schváliť s pripomienkam</w:t>
      </w:r>
      <w:r w:rsidR="006224CB">
        <w:rPr>
          <w:rFonts w:ascii="Arial" w:hAnsi="Arial" w:cs="Arial"/>
          <w:sz w:val="20"/>
          <w:szCs w:val="20"/>
        </w:rPr>
        <w:t xml:space="preserve">i, uvedenými v prílohe tohto uznesenia, </w:t>
      </w:r>
    </w:p>
    <w:p w:rsidR="006224CB" w:rsidP="006224CB">
      <w:pPr>
        <w:jc w:val="both"/>
        <w:rPr>
          <w:rFonts w:ascii="Arial" w:hAnsi="Arial" w:cs="Arial"/>
          <w:sz w:val="20"/>
          <w:szCs w:val="20"/>
        </w:rPr>
      </w:pPr>
    </w:p>
    <w:p w:rsidR="006224CB" w:rsidP="006224CB">
      <w:pPr>
        <w:ind w:left="709"/>
        <w:jc w:val="both"/>
        <w:rPr>
          <w:rFonts w:ascii="Arial" w:hAnsi="Arial" w:cs="Arial"/>
          <w:sz w:val="20"/>
          <w:szCs w:val="20"/>
        </w:rPr>
      </w:pPr>
      <w:r w:rsidRPr="006224CB">
        <w:rPr>
          <w:rFonts w:ascii="Arial" w:hAnsi="Arial" w:cs="Arial"/>
          <w:b/>
          <w:spacing w:val="110"/>
          <w:sz w:val="20"/>
          <w:szCs w:val="20"/>
        </w:rPr>
        <w:t xml:space="preserve">C. ukladá </w:t>
      </w:r>
    </w:p>
    <w:p w:rsidR="00F33CE4" w:rsidRPr="006224CB">
      <w:pPr>
        <w:rPr>
          <w:rFonts w:ascii="Arial" w:hAnsi="Arial" w:cs="Arial"/>
          <w:sz w:val="20"/>
          <w:szCs w:val="20"/>
        </w:rPr>
      </w:pPr>
      <w:r w:rsidR="006224CB">
        <w:rPr>
          <w:rFonts w:ascii="Arial" w:hAnsi="Arial" w:cs="Arial"/>
          <w:sz w:val="20"/>
          <w:szCs w:val="20"/>
        </w:rPr>
        <w:t>p</w:t>
      </w:r>
      <w:r w:rsidRPr="006224CB" w:rsidR="006224CB">
        <w:rPr>
          <w:rFonts w:ascii="Arial" w:hAnsi="Arial" w:cs="Arial"/>
          <w:sz w:val="20"/>
          <w:szCs w:val="20"/>
        </w:rPr>
        <w:t>redsedníčke výboru informovať gestor</w:t>
      </w:r>
      <w:r w:rsidR="006224CB">
        <w:rPr>
          <w:rFonts w:ascii="Arial" w:hAnsi="Arial" w:cs="Arial"/>
          <w:sz w:val="20"/>
          <w:szCs w:val="20"/>
        </w:rPr>
        <w:t>s</w:t>
      </w:r>
      <w:r w:rsidRPr="006224CB" w:rsidR="006224CB">
        <w:rPr>
          <w:rFonts w:ascii="Arial" w:hAnsi="Arial" w:cs="Arial"/>
          <w:sz w:val="20"/>
          <w:szCs w:val="20"/>
        </w:rPr>
        <w:t>ký Ústavnoprávny výbor Národnej rady Slovenskej republiky o prijatom uznesení.</w:t>
      </w:r>
    </w:p>
    <w:p w:rsidR="006224CB"/>
    <w:p w:rsidR="006224CB"/>
    <w:p w:rsidR="006224CB"/>
    <w:p w:rsidR="006224CB" w:rsidRPr="006224CB">
      <w:pPr>
        <w:rPr>
          <w:rFonts w:ascii="Arial" w:hAnsi="Arial" w:cs="Arial"/>
          <w:sz w:val="20"/>
          <w:szCs w:val="20"/>
        </w:rPr>
      </w:pPr>
      <w:r w:rsidR="00A562E2">
        <w:rPr>
          <w:rFonts w:ascii="Arial" w:hAnsi="Arial" w:cs="Arial"/>
          <w:sz w:val="20"/>
          <w:szCs w:val="20"/>
        </w:rPr>
        <w:t>Jana Žitňanská</w:t>
        <w:tab/>
      </w:r>
      <w:r w:rsidRPr="006224C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  <w:tab/>
        <w:tab/>
        <w:tab/>
        <w:tab/>
        <w:tab/>
        <w:tab/>
        <w:tab/>
      </w:r>
      <w:r w:rsidRPr="006224CB">
        <w:rPr>
          <w:rFonts w:ascii="Arial" w:hAnsi="Arial" w:cs="Arial"/>
          <w:sz w:val="20"/>
          <w:szCs w:val="20"/>
        </w:rPr>
        <w:t>Anna Belousovová</w:t>
      </w:r>
    </w:p>
    <w:p w:rsidR="006224C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</w:t>
      </w:r>
      <w:r w:rsidRPr="006224CB">
        <w:rPr>
          <w:rFonts w:ascii="Arial" w:hAnsi="Arial" w:cs="Arial"/>
          <w:sz w:val="20"/>
          <w:szCs w:val="20"/>
        </w:rPr>
        <w:t xml:space="preserve">verovateľka </w:t>
      </w:r>
      <w:r>
        <w:rPr>
          <w:rFonts w:ascii="Arial" w:hAnsi="Arial" w:cs="Arial"/>
          <w:sz w:val="20"/>
          <w:szCs w:val="20"/>
        </w:rPr>
        <w:tab/>
        <w:tab/>
        <w:tab/>
        <w:tab/>
        <w:tab/>
        <w:tab/>
        <w:tab/>
        <w:tab/>
        <w:tab/>
      </w:r>
      <w:r w:rsidRPr="006224CB">
        <w:rPr>
          <w:rFonts w:ascii="Arial" w:hAnsi="Arial" w:cs="Arial"/>
          <w:sz w:val="20"/>
          <w:szCs w:val="20"/>
        </w:rPr>
        <w:t>predsedníčka výboru</w:t>
      </w:r>
    </w:p>
    <w:p w:rsidR="007318C4">
      <w:pPr>
        <w:rPr>
          <w:rFonts w:ascii="Arial" w:hAnsi="Arial" w:cs="Arial"/>
          <w:sz w:val="20"/>
          <w:szCs w:val="20"/>
        </w:rPr>
      </w:pPr>
    </w:p>
    <w:p w:rsidR="007318C4">
      <w:pPr>
        <w:rPr>
          <w:rFonts w:ascii="Arial" w:hAnsi="Arial" w:cs="Arial"/>
          <w:sz w:val="20"/>
          <w:szCs w:val="20"/>
        </w:rPr>
      </w:pPr>
    </w:p>
    <w:p w:rsidR="007318C4">
      <w:pPr>
        <w:rPr>
          <w:rFonts w:ascii="Arial" w:hAnsi="Arial" w:cs="Arial"/>
          <w:sz w:val="20"/>
          <w:szCs w:val="20"/>
        </w:rPr>
      </w:pPr>
    </w:p>
    <w:p w:rsidR="007318C4">
      <w:pPr>
        <w:rPr>
          <w:rFonts w:ascii="Arial" w:hAnsi="Arial" w:cs="Arial"/>
          <w:sz w:val="20"/>
          <w:szCs w:val="20"/>
        </w:rPr>
      </w:pPr>
    </w:p>
    <w:p w:rsidR="007318C4">
      <w:pPr>
        <w:rPr>
          <w:rFonts w:ascii="Arial" w:hAnsi="Arial" w:cs="Arial"/>
          <w:sz w:val="20"/>
          <w:szCs w:val="20"/>
        </w:rPr>
      </w:pPr>
    </w:p>
    <w:p w:rsidR="007318C4">
      <w:pPr>
        <w:rPr>
          <w:rFonts w:ascii="Arial" w:hAnsi="Arial" w:cs="Arial"/>
          <w:sz w:val="20"/>
          <w:szCs w:val="20"/>
        </w:rPr>
      </w:pPr>
    </w:p>
    <w:p w:rsidR="007318C4">
      <w:pPr>
        <w:rPr>
          <w:rFonts w:ascii="Arial" w:hAnsi="Arial" w:cs="Arial"/>
          <w:sz w:val="20"/>
          <w:szCs w:val="20"/>
        </w:rPr>
      </w:pPr>
    </w:p>
    <w:p w:rsidR="007318C4">
      <w:pPr>
        <w:rPr>
          <w:rFonts w:ascii="Arial" w:hAnsi="Arial" w:cs="Arial"/>
          <w:sz w:val="20"/>
          <w:szCs w:val="20"/>
        </w:rPr>
      </w:pPr>
    </w:p>
    <w:p w:rsidR="007318C4">
      <w:pPr>
        <w:rPr>
          <w:rFonts w:ascii="Arial" w:hAnsi="Arial" w:cs="Arial"/>
          <w:sz w:val="20"/>
          <w:szCs w:val="20"/>
        </w:rPr>
      </w:pPr>
    </w:p>
    <w:p w:rsidR="007318C4">
      <w:pPr>
        <w:rPr>
          <w:rFonts w:ascii="Arial" w:hAnsi="Arial" w:cs="Arial"/>
          <w:sz w:val="20"/>
          <w:szCs w:val="20"/>
        </w:rPr>
      </w:pPr>
    </w:p>
    <w:p w:rsidR="007318C4">
      <w:pPr>
        <w:rPr>
          <w:rFonts w:ascii="Arial" w:hAnsi="Arial" w:cs="Arial"/>
          <w:sz w:val="20"/>
          <w:szCs w:val="20"/>
        </w:rPr>
      </w:pPr>
    </w:p>
    <w:p w:rsidR="007318C4">
      <w:pPr>
        <w:rPr>
          <w:rFonts w:ascii="Arial" w:hAnsi="Arial" w:cs="Arial"/>
          <w:sz w:val="20"/>
          <w:szCs w:val="20"/>
        </w:rPr>
      </w:pPr>
    </w:p>
    <w:p w:rsidR="007318C4" w:rsidP="007318C4">
      <w:pPr>
        <w:ind w:left="3540" w:firstLine="708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Príloha</w:t>
      </w:r>
    </w:p>
    <w:p w:rsidR="007318C4" w:rsidP="007318C4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k uzneseniu Výboru Národnej rady Slovenskej republiky pre ľudské práva a národnostné menšiny č. 74</w:t>
      </w:r>
    </w:p>
    <w:p w:rsidR="007318C4" w:rsidP="007318C4">
      <w:pPr>
        <w:rPr>
          <w:rFonts w:ascii="Arial" w:hAnsi="Arial" w:cs="Arial"/>
          <w:b/>
          <w:sz w:val="20"/>
          <w:szCs w:val="20"/>
        </w:rPr>
      </w:pPr>
    </w:p>
    <w:p w:rsidR="007318C4" w:rsidP="007318C4">
      <w:pPr>
        <w:rPr>
          <w:rFonts w:ascii="Arial" w:hAnsi="Arial" w:cs="Arial"/>
          <w:b/>
          <w:sz w:val="20"/>
          <w:szCs w:val="20"/>
        </w:rPr>
      </w:pPr>
    </w:p>
    <w:p w:rsidR="007318C4" w:rsidRPr="002E3EA7" w:rsidP="007318C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Pripomienka </w:t>
      </w:r>
      <w:r w:rsidRPr="002E3EA7">
        <w:rPr>
          <w:rFonts w:ascii="Arial" w:hAnsi="Arial" w:cs="Arial"/>
          <w:sz w:val="20"/>
          <w:szCs w:val="20"/>
        </w:rPr>
        <w:t>k vládnemu návrhu zákona, ktorým sa mení a dopĺňa zákon č. 327/2005 Z. z. o poskytovaní právnej pomoci osobám v materiálnej núdzi a o zmene a doplnení zákona č. 586/2003 Z. z. o advokácii a o zmene a doplnení zákona č. 455/1991 Zb. o živnostenskom podnikaní (živnostenský zákon) v znení neskorších predpisov v znení zákona č. 8/2005 Z. z. v znení neskorších predpisov a ktorým sa menia a dopĺňajú niektoré zákony (tlač 392)</w:t>
      </w:r>
    </w:p>
    <w:p w:rsidR="007318C4" w:rsidP="007318C4">
      <w:pPr>
        <w:rPr>
          <w:rFonts w:ascii="Arial" w:hAnsi="Arial" w:cs="Arial"/>
          <w:sz w:val="20"/>
          <w:szCs w:val="20"/>
        </w:rPr>
      </w:pPr>
    </w:p>
    <w:p w:rsidR="00817ED7" w:rsidRPr="00817ED7" w:rsidP="00817ED7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17ED7">
        <w:rPr>
          <w:rFonts w:ascii="Arial" w:hAnsi="Arial" w:cs="Arial"/>
          <w:sz w:val="20"/>
          <w:szCs w:val="20"/>
        </w:rPr>
        <w:t xml:space="preserve">V čl. II  štvrtom bode sa slová „vkladá čiarka a“ nahrádzajú slovami „vkladajú“. </w:t>
      </w:r>
    </w:p>
    <w:p w:rsidR="00817ED7" w:rsidRPr="00817ED7" w:rsidP="00817ED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817ED7" w:rsidRPr="00817ED7" w:rsidP="00817ED7">
      <w:pPr>
        <w:jc w:val="both"/>
        <w:rPr>
          <w:rFonts w:ascii="Arial" w:hAnsi="Arial" w:cs="Arial"/>
          <w:sz w:val="20"/>
          <w:szCs w:val="20"/>
        </w:rPr>
      </w:pPr>
      <w:r w:rsidRPr="00817ED7">
        <w:rPr>
          <w:rFonts w:ascii="Arial" w:hAnsi="Arial" w:cs="Arial"/>
          <w:sz w:val="20"/>
          <w:szCs w:val="20"/>
        </w:rPr>
        <w:tab/>
        <w:tab/>
        <w:tab/>
        <w:tab/>
        <w:t xml:space="preserve">Ide o legislatívnotechnickú úpravu. Zároveň sa pri vyhotovení                                               čistopisu doplní čiarka za  slovami výdavky a predpisu.  </w:t>
      </w:r>
    </w:p>
    <w:p w:rsidR="00817ED7" w:rsidRPr="00817ED7" w:rsidP="00817ED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817ED7" w:rsidRPr="00817ED7" w:rsidP="00817ED7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17ED7">
        <w:rPr>
          <w:rFonts w:ascii="Arial" w:hAnsi="Arial" w:cs="Arial"/>
          <w:sz w:val="20"/>
          <w:szCs w:val="20"/>
        </w:rPr>
        <w:t>V čl. VI sa vypúšťa druhý a tretí bod.</w:t>
      </w:r>
    </w:p>
    <w:p w:rsidR="00817ED7" w:rsidRPr="00817ED7" w:rsidP="00817ED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17ED7">
        <w:rPr>
          <w:rFonts w:ascii="Arial" w:hAnsi="Arial" w:cs="Arial"/>
          <w:sz w:val="20"/>
          <w:szCs w:val="20"/>
        </w:rPr>
        <w:t>Zároveň sa zrušuje označenie bodu 1.</w:t>
      </w:r>
    </w:p>
    <w:p w:rsidR="00817ED7" w:rsidRPr="00817ED7" w:rsidP="00817ED7">
      <w:pPr>
        <w:jc w:val="both"/>
        <w:rPr>
          <w:rFonts w:ascii="Arial" w:hAnsi="Arial" w:cs="Arial"/>
          <w:sz w:val="20"/>
          <w:szCs w:val="20"/>
        </w:rPr>
      </w:pPr>
      <w:r w:rsidRPr="00817ED7">
        <w:rPr>
          <w:rFonts w:ascii="Arial" w:hAnsi="Arial" w:cs="Arial"/>
          <w:sz w:val="20"/>
          <w:szCs w:val="20"/>
        </w:rPr>
        <w:tab/>
        <w:tab/>
        <w:tab/>
        <w:tab/>
        <w:t xml:space="preserve">Navrhovaná úprava už bola schválená v zákone č. 130/2011 Z.                                                z., ktorým sa mení a dopĺňa zákon č. 566/2001 Z. z. o cenných                                               papieroch a investičných službách  a o zmene a doplnení                                               niektorých zákonov (zákon o cenných papieroch) v znení                                               neskorších predpisov  a ktorým sa menia a dopĺňajú niektoré                                               zákony (čl. V).    </w:t>
      </w:r>
    </w:p>
    <w:p w:rsidR="007318C4" w:rsidRPr="006224CB">
      <w:pPr>
        <w:rPr>
          <w:rFonts w:ascii="Arial" w:hAnsi="Arial" w:cs="Arial"/>
          <w:sz w:val="20"/>
          <w:szCs w:val="20"/>
        </w:rPr>
      </w:pPr>
    </w:p>
    <w:sectPr w:rsidSect="00F33C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 Math">
    <w:panose1 w:val="02040503050406030204"/>
    <w:charset w:val="01"/>
    <w:family w:val="roman"/>
    <w:notTrueType/>
    <w:pitch w:val="variable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825FE1"/>
    <w:multiLevelType w:val="hybridMultilevel"/>
    <w:tmpl w:val="BBF40852"/>
    <w:lvl w:ilvl="0">
      <w:start w:val="1"/>
      <w:numFmt w:val="upperLetter"/>
      <w:lvlText w:val="%1."/>
      <w:lvlJc w:val="left"/>
      <w:pPr>
        <w:ind w:left="720" w:hanging="360"/>
      </w:pPr>
      <w:rPr>
        <w:rFonts w:ascii="Arial" w:hAnsi="Arial" w:cs="Times New Roman" w:hint="default"/>
        <w:b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E1B214B"/>
    <w:multiLevelType w:val="hybridMultilevel"/>
    <w:tmpl w:val="3C4A6A00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706416"/>
    <w:multiLevelType w:val="hybridMultilevel"/>
    <w:tmpl w:val="79EEFBB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E3EA7"/>
    <w:rsid w:val="000B175A"/>
    <w:rsid w:val="000C75F8"/>
    <w:rsid w:val="001025FA"/>
    <w:rsid w:val="0015021F"/>
    <w:rsid w:val="00194D97"/>
    <w:rsid w:val="001E3A5E"/>
    <w:rsid w:val="00260ABE"/>
    <w:rsid w:val="00291BD8"/>
    <w:rsid w:val="002E3EA7"/>
    <w:rsid w:val="003A5FC7"/>
    <w:rsid w:val="003A7D2E"/>
    <w:rsid w:val="003C1349"/>
    <w:rsid w:val="00486B2C"/>
    <w:rsid w:val="00604D06"/>
    <w:rsid w:val="006224CB"/>
    <w:rsid w:val="006B5C27"/>
    <w:rsid w:val="00724936"/>
    <w:rsid w:val="007318C4"/>
    <w:rsid w:val="007A1C90"/>
    <w:rsid w:val="00817ED7"/>
    <w:rsid w:val="008377E1"/>
    <w:rsid w:val="008E4784"/>
    <w:rsid w:val="00902611"/>
    <w:rsid w:val="009A63EB"/>
    <w:rsid w:val="009C4552"/>
    <w:rsid w:val="00A30810"/>
    <w:rsid w:val="00A562E2"/>
    <w:rsid w:val="00AD1F62"/>
    <w:rsid w:val="00AF5562"/>
    <w:rsid w:val="00B03D94"/>
    <w:rsid w:val="00BB75BE"/>
    <w:rsid w:val="00C11ADE"/>
    <w:rsid w:val="00C3694B"/>
    <w:rsid w:val="00C71E6C"/>
    <w:rsid w:val="00C915AB"/>
    <w:rsid w:val="00CF147E"/>
    <w:rsid w:val="00D746F9"/>
    <w:rsid w:val="00D87115"/>
    <w:rsid w:val="00E94FC7"/>
    <w:rsid w:val="00F33CE4"/>
    <w:rsid w:val="00F81A21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3EA7"/>
    <w:rPr>
      <w:rFonts w:ascii="Times New Roman" w:eastAsia="Times New Roman" w:hAnsi="Times New Roman" w:cs="Times New Roman"/>
      <w:sz w:val="24"/>
      <w:szCs w:val="24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3EA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520</Words>
  <Characters>2965</Characters>
  <Application>Microsoft Office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3479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SandEleo</dc:creator>
  <cp:lastModifiedBy>kazielen</cp:lastModifiedBy>
  <cp:revision>2</cp:revision>
  <cp:lastPrinted>2011-08-26T10:37:00Z</cp:lastPrinted>
  <dcterms:created xsi:type="dcterms:W3CDTF">2011-08-30T06:42:00Z</dcterms:created>
  <dcterms:modified xsi:type="dcterms:W3CDTF">2011-08-30T06:42:00Z</dcterms:modified>
</cp:coreProperties>
</file>