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5A75AE">
        <w:t>30</w:t>
      </w:r>
      <w:r w:rsidR="000B200D">
        <w:t>0</w:t>
      </w:r>
      <w:r w:rsidR="00CE5BC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464D5E">
        <w:rPr>
          <w:sz w:val="32"/>
          <w:szCs w:val="32"/>
          <w:lang w:eastAsia="en-US"/>
        </w:rPr>
        <w:t>267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> 2</w:t>
      </w:r>
      <w:r w:rsidR="00C40515">
        <w:rPr>
          <w:b/>
        </w:rPr>
        <w:t>4</w:t>
      </w:r>
      <w:r w:rsidR="00901295">
        <w:rPr>
          <w:b/>
        </w:rPr>
        <w:t xml:space="preserve">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51D03" w:rsidP="009D3D40">
      <w:pPr>
        <w:jc w:val="both"/>
      </w:pPr>
    </w:p>
    <w:p w:rsidR="0038635F" w:rsidRPr="0038635F" w:rsidP="0038635F">
      <w:pPr>
        <w:tabs>
          <w:tab w:val="num" w:pos="540"/>
        </w:tabs>
        <w:jc w:val="both"/>
        <w:rPr>
          <w:bCs/>
        </w:rPr>
      </w:pPr>
      <w:r w:rsidRPr="0038635F" w:rsidR="00CE3B73">
        <w:t>k</w:t>
      </w:r>
      <w:r w:rsidRPr="0038635F" w:rsidR="007311DC">
        <w:t xml:space="preserve"> </w:t>
      </w:r>
      <w:r w:rsidRPr="0038635F">
        <w:t xml:space="preserve">vládnemu návrhu zákona, ktorým sa mení a dopĺňa zákon č. 483/2001 Z. z. o bankách a o zmene a doplnení niektorých zákonov v znení neskorších predpisov (tlač 394) </w:t>
      </w:r>
    </w:p>
    <w:p w:rsidR="0038635F" w:rsidRPr="0038635F" w:rsidP="0038635F">
      <w:pPr>
        <w:tabs>
          <w:tab w:val="left" w:pos="540"/>
        </w:tabs>
        <w:jc w:val="center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</w:t>
      </w:r>
      <w:r w:rsidR="00B3350D">
        <w:rPr>
          <w:b/>
        </w:rPr>
        <w:t xml:space="preserve"> </w:t>
      </w:r>
      <w:r w:rsidRPr="006D330D">
        <w:rPr>
          <w:b/>
        </w:rPr>
        <w:t>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38635F" w:rsidRPr="0038635F" w:rsidP="0038635F">
      <w:pPr>
        <w:tabs>
          <w:tab w:val="num" w:pos="540"/>
        </w:tabs>
        <w:jc w:val="both"/>
        <w:rPr>
          <w:bCs/>
        </w:rPr>
      </w:pPr>
      <w:r>
        <w:tab/>
        <w:tab/>
        <w:tab/>
      </w:r>
      <w:r w:rsidR="00B3350D">
        <w:t>s</w:t>
      </w:r>
      <w:r w:rsidRPr="009A1E3D" w:rsidR="009A1E3D">
        <w:t xml:space="preserve"> vládn</w:t>
      </w:r>
      <w:r w:rsidR="009A1E3D">
        <w:t>ym</w:t>
      </w:r>
      <w:r w:rsidRPr="009A1E3D" w:rsidR="009A1E3D">
        <w:t xml:space="preserve"> návrh</w:t>
      </w:r>
      <w:r w:rsidR="009A1E3D">
        <w:t>om</w:t>
      </w:r>
      <w:r w:rsidRPr="009A1E3D" w:rsidR="009A1E3D">
        <w:t xml:space="preserve"> zákona</w:t>
      </w:r>
      <w:r w:rsidR="00A150C1">
        <w:t>,</w:t>
      </w:r>
      <w:r w:rsidRPr="0038635F">
        <w:t xml:space="preserve"> ktorým sa mení a dopĺňa zákon č. 483/2001 Z. z. o bankách a o zmene a doplnení niektorých zákonov v znení neskorších predpisov (tlač 394)</w:t>
      </w:r>
      <w:r>
        <w:t>;</w:t>
      </w:r>
      <w:r w:rsidRPr="0038635F">
        <w:t xml:space="preserve"> </w:t>
      </w:r>
    </w:p>
    <w:p w:rsidR="0038635F" w:rsidRPr="0038635F" w:rsidP="0038635F">
      <w:pPr>
        <w:tabs>
          <w:tab w:val="left" w:pos="540"/>
        </w:tabs>
        <w:jc w:val="center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EF4B3C" w:rsidP="00B3350D">
      <w:pPr>
        <w:tabs>
          <w:tab w:val="left" w:pos="540"/>
        </w:tabs>
        <w:jc w:val="both"/>
      </w:pPr>
      <w:r w:rsidR="00795881">
        <w:tab/>
      </w:r>
      <w:r w:rsidR="009B5C3F">
        <w:tab/>
      </w:r>
      <w:r w:rsidR="00B3350D">
        <w:tab/>
      </w:r>
      <w:r w:rsidRPr="009A1E3D" w:rsidR="009A1E3D">
        <w:t>vládn</w:t>
      </w:r>
      <w:r w:rsidR="009A1E3D">
        <w:t>y</w:t>
      </w:r>
      <w:r w:rsidRPr="009A1E3D" w:rsidR="009A1E3D">
        <w:t xml:space="preserve"> návrh zákona</w:t>
      </w:r>
      <w:r w:rsidR="00A150C1">
        <w:t>,</w:t>
      </w:r>
      <w:r w:rsidRPr="0038635F" w:rsidR="0038635F">
        <w:t xml:space="preserve"> ktorým sa mení a dopĺňa zákon č. 483/2001 Z. z. o bankách a o zmene a doplnení niektorých zákonov v znení neskorších predpisov (tlač 394) </w:t>
      </w:r>
      <w:r w:rsidRPr="00DD237D" w:rsidR="0047287F">
        <w:rPr>
          <w:b/>
          <w:bCs/>
        </w:rPr>
        <w:t>schváliť</w:t>
      </w:r>
      <w:r w:rsidRPr="00050C71">
        <w:rPr>
          <w:bCs/>
        </w:rPr>
        <w:t xml:space="preserve"> </w:t>
      </w:r>
      <w:r w:rsidRPr="0034450B">
        <w:rPr>
          <w:bCs/>
        </w:rPr>
        <w:t>so zmen</w:t>
      </w:r>
      <w:r w:rsidR="00A34622">
        <w:rPr>
          <w:bCs/>
        </w:rPr>
        <w:t>ou:</w:t>
      </w:r>
      <w:r w:rsidRPr="0034450B">
        <w:rPr>
          <w:bCs/>
        </w:rPr>
        <w:t xml:space="preserve"> </w:t>
      </w:r>
    </w:p>
    <w:p w:rsidR="006162E2" w:rsidRPr="00BC2B37" w:rsidP="006162E2">
      <w:pPr>
        <w:jc w:val="both"/>
        <w:rPr>
          <w:b/>
        </w:rPr>
      </w:pPr>
    </w:p>
    <w:p w:rsidR="006162E2" w:rsidRPr="004C2082" w:rsidP="006162E2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2082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č</w:t>
      </w:r>
      <w:r w:rsidRPr="004C2082">
        <w:rPr>
          <w:rFonts w:ascii="Times New Roman" w:hAnsi="Times New Roman"/>
          <w:sz w:val="24"/>
          <w:szCs w:val="24"/>
        </w:rPr>
        <w:t>l. I</w:t>
      </w:r>
      <w:r>
        <w:rPr>
          <w:rFonts w:ascii="Times New Roman" w:hAnsi="Times New Roman"/>
          <w:sz w:val="24"/>
          <w:szCs w:val="24"/>
        </w:rPr>
        <w:t> sa za 5. bod vkladá nový 6. bod, ktorý znie:</w:t>
      </w:r>
    </w:p>
    <w:p w:rsidR="006162E2" w:rsidRPr="004C2082" w:rsidP="006162E2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6162E2" w:rsidP="006162E2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„6. V § </w:t>
      </w:r>
      <w:r w:rsidRPr="004C2082">
        <w:rPr>
          <w:rFonts w:ascii="Times New Roman" w:hAnsi="Times New Roman"/>
          <w:sz w:val="24"/>
          <w:szCs w:val="24"/>
        </w:rPr>
        <w:t xml:space="preserve">89 </w:t>
      </w:r>
      <w:r>
        <w:rPr>
          <w:rFonts w:ascii="Times New Roman" w:hAnsi="Times New Roman"/>
          <w:sz w:val="24"/>
          <w:szCs w:val="24"/>
        </w:rPr>
        <w:t xml:space="preserve">za odsek 2 vkladá nový odsek 3, ktorý znie: </w:t>
      </w:r>
    </w:p>
    <w:p w:rsidR="006162E2" w:rsidRPr="004C2082" w:rsidP="006162E2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„(3) </w:t>
      </w:r>
      <w:r w:rsidRPr="004C2082">
        <w:rPr>
          <w:rFonts w:ascii="Times New Roman" w:hAnsi="Times New Roman"/>
          <w:sz w:val="24"/>
          <w:szCs w:val="24"/>
        </w:rPr>
        <w:t>Banka a pobočka zahraničnej banky sú povinné  dať klientovi   informatívny údaj  o </w:t>
      </w:r>
      <w:r w:rsidRPr="004C2082">
        <w:rPr>
          <w:rFonts w:ascii="Times New Roman" w:hAnsi="Times New Roman"/>
          <w:sz w:val="24"/>
          <w:szCs w:val="24"/>
        </w:rPr>
        <w:t xml:space="preserve">výške skutočného stavu finančných prostriedkov na jeho účte bezprostredne po ukončení každého obchodu , transakcie , ktorá je   vykonaná  prostredníctvom technických zariadení,  pri  ktorých  sa totožnosť klienta preukazuje osobitným identifikačným číslom alebo obdobným kódom, ktorý banka alebo pobočka zahraničnej banky pridelí klientovi s  autentizačným údajom, ktorý banka alebo pobočka zahraničnej banky dohodne s klientom, alebo elektronickým podpisom podľa osobitného zákona.“ </w:t>
      </w:r>
    </w:p>
    <w:p w:rsidR="006162E2" w:rsidP="006162E2">
      <w:pPr>
        <w:ind w:firstLine="360"/>
        <w:jc w:val="both"/>
      </w:pPr>
      <w:r>
        <w:t>Doterajšie odseky 3 a 5 sa označujú ako odseky 4 a 6.</w:t>
      </w:r>
    </w:p>
    <w:p w:rsidR="006162E2" w:rsidP="006162E2">
      <w:pPr>
        <w:ind w:firstLine="360"/>
        <w:jc w:val="both"/>
      </w:pPr>
    </w:p>
    <w:p w:rsidR="006162E2" w:rsidP="006162E2">
      <w:pPr>
        <w:ind w:firstLine="360"/>
        <w:jc w:val="both"/>
      </w:pPr>
      <w:r>
        <w:t xml:space="preserve">Doterajší 6. bod sa označuje ako 7. bod. </w:t>
      </w:r>
    </w:p>
    <w:p w:rsidR="006162E2" w:rsidP="006162E2">
      <w:pPr>
        <w:ind w:firstLine="360"/>
        <w:jc w:val="both"/>
      </w:pPr>
    </w:p>
    <w:p w:rsidR="006162E2" w:rsidRPr="004C2082" w:rsidP="006162E2">
      <w:pPr>
        <w:ind w:left="3540" w:hanging="120"/>
        <w:jc w:val="both"/>
      </w:pPr>
      <w:r>
        <w:t xml:space="preserve">  </w:t>
      </w:r>
      <w:r w:rsidRPr="004C2082">
        <w:t>Účelom úpravy je umožniť klientovi  vykonávať  priebežnú   kontrolu skutočného stavu finančných prostriedkov na svojom účte, teda mať ho viac pod svojou kontrolou  a zároveň  vytvoriť   možnosť  na rýchle uplatnenie  postupu podľa § 92 ods.1 písm. a tohto zákona, podľa ktorého sa postupuje v prípadoch podozrení z chybných prevodov. Ostatné novelizačné body navrhujem primerane prečíslovať.</w:t>
      </w:r>
    </w:p>
    <w:p w:rsidR="006162E2" w:rsidRPr="004C2082" w:rsidP="006162E2">
      <w:pPr>
        <w:ind w:left="360"/>
        <w:jc w:val="both"/>
      </w:pPr>
      <w:r w:rsidRPr="004C2082">
        <w:t xml:space="preserve">   </w:t>
      </w:r>
    </w:p>
    <w:p w:rsidR="002A1AAF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C40515">
        <w:t xml:space="preserve">financie a rozpočet. </w:t>
      </w:r>
    </w:p>
    <w:p w:rsidR="00341BDF" w:rsidP="00224704">
      <w:pPr>
        <w:jc w:val="both"/>
      </w:pPr>
    </w:p>
    <w:p w:rsidR="007023AC" w:rsidP="00224704">
      <w:pPr>
        <w:jc w:val="both"/>
      </w:pPr>
    </w:p>
    <w:p w:rsidR="0038635F" w:rsidP="00224704">
      <w:pPr>
        <w:jc w:val="both"/>
      </w:pPr>
    </w:p>
    <w:p w:rsidR="0038635F" w:rsidP="00224704">
      <w:pPr>
        <w:jc w:val="both"/>
      </w:pPr>
    </w:p>
    <w:p w:rsidR="007023AC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</w:pPr>
    </w:p>
    <w:p w:rsidR="00AA43DD" w:rsidP="00AA43DD">
      <w:pPr>
        <w:rPr>
          <w:lang w:eastAsia="en-US"/>
        </w:rPr>
      </w:pPr>
    </w:p>
    <w:p w:rsidR="00AC663C" w:rsidP="00A34622">
      <w:pPr>
        <w:pStyle w:val="Heading2"/>
        <w:jc w:val="left"/>
      </w:pPr>
    </w:p>
    <w:sectPr w:rsidSect="00FF144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4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17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4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D174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B12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0D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A2B"/>
    <w:rsid w:val="00121B61"/>
    <w:rsid w:val="001226C6"/>
    <w:rsid w:val="00124398"/>
    <w:rsid w:val="00125F06"/>
    <w:rsid w:val="0012624D"/>
    <w:rsid w:val="00126891"/>
    <w:rsid w:val="0013109C"/>
    <w:rsid w:val="001315B8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19A"/>
    <w:rsid w:val="001F56FE"/>
    <w:rsid w:val="001F57CD"/>
    <w:rsid w:val="001F624D"/>
    <w:rsid w:val="001F65D5"/>
    <w:rsid w:val="001F78E2"/>
    <w:rsid w:val="0020100A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1AAF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50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35F"/>
    <w:rsid w:val="00386B6B"/>
    <w:rsid w:val="00387164"/>
    <w:rsid w:val="00387416"/>
    <w:rsid w:val="00390338"/>
    <w:rsid w:val="003903D2"/>
    <w:rsid w:val="00390B4B"/>
    <w:rsid w:val="00391C6A"/>
    <w:rsid w:val="003932C2"/>
    <w:rsid w:val="00393C86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4D5E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76BD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A76ED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2082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C50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A75AE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8B3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52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2E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1F8A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16E5"/>
    <w:rsid w:val="0070201C"/>
    <w:rsid w:val="007023A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687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9DA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18FE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50C1"/>
    <w:rsid w:val="00A16572"/>
    <w:rsid w:val="00A16FF7"/>
    <w:rsid w:val="00A17856"/>
    <w:rsid w:val="00A20319"/>
    <w:rsid w:val="00A25C86"/>
    <w:rsid w:val="00A319BB"/>
    <w:rsid w:val="00A3255F"/>
    <w:rsid w:val="00A326B9"/>
    <w:rsid w:val="00A34622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2DD7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3DD"/>
    <w:rsid w:val="00AA47D8"/>
    <w:rsid w:val="00AA53FD"/>
    <w:rsid w:val="00AA646B"/>
    <w:rsid w:val="00AA6E79"/>
    <w:rsid w:val="00AA7314"/>
    <w:rsid w:val="00AB06A6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50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6ABC"/>
    <w:rsid w:val="00BA702F"/>
    <w:rsid w:val="00BA7525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B37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0515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025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49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BCB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1E9B"/>
    <w:rsid w:val="00D42AAE"/>
    <w:rsid w:val="00D42D66"/>
    <w:rsid w:val="00D43398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1742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3259"/>
    <w:rsid w:val="00EF442D"/>
    <w:rsid w:val="00EF4B3C"/>
    <w:rsid w:val="00EF54A6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55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AF7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2A1A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bankách </vt:lpstr>
    </vt:vector>
  </TitlesOfParts>
  <Manager>Magdaléna Šuchaňová</Manager>
  <Company>Kancelária NR SR, ÚPV NR SR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bankách</dc:title>
  <dc:subject>sch.38, 24.8.2011</dc:subject>
  <dc:creator>Viera Ebringerová</dc:creator>
  <cp:keywords>UPV 267 tlač 394</cp:keywords>
  <dc:description>vládny návrh zákona</dc:description>
  <cp:lastModifiedBy>EbriVier</cp:lastModifiedBy>
  <cp:revision>2076</cp:revision>
  <cp:lastPrinted>2011-08-24T12:15:00Z</cp:lastPrinted>
  <dcterms:created xsi:type="dcterms:W3CDTF">2002-05-15T10:56:00Z</dcterms:created>
  <dcterms:modified xsi:type="dcterms:W3CDTF">2011-08-24T12:15:00Z</dcterms:modified>
  <cp:category>Uznesenie</cp:category>
</cp:coreProperties>
</file>