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246" w:rsidP="00DB4246">
      <w:pPr>
        <w:pStyle w:val="Heading2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Výbor Národnej rady Slovenskej republiky </w:t>
      </w:r>
    </w:p>
    <w:p w:rsidR="00DB4246" w:rsidP="00DB4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pre nezlučiteľnosť funkcií </w:t>
      </w:r>
    </w:p>
    <w:p w:rsidR="00DB4246" w:rsidP="00DB4246">
      <w:pPr>
        <w:ind w:left="6372"/>
        <w:jc w:val="right"/>
        <w:rPr>
          <w:rFonts w:ascii="Times New Roman" w:hAnsi="Times New Roman" w:cs="Times New Roman"/>
        </w:rPr>
      </w:pPr>
    </w:p>
    <w:p w:rsidR="00DB4246" w:rsidP="00DB4246">
      <w:pPr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schôdza výboru</w:t>
      </w:r>
    </w:p>
    <w:p w:rsidR="00DB4246" w:rsidP="00DB4246">
      <w:pPr>
        <w:pStyle w:val="Heading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 á p i s n i c a</w:t>
      </w:r>
    </w:p>
    <w:p w:rsidR="00DB4246" w:rsidP="00DB4246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</w:p>
    <w:p w:rsidR="00DB4246" w:rsidP="00DB4246">
      <w:pPr>
        <w:pStyle w:val="BodyText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1. schôdze Výboru Národnej rady Slovenskej republiky pre nezlučiteľnosť funkcií </w:t>
        <w:br/>
        <w:t>z</w:t>
      </w:r>
      <w:r w:rsidR="0070550D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. júla 20</w:t>
      </w:r>
      <w:r w:rsidR="0070550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 v budove Národnej rady Slovenskej republiky, Nám. A. Dubče</w:t>
      </w:r>
      <w:r w:rsidR="0070550D">
        <w:rPr>
          <w:rFonts w:ascii="Times New Roman" w:hAnsi="Times New Roman" w:cs="Times New Roman"/>
        </w:rPr>
        <w:t>ka 1, rokovacia miestnosť č. 76/A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</w:p>
    <w:p w:rsidR="0070550D" w:rsidP="00ED52E3">
      <w:pPr>
        <w:ind w:firstLine="540"/>
        <w:jc w:val="both"/>
        <w:rPr>
          <w:rFonts w:ascii="Times New Roman" w:hAnsi="Times New Roman" w:cs="Times New Roman"/>
        </w:rPr>
      </w:pPr>
      <w:r w:rsidR="00ED52E3">
        <w:rPr>
          <w:rFonts w:ascii="Times New Roman" w:hAnsi="Times New Roman" w:cs="Times New Roman"/>
        </w:rPr>
        <w:t>Schôdzu otvoril</w:t>
      </w:r>
      <w:r>
        <w:rPr>
          <w:rFonts w:ascii="Times New Roman" w:hAnsi="Times New Roman" w:cs="Times New Roman"/>
        </w:rPr>
        <w:t>a</w:t>
      </w:r>
      <w:r w:rsidR="00ED52E3">
        <w:rPr>
          <w:rFonts w:ascii="Times New Roman" w:hAnsi="Times New Roman" w:cs="Times New Roman"/>
        </w:rPr>
        <w:t xml:space="preserve"> predsed</w:t>
      </w:r>
      <w:r>
        <w:rPr>
          <w:rFonts w:ascii="Times New Roman" w:hAnsi="Times New Roman" w:cs="Times New Roman"/>
        </w:rPr>
        <w:t>níčka v</w:t>
      </w:r>
      <w:r w:rsidR="00ED52E3">
        <w:rPr>
          <w:rFonts w:ascii="Times New Roman" w:hAnsi="Times New Roman" w:cs="Times New Roman"/>
        </w:rPr>
        <w:t xml:space="preserve">ýboru </w:t>
      </w:r>
      <w:r>
        <w:rPr>
          <w:rFonts w:ascii="Times New Roman" w:hAnsi="Times New Roman" w:cs="Times New Roman"/>
        </w:rPr>
        <w:t>Renáta Zmajkovičová</w:t>
      </w:r>
      <w:r w:rsidR="00ED52E3">
        <w:rPr>
          <w:rFonts w:ascii="Times New Roman" w:hAnsi="Times New Roman" w:cs="Times New Roman"/>
        </w:rPr>
        <w:t xml:space="preserve">. </w:t>
      </w:r>
      <w:r w:rsidR="002F787D">
        <w:rPr>
          <w:rFonts w:ascii="Times New Roman" w:hAnsi="Times New Roman" w:cs="Times New Roman"/>
        </w:rPr>
        <w:t>Privítal</w:t>
      </w:r>
      <w:r>
        <w:rPr>
          <w:rFonts w:ascii="Times New Roman" w:hAnsi="Times New Roman" w:cs="Times New Roman"/>
        </w:rPr>
        <w:t>a</w:t>
      </w:r>
      <w:r w:rsidR="002F787D">
        <w:rPr>
          <w:rFonts w:ascii="Times New Roman" w:hAnsi="Times New Roman" w:cs="Times New Roman"/>
        </w:rPr>
        <w:t xml:space="preserve"> všetkých členov výboru a</w:t>
      </w:r>
      <w:r>
        <w:rPr>
          <w:rFonts w:ascii="Times New Roman" w:hAnsi="Times New Roman" w:cs="Times New Roman"/>
        </w:rPr>
        <w:t xml:space="preserve"> predstavila sekretariát výboru. 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</w:t>
      </w:r>
      <w:r w:rsidR="0070550D">
        <w:rPr>
          <w:rFonts w:ascii="Times New Roman" w:hAnsi="Times New Roman" w:cs="Times New Roman"/>
        </w:rPr>
        <w:t>níčka</w:t>
      </w:r>
      <w:r>
        <w:rPr>
          <w:rFonts w:ascii="Times New Roman" w:hAnsi="Times New Roman" w:cs="Times New Roman"/>
        </w:rPr>
        <w:t xml:space="preserve"> výboru na úvod konštatoval</w:t>
      </w:r>
      <w:r w:rsidR="007055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že na </w:t>
      </w:r>
      <w:r w:rsidR="002F787D">
        <w:rPr>
          <w:rFonts w:ascii="Times New Roman" w:hAnsi="Times New Roman" w:cs="Times New Roman"/>
        </w:rPr>
        <w:t xml:space="preserve">ustanovujúcej schôdzi </w:t>
      </w:r>
      <w:r>
        <w:rPr>
          <w:rFonts w:ascii="Times New Roman" w:hAnsi="Times New Roman" w:cs="Times New Roman"/>
        </w:rPr>
        <w:t>je prí</w:t>
      </w:r>
      <w:r>
        <w:rPr>
          <w:rFonts w:ascii="Times New Roman" w:hAnsi="Times New Roman" w:cs="Times New Roman"/>
        </w:rPr>
        <w:t>tomných 1</w:t>
      </w:r>
      <w:r w:rsidR="0070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členov výboru a výbor je uznášaniaschopný.</w:t>
      </w:r>
      <w:r w:rsidR="002F7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Ospravedlnení podľa prezenčnej listiny. </w:t>
      </w:r>
    </w:p>
    <w:p w:rsidR="002F787D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246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Program: </w:t>
      </w:r>
    </w:p>
    <w:p w:rsidR="00DB4246" w:rsidP="00DB4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podpredsedov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Voľba overovateľov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Podrobnejšie pravidlá rokovania výboru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 výboru pri podávaní oznámení funkcií, zamestnaní, činností a majetkových pomerov po ujatí sa funkcie verejného funkcionára</w:t>
      </w:r>
    </w:p>
    <w:p w:rsidR="002F787D" w:rsidP="002F787D">
      <w:pPr>
        <w:pStyle w:val="BodyText"/>
        <w:ind w:left="360"/>
        <w:rPr>
          <w:rFonts w:ascii="Times New Roman" w:hAnsi="Times New Roman" w:cs="Times New Roman"/>
        </w:rPr>
      </w:pPr>
    </w:p>
    <w:p w:rsidR="00DB4246" w:rsidP="00DB4246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2F787D" w:rsidP="00ED52E3">
      <w:pPr>
        <w:ind w:firstLine="540"/>
        <w:jc w:val="both"/>
        <w:rPr>
          <w:rFonts w:ascii="Times New Roman" w:hAnsi="Times New Roman" w:cs="Times New Roman"/>
        </w:rPr>
      </w:pP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  <w:r w:rsidR="002F787D">
        <w:rPr>
          <w:rFonts w:ascii="Times New Roman" w:hAnsi="Times New Roman" w:cs="Times New Roman"/>
        </w:rPr>
        <w:t>Schválenie programu (podľa pozvánky)</w:t>
      </w:r>
      <w:r>
        <w:rPr>
          <w:rFonts w:ascii="Times New Roman" w:hAnsi="Times New Roman" w:cs="Times New Roman"/>
        </w:rPr>
        <w:t>: 1</w:t>
      </w:r>
      <w:r w:rsidR="0070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/0/0.</w:t>
      </w:r>
    </w:p>
    <w:p w:rsidR="00ED52E3" w:rsidP="00ED52E3">
      <w:pPr>
        <w:ind w:firstLine="540"/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>K </w:t>
      </w:r>
      <w:r w:rsidRPr="00CC71DF">
        <w:rPr>
          <w:rFonts w:ascii="Times New Roman" w:hAnsi="Times New Roman" w:cs="Times New Roman"/>
          <w:b/>
          <w:u w:val="single"/>
        </w:rPr>
        <w:t>bod</w:t>
      </w:r>
      <w:r w:rsidR="00275649">
        <w:rPr>
          <w:rFonts w:ascii="Times New Roman" w:hAnsi="Times New Roman" w:cs="Times New Roman"/>
          <w:b/>
          <w:u w:val="single"/>
        </w:rPr>
        <w:t>u 1</w:t>
      </w:r>
    </w:p>
    <w:p w:rsidR="00ED52E3" w:rsidP="00ED52E3">
      <w:pPr>
        <w:jc w:val="both"/>
        <w:rPr>
          <w:rFonts w:ascii="Times New Roman" w:hAnsi="Times New Roman" w:cs="Times New Roman"/>
        </w:rPr>
      </w:pPr>
    </w:p>
    <w:p w:rsidR="0070550D" w:rsidP="00ED52E3">
      <w:pPr>
        <w:jc w:val="both"/>
        <w:rPr>
          <w:rFonts w:ascii="Times New Roman" w:hAnsi="Times New Roman" w:cs="Times New Roman"/>
        </w:rPr>
      </w:pPr>
      <w:r w:rsidR="00ED52E3">
        <w:rPr>
          <w:rFonts w:ascii="Times New Roman" w:hAnsi="Times New Roman" w:cs="Times New Roman"/>
        </w:rPr>
        <w:t xml:space="preserve">     Predse</w:t>
      </w:r>
      <w:r>
        <w:rPr>
          <w:rFonts w:ascii="Times New Roman" w:hAnsi="Times New Roman" w:cs="Times New Roman"/>
        </w:rPr>
        <w:t>dníčka v</w:t>
      </w:r>
      <w:r w:rsidR="00ED52E3">
        <w:rPr>
          <w:rFonts w:ascii="Times New Roman" w:hAnsi="Times New Roman" w:cs="Times New Roman"/>
        </w:rPr>
        <w:t xml:space="preserve">ýboru </w:t>
      </w:r>
      <w:r>
        <w:rPr>
          <w:rFonts w:ascii="Times New Roman" w:hAnsi="Times New Roman" w:cs="Times New Roman"/>
        </w:rPr>
        <w:t>uviedla, že na základe politických rokovaní je potrebné, aby výbor zvolil v V. volebnom obd</w:t>
      </w:r>
      <w:r>
        <w:rPr>
          <w:rFonts w:ascii="Times New Roman" w:hAnsi="Times New Roman" w:cs="Times New Roman"/>
        </w:rPr>
        <w:t xml:space="preserve">obí dvoch podpredsedov výboru, jeden za koalíciu a jeden za opozíciu. </w:t>
      </w:r>
    </w:p>
    <w:p w:rsidR="0070550D" w:rsidP="0070550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však navrhla, aby na ustanovujúcej schôdzi výboru bol zvolený len jeden podpredseda, keďže p. Krajcera, ktorý je nominant strany a bude menovaný do exekutívy by bolo na 1 deň neefektívne voliť za podpredsedu. Navrhla, aby sa druhý podpredseda volil na nasledujúcej schôdzi výboru.</w:t>
      </w:r>
    </w:p>
    <w:p w:rsidR="0070550D" w:rsidP="00ED52E3">
      <w:pPr>
        <w:jc w:val="both"/>
        <w:rPr>
          <w:rFonts w:ascii="Times New Roman" w:hAnsi="Times New Roman" w:cs="Times New Roman"/>
        </w:rPr>
      </w:pPr>
    </w:p>
    <w:p w:rsidR="002F787D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2F787D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 návrhu: 1</w:t>
      </w:r>
      <w:r w:rsidR="0070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/0/0. </w:t>
      </w:r>
    </w:p>
    <w:p w:rsidR="002F787D" w:rsidP="00ED52E3">
      <w:pPr>
        <w:jc w:val="both"/>
        <w:rPr>
          <w:rFonts w:ascii="Times New Roman" w:hAnsi="Times New Roman" w:cs="Times New Roman"/>
        </w:rPr>
      </w:pPr>
    </w:p>
    <w:p w:rsidR="00ED52E3" w:rsidP="00ED52E3">
      <w:pPr>
        <w:jc w:val="both"/>
        <w:rPr>
          <w:rFonts w:ascii="Times New Roman" w:hAnsi="Times New Roman" w:cs="Times New Roman"/>
        </w:rPr>
      </w:pPr>
      <w:r w:rsidR="002F787D">
        <w:rPr>
          <w:rFonts w:ascii="Times New Roman" w:hAnsi="Times New Roman" w:cs="Times New Roman"/>
        </w:rPr>
        <w:t xml:space="preserve">Následne </w:t>
      </w:r>
      <w:r w:rsidR="0070550D">
        <w:rPr>
          <w:rFonts w:ascii="Times New Roman" w:hAnsi="Times New Roman" w:cs="Times New Roman"/>
        </w:rPr>
        <w:t xml:space="preserve">predsedníčka výboru </w:t>
      </w:r>
      <w:r w:rsidR="002F787D">
        <w:rPr>
          <w:rFonts w:ascii="Times New Roman" w:hAnsi="Times New Roman" w:cs="Times New Roman"/>
        </w:rPr>
        <w:t>navrhl</w:t>
      </w:r>
      <w:r w:rsidR="0070550D">
        <w:rPr>
          <w:rFonts w:ascii="Times New Roman" w:hAnsi="Times New Roman" w:cs="Times New Roman"/>
        </w:rPr>
        <w:t>a</w:t>
      </w:r>
      <w:r w:rsidR="002F787D">
        <w:rPr>
          <w:rFonts w:ascii="Times New Roman" w:hAnsi="Times New Roman" w:cs="Times New Roman"/>
        </w:rPr>
        <w:t xml:space="preserve"> za podpredsed</w:t>
      </w:r>
      <w:r w:rsidR="0070550D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poslanc</w:t>
      </w:r>
      <w:r w:rsidR="0070550D">
        <w:rPr>
          <w:rFonts w:ascii="Times New Roman" w:hAnsi="Times New Roman" w:cs="Times New Roman"/>
        </w:rPr>
        <w:t>a Igora Štefanova (</w:t>
      </w:r>
      <w:r w:rsidR="002F787D">
        <w:rPr>
          <w:rFonts w:ascii="Times New Roman" w:hAnsi="Times New Roman" w:cs="Times New Roman"/>
        </w:rPr>
        <w:t xml:space="preserve">opozícia). </w:t>
      </w:r>
    </w:p>
    <w:p w:rsidR="0070550D" w:rsidP="00ED52E3">
      <w:pPr>
        <w:jc w:val="both"/>
        <w:rPr>
          <w:rFonts w:ascii="Times New Roman" w:hAnsi="Times New Roman" w:cs="Times New Roman"/>
        </w:rPr>
      </w:pPr>
    </w:p>
    <w:p w:rsidR="00ED52E3" w:rsidP="00ED52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Rozprava: ni</w:t>
      </w:r>
      <w:r>
        <w:rPr>
          <w:rFonts w:ascii="Times New Roman" w:hAnsi="Times New Roman" w:cs="Times New Roman"/>
        </w:rPr>
        <w:t xml:space="preserve">kto </w:t>
      </w:r>
    </w:p>
    <w:p w:rsidR="00ED52E3" w:rsidP="00ED52E3">
      <w:pPr>
        <w:jc w:val="both"/>
        <w:rPr>
          <w:rFonts w:ascii="Times New Roman" w:hAnsi="Times New Roman" w:cs="Times New Roman"/>
        </w:rPr>
      </w:pPr>
    </w:p>
    <w:p w:rsidR="002F787D" w:rsidP="00ED52E3">
      <w:pPr>
        <w:jc w:val="both"/>
        <w:rPr>
          <w:rFonts w:ascii="Times New Roman" w:hAnsi="Times New Roman" w:cs="Times New Roman"/>
        </w:rPr>
      </w:pPr>
      <w:r w:rsidR="0070550D">
        <w:rPr>
          <w:rFonts w:ascii="Times New Roman" w:hAnsi="Times New Roman" w:cs="Times New Roman"/>
        </w:rPr>
        <w:t>Hlasovanie o návrhu uznesenia</w:t>
      </w:r>
      <w:r>
        <w:rPr>
          <w:rFonts w:ascii="Times New Roman" w:hAnsi="Times New Roman" w:cs="Times New Roman"/>
        </w:rPr>
        <w:t>:</w:t>
      </w:r>
      <w:r w:rsidR="0070550D">
        <w:rPr>
          <w:rFonts w:ascii="Times New Roman" w:hAnsi="Times New Roman" w:cs="Times New Roman"/>
        </w:rPr>
        <w:t xml:space="preserve"> 11/0/1. </w:t>
      </w:r>
    </w:p>
    <w:p w:rsidR="00ED52E3" w:rsidP="00ED52E3">
      <w:pPr>
        <w:jc w:val="both"/>
        <w:rPr>
          <w:rFonts w:ascii="Times New Roman" w:hAnsi="Times New Roman" w:cs="Times New Roman"/>
        </w:rPr>
      </w:pPr>
      <w:r w:rsidR="009F6B66">
        <w:rPr>
          <w:rFonts w:ascii="Times New Roman" w:hAnsi="Times New Roman" w:cs="Times New Roman"/>
        </w:rPr>
        <w:t>Prijaté uznesenie VNF č. 1</w:t>
      </w:r>
      <w:r>
        <w:rPr>
          <w:rFonts w:ascii="Times New Roman" w:hAnsi="Times New Roman" w:cs="Times New Roman"/>
        </w:rPr>
        <w:t xml:space="preserve">. </w:t>
      </w: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 xml:space="preserve">K bodu 2 </w:t>
      </w:r>
    </w:p>
    <w:p w:rsidR="009F6B66" w:rsidP="009F6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275649" w:rsidP="0027564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</w:t>
      </w:r>
      <w:r w:rsidR="0070550D">
        <w:rPr>
          <w:rFonts w:ascii="Times New Roman" w:hAnsi="Times New Roman" w:cs="Times New Roman"/>
        </w:rPr>
        <w:t xml:space="preserve">níčka </w:t>
      </w:r>
      <w:r>
        <w:rPr>
          <w:rFonts w:ascii="Times New Roman" w:hAnsi="Times New Roman" w:cs="Times New Roman"/>
        </w:rPr>
        <w:t>výboru navrhl</w:t>
      </w:r>
      <w:r w:rsidR="007055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zvoliť za overovateľov výboru poslan</w:t>
      </w:r>
      <w:r w:rsidR="0070550D">
        <w:rPr>
          <w:rFonts w:ascii="Times New Roman" w:hAnsi="Times New Roman" w:cs="Times New Roman"/>
        </w:rPr>
        <w:t>cov Alojza Přidala a Mariána Kovačócyho.</w:t>
      </w:r>
      <w:r>
        <w:rPr>
          <w:rFonts w:ascii="Times New Roman" w:hAnsi="Times New Roman" w:cs="Times New Roman"/>
        </w:rPr>
        <w:t>.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9F6B66" w:rsidP="009F6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275649" w:rsidP="002756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(jednotlivo):</w:t>
      </w:r>
    </w:p>
    <w:p w:rsidR="00275649" w:rsidP="0027564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70550D">
        <w:rPr>
          <w:rFonts w:ascii="Times New Roman" w:hAnsi="Times New Roman" w:cs="Times New Roman"/>
        </w:rPr>
        <w:t>za p. Přidala</w:t>
      </w:r>
      <w:r>
        <w:rPr>
          <w:rFonts w:ascii="Times New Roman" w:hAnsi="Times New Roman" w:cs="Times New Roman"/>
        </w:rPr>
        <w:t xml:space="preserve">: </w:t>
      </w:r>
      <w:r w:rsidR="0070550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/0/</w:t>
      </w:r>
      <w:r w:rsidR="0070550D">
        <w:rPr>
          <w:rFonts w:ascii="Times New Roman" w:hAnsi="Times New Roman" w:cs="Times New Roman"/>
        </w:rPr>
        <w:t>1</w:t>
      </w:r>
    </w:p>
    <w:p w:rsidR="00275649" w:rsidP="0027564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p. </w:t>
      </w:r>
      <w:r w:rsidR="0070550D">
        <w:rPr>
          <w:rFonts w:ascii="Times New Roman" w:hAnsi="Times New Roman" w:cs="Times New Roman"/>
        </w:rPr>
        <w:t>Kovačócyho</w:t>
      </w:r>
      <w:r>
        <w:rPr>
          <w:rFonts w:ascii="Times New Roman" w:hAnsi="Times New Roman" w:cs="Times New Roman"/>
        </w:rPr>
        <w:t>: 1</w:t>
      </w:r>
      <w:r w:rsidR="007055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/0/0.</w:t>
      </w:r>
    </w:p>
    <w:p w:rsidR="00275649" w:rsidP="00275649">
      <w:pPr>
        <w:jc w:val="both"/>
        <w:rPr>
          <w:rFonts w:ascii="Times New Roman" w:hAnsi="Times New Roman" w:cs="Times New Roman"/>
        </w:rPr>
      </w:pPr>
    </w:p>
    <w:p w:rsidR="00275649" w:rsidP="002756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Prijaté uznesenie VNF č. 2. </w:t>
      </w:r>
    </w:p>
    <w:p w:rsidR="009F6B66" w:rsidP="009F6B66">
      <w:pPr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 xml:space="preserve">K bodu 3 </w:t>
      </w:r>
    </w:p>
    <w:p w:rsidR="00DB4246" w:rsidP="00DB4246">
      <w:pPr>
        <w:ind w:right="848" w:firstLine="540"/>
        <w:jc w:val="both"/>
        <w:rPr>
          <w:rFonts w:ascii="Times New Roman" w:hAnsi="Times New Roman" w:cs="Times New Roman"/>
        </w:rPr>
      </w:pP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výboru predložila na rokovanie „Podrobnejšie pravidlá rokovania Výboru NR SR pre nezlučiteľnosť funkcií“ s tým, že členov výboru vysvetlila, že „ide o pravidlá vnútorného postupu pri rokovaní výboru, keďže ústavný zákon o ochrane verejného záujmu pri výkone funkcií verejných funkcionárov v znení ústavného zákona č. 545/2005 Z. z. je len rámcovou právnou úpravou a zákon o rokovacom poriadku na jeho prijatie zatiaľ nereagoval, je potrebné upraviť rad problémov, ktoré sa týkajú praktickej činnosti výboru. Ide o internú normu spracovanú na základe zmocnenia v § 1 ods. 2  zákona o rokovacom poriadku a jeho prijatím sa docieli jednotný postup výboru pri jednotlivých typoch jeho</w:t>
      </w:r>
      <w:r>
        <w:rPr>
          <w:rFonts w:ascii="Times New Roman" w:hAnsi="Times New Roman" w:cs="Times New Roman"/>
        </w:rPr>
        <w:t xml:space="preserve"> rokovania a najmä jednotná forma všetkých jeho výstupov navonok. 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Podrobnejšie pravidlá budeme schvaľovať na ďalšej schôdzi výboru, dovtedy máte čas na jeho preštudovanie a budeme o ňom rokovať nabudúce. 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Pokiaľ je všeobecný súhlas s týmto postupom, nie je potrebné vo veci prijímať žiadne uznesenie.“. </w:t>
      </w:r>
    </w:p>
    <w:p w:rsidR="008054E0" w:rsidP="008054E0">
      <w:pPr>
        <w:ind w:right="72"/>
        <w:jc w:val="both"/>
        <w:rPr>
          <w:rFonts w:ascii="Times New Roman" w:hAnsi="Times New Roman" w:cs="Times New Roman"/>
        </w:rPr>
      </w:pPr>
    </w:p>
    <w:p w:rsidR="008054E0" w:rsidP="008054E0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8054E0" w:rsidP="00DB4246">
      <w:pPr>
        <w:ind w:right="72" w:firstLine="540"/>
        <w:jc w:val="both"/>
        <w:rPr>
          <w:rFonts w:ascii="Times New Roman" w:hAnsi="Times New Roman" w:cs="Times New Roman"/>
        </w:rPr>
      </w:pPr>
    </w:p>
    <w:p w:rsidR="008054E0" w:rsidP="008054E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p. predsedníčky členovia výboru vyslovili všeobecný súhlas.  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o tomto bode programu bolo prerušené bez hlasovania. </w:t>
      </w:r>
    </w:p>
    <w:p w:rsidR="008054E0" w:rsidP="00DB4246">
      <w:pPr>
        <w:ind w:right="72" w:firstLine="540"/>
        <w:jc w:val="both"/>
        <w:rPr>
          <w:rFonts w:ascii="Times New Roman" w:hAnsi="Times New Roman" w:cs="Times New Roman"/>
        </w:rPr>
      </w:pPr>
    </w:p>
    <w:p w:rsidR="00DB4246" w:rsidRPr="00CC71DF" w:rsidP="00DB4246">
      <w:pPr>
        <w:ind w:right="848"/>
        <w:jc w:val="both"/>
        <w:rPr>
          <w:rFonts w:ascii="Times New Roman" w:hAnsi="Times New Roman" w:cs="Times New Roman"/>
          <w:b/>
          <w:u w:val="single"/>
        </w:rPr>
      </w:pPr>
      <w:r w:rsidR="00275649">
        <w:rPr>
          <w:rFonts w:ascii="Times New Roman" w:hAnsi="Times New Roman" w:cs="Times New Roman"/>
          <w:b/>
          <w:u w:val="single"/>
        </w:rPr>
        <w:t>K bodu 4</w:t>
      </w:r>
    </w:p>
    <w:p w:rsidR="00DB4246" w:rsidP="00DB4246">
      <w:pPr>
        <w:ind w:right="848"/>
        <w:rPr>
          <w:rFonts w:ascii="Times New Roman" w:hAnsi="Times New Roman" w:cs="Times New Roman"/>
        </w:rPr>
      </w:pP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výboru informovala o postup</w:t>
      </w:r>
      <w:r>
        <w:rPr>
          <w:rFonts w:ascii="Times New Roman" w:hAnsi="Times New Roman" w:cs="Times New Roman"/>
        </w:rPr>
        <w:t xml:space="preserve">e výboru pri podávaní oznámení funkcií, zamestnaní, činností a majetkových pomerov po ujatí sa funkcie verejného funkcionára. Uviedla, že „podľa čl. 7 ods. 1 ústavného zákona je verejný funkcionár povinný podať oznámenie funkcií, zamestnaní, činností a majetkových pomerov vždy k 31. 3. a najneskôr do 30 dní odo dňa ujatia sa funkcie verejného funkcionára. Táto povinnosť sa týka i nás poslancov, ktorí sa ujali funkcie dnešným dňom ako i ďalších verejných funkcionárov, ktorí budú nastupovať do funkcie najmä v súvislosti s vymenovaním novej vlády. Oznámenie sa podáva na tlačive, ktoré bolo pre tento rok schválené predchádzajúcim výborom. 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Súčasťou uvedeného materiálu sú i „Vysvetlivky pri vypĺňaní tlačiva“, kde si dovolím upozorniť na záverečnú vetu, podľa ktorej verejní funkcionári, ktorí podali už oznámenie v roku 2010, toto oznámenie už podávať nemusia.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Dovolím si Vás informovať, že predmetné tlačivo zašlem spolu so sprievodným listom pre nových poslancov cestou poslaneckých klubov (napriek tomu, že to nie je naša povinnosť – neznalosť zákona neospravedlňuje). </w:t>
      </w:r>
    </w:p>
    <w:p w:rsidR="00785348" w:rsidP="00785348">
      <w:pPr>
        <w:ind w:right="72"/>
        <w:jc w:val="both"/>
        <w:rPr>
          <w:rFonts w:ascii="Times New Roman" w:hAnsi="Times New Roman" w:cs="Times New Roman"/>
        </w:rPr>
      </w:pPr>
    </w:p>
    <w:p w:rsidR="00785348" w:rsidP="00785348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</w:t>
      </w:r>
      <w:r w:rsidR="00275649">
        <w:rPr>
          <w:rFonts w:ascii="Times New Roman" w:hAnsi="Times New Roman" w:cs="Times New Roman"/>
        </w:rPr>
        <w:t>zprava:</w:t>
      </w:r>
      <w:r w:rsidR="008054E0">
        <w:rPr>
          <w:rFonts w:ascii="Times New Roman" w:hAnsi="Times New Roman" w:cs="Times New Roman"/>
        </w:rPr>
        <w:t xml:space="preserve"> nikto </w:t>
      </w:r>
    </w:p>
    <w:p w:rsidR="00DB4246" w:rsidP="00DB4246">
      <w:pPr>
        <w:ind w:right="848" w:firstLine="540"/>
        <w:jc w:val="both"/>
        <w:rPr>
          <w:rFonts w:ascii="Times New Roman" w:hAnsi="Times New Roman" w:cs="Times New Roman"/>
          <w:i/>
        </w:rPr>
      </w:pPr>
    </w:p>
    <w:p w:rsidR="008054E0" w:rsidP="008054E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p. predsedníčky členovia výboru vyslovili všeobecný súhlas.  </w:t>
      </w: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</w:p>
    <w:p w:rsidR="00DB4246" w:rsidP="00DB4246">
      <w:pPr>
        <w:ind w:right="848"/>
        <w:jc w:val="both"/>
        <w:rPr>
          <w:rFonts w:ascii="Times New Roman" w:hAnsi="Times New Roman" w:cs="Times New Roman"/>
          <w:b/>
          <w:u w:val="single"/>
        </w:rPr>
      </w:pPr>
      <w:r w:rsidRPr="00CC71DF">
        <w:rPr>
          <w:rFonts w:ascii="Times New Roman" w:hAnsi="Times New Roman" w:cs="Times New Roman"/>
          <w:b/>
          <w:u w:val="single"/>
        </w:rPr>
        <w:t>Rôzne</w:t>
      </w:r>
    </w:p>
    <w:p w:rsidR="00DB4246" w:rsidP="00DB4246">
      <w:pPr>
        <w:ind w:right="848"/>
        <w:jc w:val="both"/>
        <w:rPr>
          <w:rFonts w:ascii="Times New Roman" w:hAnsi="Times New Roman" w:cs="Times New Roman"/>
        </w:rPr>
      </w:pP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Predsedníčka výboru informovala členov výboru o uznesení výboru v IV. volebnom období č. 777, ktorým boli postúpené neukončené prípady konaní o ochrane verejného záujmu pri výkone funkcií verejných funkcionárov č. 21-28/10-K. V predmetných konaniach neboli určení spravodajcovia, preto navrhla určiť spravodajcov k jednotlivým konaniam uznesením. Vzhľadom na to, že medzi členmi výboru sú aj noví poslanci navrhla v tomto prípade za spravodajkyňu seba. Ďalej uviedla, že v doterajšej praxi výboru sme určovali spravodajcov podľa abecedného poradia mimo predsedu výboru (je to najobjektívnejší postup). Na uspokojenie prípadných obáv členov výboru informovala, že príslušný servis v konaniach pripravuje sekretariát výboru. </w:t>
      </w:r>
    </w:p>
    <w:p w:rsidR="008054E0" w:rsidP="008054E0">
      <w:pPr>
        <w:jc w:val="both"/>
        <w:rPr>
          <w:rFonts w:ascii="Times New Roman" w:hAnsi="Times New Roman" w:cs="Times New Roman"/>
        </w:rPr>
      </w:pPr>
    </w:p>
    <w:p w:rsidR="008054E0" w:rsidP="00805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Rozprava: nikto </w:t>
      </w:r>
    </w:p>
    <w:p w:rsidR="008054E0" w:rsidP="008054E0">
      <w:pPr>
        <w:jc w:val="both"/>
        <w:rPr>
          <w:rFonts w:ascii="Times New Roman" w:hAnsi="Times New Roman" w:cs="Times New Roman"/>
        </w:rPr>
      </w:pPr>
    </w:p>
    <w:p w:rsidR="008054E0" w:rsidP="00805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12/0/0.</w:t>
      </w:r>
    </w:p>
    <w:p w:rsidR="008054E0" w:rsidP="00805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Prijaté uznesenie VNF č. 3. </w:t>
      </w:r>
    </w:p>
    <w:p w:rsidR="008054E0" w:rsidP="008054E0">
      <w:pPr>
        <w:ind w:left="540" w:right="72"/>
        <w:jc w:val="both"/>
        <w:rPr>
          <w:rFonts w:ascii="Times New Roman" w:hAnsi="Times New Roman" w:cs="Times New Roman"/>
        </w:rPr>
      </w:pPr>
    </w:p>
    <w:p w:rsidR="008054E0" w:rsidP="008054E0">
      <w:pPr>
        <w:ind w:right="72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upozornila členov výboru, že v materiáloch, ktoré majú  k dispozícii sa nachádza aj formulár, ktorým ich žiada, aby ich vyplnili (doručovacia adresa, tel. čísla, fax. čísla, e-mailová adresa) pre účely sekretariátu výboru z dôvodu rýchleho zabezpečovania všetkých písomných a ústnych informácií a materiálov pre potreby poslancov, ktoré budú predmetom rokovaní tohto výboru. </w:t>
      </w:r>
    </w:p>
    <w:p w:rsidR="008054E0" w:rsidP="008054E0">
      <w:pPr>
        <w:jc w:val="both"/>
        <w:rPr>
          <w:rFonts w:ascii="Times New Roman" w:hAnsi="Times New Roman" w:cs="Times New Roman"/>
        </w:rPr>
      </w:pPr>
    </w:p>
    <w:p w:rsidR="008054E0" w:rsidP="008054E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výboru poďakovala prítomným členom výboru za účasť a rokovanie ustanovujúcej schôdze Výboru Národnej rady Slovenskej republiky pre nezlučiteľnosť funkcií  ukončila.</w:t>
      </w:r>
    </w:p>
    <w:p w:rsidR="008054E0">
      <w:pPr>
        <w:ind w:left="2124" w:firstLine="708"/>
        <w:jc w:val="both"/>
        <w:rPr>
          <w:rFonts w:ascii="Times New Roman" w:hAnsi="Times New Roman" w:cs="Times New Roman"/>
        </w:rPr>
      </w:pPr>
    </w:p>
    <w:p w:rsidR="000D72FE">
      <w:pPr>
        <w:ind w:left="2124" w:firstLine="708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RPr="00F9439B" w:rsidP="000D72FE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0D72FE" w:rsidP="000D72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predsedníčka výboru </w:t>
      </w:r>
    </w:p>
    <w:p w:rsidR="000D72FE" w:rsidRPr="00B7685B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>
        <w:rPr>
          <w:rFonts w:ascii="Times New Roman" w:hAnsi="Times New Roman" w:cs="Times New Roman"/>
          <w:b/>
        </w:rPr>
        <w:t xml:space="preserve">K o v a č ó c y </w:t>
      </w: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>
        <w:rPr>
          <w:rFonts w:ascii="Times New Roman" w:hAnsi="Times New Roman" w:cs="Times New Roman"/>
          <w:b/>
        </w:rPr>
        <w:t>P ř i d a l</w:t>
      </w:r>
    </w:p>
    <w:p w:rsidR="000D72FE" w:rsidP="000D72F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0D72FE">
      <w:pPr>
        <w:ind w:left="2124" w:firstLine="708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F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72F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F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0D72F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C6031"/>
    <w:multiLevelType w:val="hybridMultilevel"/>
    <w:tmpl w:val="DF647A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B7B4A"/>
    <w:multiLevelType w:val="hybridMultilevel"/>
    <w:tmpl w:val="6AE8A9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556B26F1"/>
    <w:multiLevelType w:val="hybridMultilevel"/>
    <w:tmpl w:val="0C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A643F4"/>
    <w:multiLevelType w:val="hybridMultilevel"/>
    <w:tmpl w:val="7AB25E1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72FE"/>
    <w:rsid w:val="00275649"/>
    <w:rsid w:val="002F787D"/>
    <w:rsid w:val="0070550D"/>
    <w:rsid w:val="00785348"/>
    <w:rsid w:val="008054E0"/>
    <w:rsid w:val="009F6B66"/>
    <w:rsid w:val="00B7685B"/>
    <w:rsid w:val="00CC71DF"/>
    <w:rsid w:val="00DB4246"/>
    <w:rsid w:val="00ED52E3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B4246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1</Pages>
  <Words>857</Words>
  <Characters>4891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creator>PC</dc:creator>
  <cp:lastModifiedBy>TureZuza</cp:lastModifiedBy>
  <cp:revision>10</cp:revision>
  <cp:lastPrinted>2002-12-11T10:21:00Z</cp:lastPrinted>
  <dcterms:created xsi:type="dcterms:W3CDTF">2002-12-11T10:21:00Z</dcterms:created>
  <dcterms:modified xsi:type="dcterms:W3CDTF">2010-07-15T12:39:00Z</dcterms:modified>
</cp:coreProperties>
</file>