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A27DA" w:rsidP="003A27DA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 w:rsidR="003A27DA" w:rsidP="003A27DA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3A27DA" w:rsidP="003A27DA">
      <w:pPr>
        <w:bidi w:val="0"/>
        <w:jc w:val="center"/>
        <w:rPr>
          <w:rFonts w:ascii="Arial" w:hAnsi="Arial" w:cs="Arial"/>
          <w:b/>
          <w:sz w:val="24"/>
        </w:rPr>
      </w:pPr>
    </w:p>
    <w:p w:rsidR="003A27DA" w:rsidP="003A27DA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V. volebné obdobie</w:t>
      </w:r>
    </w:p>
    <w:p w:rsidR="003A27DA" w:rsidP="003A27DA">
      <w:pPr>
        <w:bidi w:val="0"/>
        <w:jc w:val="center"/>
        <w:rPr>
          <w:rFonts w:ascii="Arial" w:hAnsi="Arial" w:cs="Arial"/>
          <w:b/>
          <w:sz w:val="24"/>
        </w:rPr>
      </w:pPr>
    </w:p>
    <w:p w:rsidR="003A27DA" w:rsidP="003A27DA">
      <w:pPr>
        <w:bidi w:val="0"/>
        <w:rPr>
          <w:rFonts w:ascii="Arial" w:hAnsi="Arial" w:cs="Arial"/>
          <w:sz w:val="24"/>
        </w:rPr>
      </w:pPr>
    </w:p>
    <w:p w:rsidR="003A27DA" w:rsidP="003A27DA">
      <w:pPr>
        <w:bidi w:val="0"/>
        <w:rPr>
          <w:rFonts w:ascii="Arial" w:hAnsi="Arial" w:cs="Arial"/>
          <w:sz w:val="24"/>
        </w:rPr>
      </w:pPr>
    </w:p>
    <w:p w:rsidR="003A27DA" w:rsidP="003A27DA">
      <w:pPr>
        <w:bidi w:val="0"/>
        <w:rPr>
          <w:rFonts w:ascii="Arial" w:hAnsi="Arial" w:cs="Arial"/>
          <w:sz w:val="24"/>
        </w:rPr>
      </w:pPr>
    </w:p>
    <w:p w:rsidR="003A27DA" w:rsidP="003A27DA">
      <w:pPr>
        <w:bidi w:val="0"/>
        <w:rPr>
          <w:rFonts w:ascii="Arial" w:hAnsi="Arial" w:cs="Arial"/>
          <w:sz w:val="24"/>
        </w:rPr>
      </w:pPr>
    </w:p>
    <w:p w:rsidR="003A27DA" w:rsidP="003A27DA">
      <w:pPr>
        <w:bidi w:val="0"/>
        <w:ind w:firstLine="708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 xml:space="preserve">Číslo: </w:t>
      </w:r>
      <w:r w:rsidR="00C21682">
        <w:rPr>
          <w:rFonts w:ascii="Arial" w:hAnsi="Arial" w:cs="Arial"/>
          <w:sz w:val="24"/>
        </w:rPr>
        <w:t>CRD-1731</w:t>
      </w:r>
      <w:r>
        <w:rPr>
          <w:rFonts w:ascii="Arial" w:hAnsi="Arial" w:cs="Arial"/>
          <w:sz w:val="24"/>
        </w:rPr>
        <w:t>/2010</w:t>
      </w:r>
    </w:p>
    <w:p w:rsidR="003A27DA" w:rsidP="003A27DA">
      <w:pPr>
        <w:bidi w:val="0"/>
        <w:jc w:val="center"/>
        <w:rPr>
          <w:rFonts w:ascii="Arial" w:hAnsi="Arial" w:cs="Arial"/>
          <w:b/>
          <w:sz w:val="24"/>
        </w:rPr>
      </w:pPr>
    </w:p>
    <w:p w:rsidR="003A27DA" w:rsidP="003A27DA">
      <w:pPr>
        <w:bidi w:val="0"/>
        <w:jc w:val="center"/>
        <w:rPr>
          <w:rFonts w:ascii="Arial" w:hAnsi="Arial" w:cs="Arial"/>
          <w:b/>
          <w:sz w:val="40"/>
        </w:rPr>
      </w:pPr>
      <w:r w:rsidR="00883A77">
        <w:rPr>
          <w:rFonts w:ascii="Arial" w:hAnsi="Arial" w:cs="Arial"/>
          <w:b/>
          <w:sz w:val="40"/>
        </w:rPr>
        <w:t>20</w:t>
      </w:r>
    </w:p>
    <w:p w:rsidR="003A27DA" w:rsidP="003A27DA">
      <w:pPr>
        <w:bidi w:val="0"/>
        <w:jc w:val="center"/>
        <w:rPr>
          <w:rFonts w:ascii="Arial" w:hAnsi="Arial" w:cs="Arial"/>
          <w:b/>
          <w:sz w:val="24"/>
        </w:rPr>
      </w:pPr>
    </w:p>
    <w:p w:rsidR="003A27DA" w:rsidP="003A27DA">
      <w:pPr>
        <w:pStyle w:val="Heading5"/>
        <w:bidi w:val="0"/>
      </w:pPr>
      <w:r>
        <w:t>N á v r h</w:t>
      </w:r>
    </w:p>
    <w:p w:rsidR="003A27DA" w:rsidP="003A27DA">
      <w:pPr>
        <w:bidi w:val="0"/>
        <w:rPr>
          <w:rFonts w:ascii="Arial" w:hAnsi="Arial" w:cs="Arial"/>
          <w:b/>
          <w:sz w:val="24"/>
        </w:rPr>
      </w:pPr>
    </w:p>
    <w:p w:rsidR="003A27DA" w:rsidP="003A27DA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voľbu podpredsed</w:t>
      </w:r>
      <w:r w:rsidR="00680D6F">
        <w:rPr>
          <w:rFonts w:ascii="Arial" w:hAnsi="Arial" w:cs="Arial"/>
          <w:b/>
          <w:sz w:val="24"/>
        </w:rPr>
        <w:t>u</w:t>
      </w:r>
      <w:r>
        <w:rPr>
          <w:rFonts w:ascii="Arial" w:hAnsi="Arial" w:cs="Arial"/>
          <w:b/>
          <w:sz w:val="24"/>
        </w:rPr>
        <w:t xml:space="preserve"> Národnej rady Slovenskej republiky</w:t>
      </w:r>
    </w:p>
    <w:p w:rsidR="003A27DA" w:rsidP="003A27DA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3A27DA" w:rsidP="003A27DA">
      <w:pPr>
        <w:bidi w:val="0"/>
        <w:jc w:val="center"/>
        <w:rPr>
          <w:rFonts w:ascii="Arial" w:hAnsi="Arial" w:cs="Arial"/>
          <w:b/>
          <w:sz w:val="24"/>
        </w:rPr>
      </w:pPr>
    </w:p>
    <w:p w:rsidR="003A27DA" w:rsidP="003A27DA">
      <w:pPr>
        <w:bidi w:val="0"/>
        <w:jc w:val="center"/>
        <w:rPr>
          <w:rFonts w:ascii="Arial" w:hAnsi="Arial" w:cs="Arial"/>
          <w:b/>
          <w:sz w:val="24"/>
        </w:rPr>
      </w:pPr>
    </w:p>
    <w:p w:rsidR="003A27DA" w:rsidP="003A27DA">
      <w:pPr>
        <w:bidi w:val="0"/>
        <w:jc w:val="center"/>
        <w:rPr>
          <w:rFonts w:ascii="Arial" w:hAnsi="Arial" w:cs="Arial"/>
          <w:b/>
          <w:sz w:val="24"/>
        </w:rPr>
      </w:pPr>
    </w:p>
    <w:p w:rsidR="003A27DA" w:rsidP="003A27DA">
      <w:pPr>
        <w:bidi w:val="0"/>
        <w:jc w:val="both"/>
        <w:rPr>
          <w:rFonts w:ascii="Arial" w:hAnsi="Arial" w:cs="Arial"/>
          <w:sz w:val="24"/>
        </w:rPr>
      </w:pPr>
    </w:p>
    <w:p w:rsidR="003A27DA" w:rsidP="003A27DA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Podľa čl. 90 ods. 1 Ústavy Slovenskej republiky a podľa § 15 zákona Národnej rady Slovenskej republiky č. 350/1996 Z. z. o rokovacom poriadku Národnej rady Slovenskej republiky v znení neskorších predpisov, podpredsed</w:t>
      </w:r>
      <w:r w:rsidR="00680D6F">
        <w:rPr>
          <w:rFonts w:ascii="Arial" w:hAnsi="Arial" w:cs="Arial"/>
          <w:sz w:val="24"/>
        </w:rPr>
        <w:t>u</w:t>
      </w:r>
      <w:r>
        <w:rPr>
          <w:rFonts w:ascii="Arial" w:hAnsi="Arial" w:cs="Arial"/>
          <w:sz w:val="24"/>
        </w:rPr>
        <w:t xml:space="preserve"> Národnej rady Slovenskej republiky </w:t>
      </w:r>
      <w:r w:rsidRPr="00090B2A">
        <w:rPr>
          <w:rFonts w:ascii="Arial" w:hAnsi="Arial" w:cs="Arial"/>
          <w:b/>
          <w:sz w:val="24"/>
        </w:rPr>
        <w:t xml:space="preserve"> v</w:t>
      </w:r>
      <w:r w:rsidR="00E90931">
        <w:rPr>
          <w:rFonts w:ascii="Arial" w:hAnsi="Arial" w:cs="Arial"/>
          <w:b/>
          <w:sz w:val="24"/>
        </w:rPr>
        <w:t xml:space="preserve"> </w:t>
      </w:r>
      <w:r w:rsidRPr="00090B2A">
        <w:rPr>
          <w:rFonts w:ascii="Arial" w:hAnsi="Arial" w:cs="Arial"/>
          <w:b/>
          <w:sz w:val="24"/>
        </w:rPr>
        <w:t>o</w:t>
      </w:r>
      <w:r w:rsidR="00E90931">
        <w:rPr>
          <w:rFonts w:ascii="Arial" w:hAnsi="Arial" w:cs="Arial"/>
          <w:b/>
          <w:sz w:val="24"/>
        </w:rPr>
        <w:t xml:space="preserve"> </w:t>
      </w:r>
      <w:r w:rsidRPr="00090B2A">
        <w:rPr>
          <w:rFonts w:ascii="Arial" w:hAnsi="Arial" w:cs="Arial"/>
          <w:b/>
          <w:sz w:val="24"/>
        </w:rPr>
        <w:t xml:space="preserve">l í </w:t>
      </w:r>
      <w:r>
        <w:rPr>
          <w:rFonts w:ascii="Arial" w:hAnsi="Arial" w:cs="Arial"/>
          <w:sz w:val="24"/>
        </w:rPr>
        <w:t xml:space="preserve"> Národná rada Slovenskej republiky</w:t>
        <w:br/>
        <w:t>v tajnom hlasovaní nadpolovičnou väčšinou hlasov všetkých poslancov.</w:t>
      </w:r>
    </w:p>
    <w:p w:rsidR="003A27DA" w:rsidP="003A27DA">
      <w:pPr>
        <w:bidi w:val="0"/>
        <w:jc w:val="both"/>
        <w:rPr>
          <w:rFonts w:ascii="Arial" w:hAnsi="Arial" w:cs="Arial"/>
          <w:sz w:val="24"/>
        </w:rPr>
      </w:pPr>
    </w:p>
    <w:p w:rsidR="003A27DA" w:rsidP="003A27DA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Návrh kandidát</w:t>
      </w:r>
      <w:r w:rsidR="00680D6F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na podpredsed</w:t>
      </w:r>
      <w:r w:rsidR="00680D6F">
        <w:rPr>
          <w:rFonts w:ascii="Arial" w:hAnsi="Arial" w:cs="Arial"/>
          <w:sz w:val="24"/>
        </w:rPr>
        <w:t>u</w:t>
      </w:r>
      <w:r>
        <w:rPr>
          <w:rFonts w:ascii="Arial" w:hAnsi="Arial" w:cs="Arial"/>
          <w:sz w:val="24"/>
        </w:rPr>
        <w:t xml:space="preserve"> Národnej rady Slovenskej republiky:</w:t>
      </w:r>
    </w:p>
    <w:p w:rsidR="003A27DA" w:rsidP="003A27DA">
      <w:pPr>
        <w:bidi w:val="0"/>
        <w:jc w:val="both"/>
        <w:rPr>
          <w:rFonts w:ascii="Arial" w:hAnsi="Arial" w:cs="Arial"/>
          <w:sz w:val="24"/>
        </w:rPr>
      </w:pPr>
    </w:p>
    <w:p w:rsidR="003A27DA" w:rsidP="003A27DA">
      <w:pPr>
        <w:bidi w:val="0"/>
        <w:jc w:val="both"/>
        <w:rPr>
          <w:rFonts w:ascii="Arial" w:hAnsi="Arial" w:cs="Arial"/>
          <w:sz w:val="24"/>
        </w:rPr>
      </w:pPr>
    </w:p>
    <w:p w:rsidR="003A27DA" w:rsidP="003A27DA">
      <w:pPr>
        <w:bidi w:val="0"/>
        <w:ind w:firstLine="708"/>
        <w:rPr>
          <w:rFonts w:ascii="Arial" w:hAnsi="Arial" w:cs="Arial"/>
          <w:sz w:val="24"/>
        </w:rPr>
      </w:pPr>
      <w:r w:rsidR="00680D6F">
        <w:rPr>
          <w:rFonts w:ascii="Arial" w:hAnsi="Arial" w:cs="Arial"/>
          <w:sz w:val="24"/>
        </w:rPr>
        <w:t>Robert FICO</w:t>
        <w:tab/>
      </w:r>
      <w:r>
        <w:rPr>
          <w:rFonts w:ascii="Arial" w:hAnsi="Arial" w:cs="Arial"/>
          <w:sz w:val="24"/>
        </w:rPr>
        <w:tab/>
        <w:tab/>
        <w:tab/>
        <w:t>(</w:t>
      </w:r>
      <w:r w:rsidR="00680D6F">
        <w:rPr>
          <w:rFonts w:ascii="Arial" w:hAnsi="Arial" w:cs="Arial"/>
          <w:sz w:val="24"/>
        </w:rPr>
        <w:t>SMER</w:t>
      </w:r>
      <w:r w:rsidR="00660CE8">
        <w:rPr>
          <w:rFonts w:ascii="Arial" w:hAnsi="Arial" w:cs="Arial"/>
          <w:sz w:val="24"/>
        </w:rPr>
        <w:t xml:space="preserve"> - SD</w:t>
      </w:r>
      <w:r>
        <w:rPr>
          <w:rFonts w:ascii="Arial" w:hAnsi="Arial" w:cs="Arial"/>
          <w:sz w:val="24"/>
        </w:rPr>
        <w:t>)</w:t>
      </w:r>
      <w:r w:rsidR="00680D6F">
        <w:rPr>
          <w:rFonts w:ascii="Arial" w:hAnsi="Arial" w:cs="Arial"/>
          <w:sz w:val="24"/>
        </w:rPr>
        <w:t>.</w:t>
      </w:r>
    </w:p>
    <w:p w:rsidR="003A27DA" w:rsidP="003A27DA">
      <w:pPr>
        <w:bidi w:val="0"/>
        <w:jc w:val="both"/>
        <w:rPr>
          <w:rFonts w:ascii="Arial" w:hAnsi="Arial" w:cs="Arial"/>
          <w:sz w:val="24"/>
        </w:rPr>
      </w:pPr>
    </w:p>
    <w:p w:rsidR="003A27DA" w:rsidP="003A27DA">
      <w:pPr>
        <w:bidi w:val="0"/>
        <w:ind w:firstLine="708"/>
        <w:rPr>
          <w:rFonts w:ascii="Arial" w:hAnsi="Arial" w:cs="Arial"/>
          <w:b/>
          <w:bCs/>
          <w:sz w:val="24"/>
        </w:rPr>
      </w:pPr>
    </w:p>
    <w:p w:rsidR="003A27DA" w:rsidP="003A27DA">
      <w:pPr>
        <w:bidi w:val="0"/>
        <w:ind w:firstLine="708"/>
        <w:rPr>
          <w:rFonts w:ascii="Arial" w:hAnsi="Arial" w:cs="Arial"/>
          <w:b/>
          <w:bCs/>
          <w:sz w:val="24"/>
        </w:rPr>
      </w:pPr>
    </w:p>
    <w:p w:rsidR="00E90931" w:rsidP="003A27DA">
      <w:pPr>
        <w:bidi w:val="0"/>
        <w:ind w:firstLine="708"/>
        <w:rPr>
          <w:rFonts w:ascii="Arial" w:hAnsi="Arial" w:cs="Arial"/>
          <w:b/>
          <w:bCs/>
          <w:sz w:val="24"/>
        </w:rPr>
      </w:pPr>
    </w:p>
    <w:p w:rsidR="00E90931" w:rsidP="003A27DA">
      <w:pPr>
        <w:bidi w:val="0"/>
        <w:ind w:firstLine="708"/>
        <w:rPr>
          <w:rFonts w:ascii="Arial" w:hAnsi="Arial" w:cs="Arial"/>
          <w:b/>
          <w:bCs/>
          <w:sz w:val="24"/>
        </w:rPr>
      </w:pPr>
    </w:p>
    <w:p w:rsidR="00E90931" w:rsidP="003A27DA">
      <w:pPr>
        <w:bidi w:val="0"/>
        <w:ind w:firstLine="708"/>
        <w:rPr>
          <w:rFonts w:ascii="Arial" w:hAnsi="Arial" w:cs="Arial"/>
          <w:b/>
          <w:bCs/>
          <w:sz w:val="24"/>
        </w:rPr>
      </w:pPr>
    </w:p>
    <w:p w:rsidR="003A27DA" w:rsidP="003A27DA">
      <w:pPr>
        <w:bidi w:val="0"/>
        <w:ind w:firstLine="708"/>
        <w:rPr>
          <w:rFonts w:ascii="Arial" w:hAnsi="Arial" w:cs="Arial"/>
          <w:b/>
          <w:bCs/>
          <w:sz w:val="24"/>
        </w:rPr>
      </w:pPr>
    </w:p>
    <w:p w:rsidR="003A27DA" w:rsidP="003A27DA">
      <w:pPr>
        <w:bidi w:val="0"/>
        <w:rPr>
          <w:rFonts w:ascii="Arial" w:hAnsi="Arial" w:cs="Arial"/>
          <w:b/>
          <w:bCs/>
          <w:sz w:val="24"/>
        </w:rPr>
      </w:pPr>
    </w:p>
    <w:p w:rsidR="003A27DA" w:rsidP="003A27DA">
      <w:pPr>
        <w:bidi w:val="0"/>
        <w:rPr>
          <w:rFonts w:ascii="Arial" w:hAnsi="Arial" w:cs="Arial"/>
          <w:b/>
          <w:bCs/>
          <w:sz w:val="24"/>
        </w:rPr>
      </w:pPr>
    </w:p>
    <w:p w:rsidR="003A27DA" w:rsidP="003A27DA">
      <w:pPr>
        <w:bidi w:val="0"/>
        <w:rPr>
          <w:rFonts w:ascii="Arial" w:hAnsi="Arial" w:cs="Arial"/>
          <w:b/>
          <w:bCs/>
          <w:sz w:val="24"/>
        </w:rPr>
      </w:pPr>
    </w:p>
    <w:p w:rsidR="003A27DA" w:rsidP="003A27DA">
      <w:pPr>
        <w:bidi w:val="0"/>
        <w:jc w:val="center"/>
        <w:rPr>
          <w:rFonts w:ascii="Arial" w:hAnsi="Arial" w:cs="Arial"/>
          <w:sz w:val="24"/>
        </w:rPr>
      </w:pPr>
    </w:p>
    <w:p w:rsidR="003A27DA" w:rsidP="003A27DA">
      <w:pPr>
        <w:bidi w:val="0"/>
        <w:jc w:val="center"/>
        <w:rPr>
          <w:rFonts w:ascii="Arial" w:hAnsi="Arial" w:cs="Arial"/>
          <w:sz w:val="24"/>
        </w:rPr>
      </w:pPr>
    </w:p>
    <w:p w:rsidR="003A27DA" w:rsidP="003A27DA">
      <w:pPr>
        <w:bidi w:val="0"/>
        <w:jc w:val="center"/>
        <w:rPr>
          <w:rFonts w:ascii="Arial" w:hAnsi="Arial" w:cs="Arial"/>
          <w:sz w:val="24"/>
        </w:rPr>
      </w:pPr>
    </w:p>
    <w:p w:rsidR="003A27DA" w:rsidP="003A27DA">
      <w:pPr>
        <w:bidi w:val="0"/>
        <w:jc w:val="center"/>
        <w:rPr>
          <w:rFonts w:ascii="Arial" w:hAnsi="Arial" w:cs="Arial"/>
          <w:sz w:val="24"/>
        </w:rPr>
      </w:pPr>
    </w:p>
    <w:p w:rsidR="003A27DA" w:rsidP="003A27DA">
      <w:pPr>
        <w:bidi w:val="0"/>
        <w:jc w:val="center"/>
        <w:rPr>
          <w:rFonts w:ascii="Arial" w:hAnsi="Arial" w:cs="Arial"/>
          <w:sz w:val="24"/>
        </w:rPr>
      </w:pPr>
    </w:p>
    <w:p w:rsidR="003A27DA" w:rsidP="003A27DA">
      <w:pPr>
        <w:bidi w:val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Bratislava júl 2010</w:t>
      </w:r>
    </w:p>
    <w:p w:rsidR="003A27DA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A27DA"/>
    <w:rsid w:val="00090B2A"/>
    <w:rsid w:val="00315AF0"/>
    <w:rsid w:val="003A27DA"/>
    <w:rsid w:val="00660CE8"/>
    <w:rsid w:val="00680D6F"/>
    <w:rsid w:val="00883A77"/>
    <w:rsid w:val="00C04EC7"/>
    <w:rsid w:val="00C21682"/>
    <w:rsid w:val="00E9093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27D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qFormat/>
    <w:rsid w:val="003A27DA"/>
    <w:pPr>
      <w:keepNext/>
      <w:jc w:val="center"/>
      <w:outlineLvl w:val="4"/>
    </w:pPr>
    <w:rPr>
      <w:rFonts w:ascii="Arial" w:hAnsi="Arial" w:cs="Arial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119</Words>
  <Characters>719</Characters>
  <Application>Microsoft Office Word</Application>
  <DocSecurity>0</DocSecurity>
  <Lines>0</Lines>
  <Paragraphs>0</Paragraphs>
  <ScaleCrop>false</ScaleCrop>
  <Company>Kancelaria NR SR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KresMart</dc:creator>
  <cp:lastModifiedBy>GaspJarm</cp:lastModifiedBy>
  <cp:revision>2</cp:revision>
  <cp:lastPrinted>2010-07-08T15:44:00Z</cp:lastPrinted>
  <dcterms:created xsi:type="dcterms:W3CDTF">2010-07-09T07:58:00Z</dcterms:created>
  <dcterms:modified xsi:type="dcterms:W3CDTF">2010-07-09T07:58:00Z</dcterms:modified>
</cp:coreProperties>
</file>