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A4A68" w:rsidP="002A4A68">
      <w:pPr>
        <w:tabs>
          <w:tab w:val="left" w:pos="709"/>
          <w:tab w:val="left" w:pos="1077"/>
        </w:tabs>
        <w:rPr>
          <w:rFonts w:ascii="Times New Roman" w:hAnsi="Times New Roman" w:cs="Times New Roman"/>
          <w:b/>
          <w:bCs/>
          <w:sz w:val="28"/>
          <w:szCs w:val="28"/>
        </w:rPr>
      </w:pPr>
      <w:r>
        <w:rPr>
          <w:rFonts w:ascii="Times New Roman" w:hAnsi="Times New Roman" w:cs="Times New Roman"/>
          <w:b/>
          <w:bCs/>
          <w:sz w:val="28"/>
          <w:szCs w:val="28"/>
        </w:rPr>
        <w:tab/>
        <w:tab/>
        <w:tab/>
      </w:r>
      <w:r>
        <w:rPr>
          <w:rFonts w:ascii="Times New Roman" w:hAnsi="Times New Roman" w:cs="Times New Roman"/>
          <w:b/>
          <w:bCs/>
        </w:rPr>
        <w:tab/>
      </w:r>
    </w:p>
    <w:p w:rsidR="002A4A68" w:rsidP="002A4A68">
      <w:pPr>
        <w:tabs>
          <w:tab w:val="left" w:pos="709"/>
          <w:tab w:val="left" w:pos="1077"/>
        </w:tabs>
        <w:jc w:val="center"/>
        <w:rPr>
          <w:rFonts w:ascii="Times New Roman" w:hAnsi="Times New Roman" w:cs="Times New Roman"/>
          <w:b/>
          <w:bCs/>
          <w:sz w:val="28"/>
          <w:szCs w:val="28"/>
        </w:rPr>
      </w:pPr>
      <w:r>
        <w:rPr>
          <w:rFonts w:ascii="Times New Roman" w:hAnsi="Times New Roman" w:cs="Times New Roman"/>
          <w:b/>
          <w:bCs/>
          <w:sz w:val="28"/>
          <w:szCs w:val="28"/>
        </w:rPr>
        <w:t>NÁRODNÁ RADA SLOVENSKEJ REPUBLIKY</w:t>
      </w:r>
    </w:p>
    <w:p w:rsidR="002A4A68" w:rsidP="002A4A68">
      <w:pPr>
        <w:tabs>
          <w:tab w:val="left" w:pos="709"/>
          <w:tab w:val="left" w:pos="1077"/>
        </w:tabs>
        <w:jc w:val="center"/>
        <w:rPr>
          <w:rFonts w:ascii="Times New Roman" w:hAnsi="Times New Roman" w:cs="Times New Roman"/>
          <w:b/>
          <w:bCs/>
          <w:sz w:val="28"/>
          <w:szCs w:val="28"/>
        </w:rPr>
      </w:pPr>
      <w:r>
        <w:rPr>
          <w:rFonts w:ascii="Times New Roman" w:hAnsi="Times New Roman" w:cs="Times New Roman"/>
          <w:b/>
          <w:bCs/>
          <w:sz w:val="28"/>
          <w:szCs w:val="28"/>
        </w:rPr>
        <w:t>IV.  volebné obdobie</w:t>
        <w:br/>
      </w:r>
    </w:p>
    <w:p w:rsidR="002A4A68" w:rsidP="002A4A68">
      <w:pPr>
        <w:tabs>
          <w:tab w:val="left" w:pos="709"/>
          <w:tab w:val="left" w:pos="1077"/>
        </w:tabs>
        <w:jc w:val="center"/>
        <w:rPr>
          <w:rFonts w:ascii="Times New Roman" w:hAnsi="Times New Roman" w:cs="Times New Roman"/>
          <w:b/>
          <w:bCs/>
          <w:sz w:val="28"/>
          <w:szCs w:val="28"/>
        </w:rPr>
      </w:pPr>
    </w:p>
    <w:p w:rsidR="002A4A68" w:rsidP="002A4A68">
      <w:pPr>
        <w:tabs>
          <w:tab w:val="left" w:pos="709"/>
          <w:tab w:val="left" w:pos="1077"/>
        </w:tabs>
        <w:jc w:val="center"/>
        <w:rPr>
          <w:rFonts w:ascii="Times New Roman" w:hAnsi="Times New Roman" w:cs="Times New Roman"/>
          <w:b/>
          <w:bCs/>
          <w:sz w:val="28"/>
          <w:szCs w:val="28"/>
        </w:rPr>
      </w:pPr>
    </w:p>
    <w:p w:rsidR="002A4A68" w:rsidP="002A4A68">
      <w:pPr>
        <w:tabs>
          <w:tab w:val="left" w:pos="709"/>
          <w:tab w:val="left" w:pos="1077"/>
        </w:tabs>
        <w:jc w:val="center"/>
        <w:rPr>
          <w:rFonts w:ascii="Times New Roman" w:hAnsi="Times New Roman" w:cs="Times New Roman"/>
          <w:b/>
          <w:bCs/>
          <w:sz w:val="28"/>
          <w:szCs w:val="28"/>
        </w:rPr>
      </w:pPr>
    </w:p>
    <w:p w:rsidR="002A4A68" w:rsidP="002A4A68">
      <w:pPr>
        <w:tabs>
          <w:tab w:val="left" w:pos="709"/>
          <w:tab w:val="left" w:pos="1077"/>
        </w:tabs>
        <w:jc w:val="both"/>
        <w:rPr>
          <w:rFonts w:ascii="Times New Roman" w:hAnsi="Times New Roman" w:cs="Times New Roman"/>
        </w:rPr>
      </w:pPr>
    </w:p>
    <w:p w:rsidR="002A4A68" w:rsidP="002A4A68">
      <w:pPr>
        <w:tabs>
          <w:tab w:val="left" w:pos="709"/>
          <w:tab w:val="left" w:pos="1077"/>
        </w:tabs>
        <w:jc w:val="both"/>
        <w:rPr>
          <w:rFonts w:ascii="Times New Roman" w:hAnsi="Times New Roman" w:cs="Times New Roman"/>
          <w:lang w:val="cs-CZ"/>
        </w:rPr>
      </w:pPr>
      <w:r>
        <w:rPr>
          <w:rFonts w:ascii="Times New Roman" w:hAnsi="Times New Roman" w:cs="Times New Roman"/>
          <w:lang w:val="cs-CZ"/>
        </w:rPr>
        <w:t>Číslo: 158/2010</w:t>
      </w:r>
    </w:p>
    <w:p w:rsidR="002A4A68" w:rsidP="002A4A68">
      <w:pPr>
        <w:tabs>
          <w:tab w:val="left" w:pos="709"/>
          <w:tab w:val="left" w:pos="1077"/>
        </w:tabs>
        <w:jc w:val="both"/>
        <w:rPr>
          <w:rFonts w:ascii="Times New Roman" w:hAnsi="Times New Roman" w:cs="Times New Roman"/>
        </w:rPr>
      </w:pPr>
    </w:p>
    <w:p w:rsidR="002A4A68" w:rsidP="002A4A68">
      <w:pPr>
        <w:tabs>
          <w:tab w:val="left" w:pos="709"/>
          <w:tab w:val="left" w:pos="1077"/>
        </w:tabs>
        <w:jc w:val="center"/>
        <w:rPr>
          <w:rFonts w:ascii="Times New Roman" w:hAnsi="Times New Roman" w:cs="Times New Roman"/>
          <w:b/>
          <w:bCs/>
          <w:sz w:val="28"/>
        </w:rPr>
      </w:pPr>
      <w:r>
        <w:rPr>
          <w:rFonts w:ascii="Times New Roman" w:hAnsi="Times New Roman" w:cs="Times New Roman"/>
          <w:b/>
          <w:bCs/>
          <w:sz w:val="28"/>
        </w:rPr>
        <w:t>1412a</w:t>
      </w:r>
    </w:p>
    <w:p w:rsidR="002A4A68" w:rsidP="002A4A68">
      <w:pPr>
        <w:pStyle w:val="Heading3"/>
        <w:keepNext/>
        <w:tabs>
          <w:tab w:val="left" w:pos="709"/>
          <w:tab w:val="left" w:pos="1077"/>
        </w:tabs>
        <w:jc w:val="center"/>
        <w:rPr>
          <w:rFonts w:ascii="AT*Toronto" w:hAnsi="AT*Toronto" w:cs="Times New Roman"/>
          <w:b/>
          <w:bCs/>
          <w:sz w:val="28"/>
          <w:szCs w:val="28"/>
          <w:lang w:val="cs-CZ"/>
        </w:rPr>
      </w:pPr>
    </w:p>
    <w:p w:rsidR="002A4A68" w:rsidP="002A4A68">
      <w:pPr>
        <w:pStyle w:val="Heading3"/>
        <w:keepNext/>
        <w:tabs>
          <w:tab w:val="left" w:pos="709"/>
          <w:tab w:val="left" w:pos="1077"/>
        </w:tabs>
        <w:jc w:val="center"/>
        <w:rPr>
          <w:rFonts w:ascii="AT*Toronto" w:hAnsi="AT*Toronto" w:cs="Times New Roman"/>
          <w:b/>
          <w:sz w:val="28"/>
          <w:szCs w:val="28"/>
          <w:lang w:val="cs-CZ"/>
        </w:rPr>
      </w:pPr>
      <w:r>
        <w:rPr>
          <w:rFonts w:ascii="AT*Toronto" w:hAnsi="AT*Toronto" w:cs="Times New Roman"/>
          <w:b/>
          <w:sz w:val="28"/>
          <w:szCs w:val="28"/>
          <w:lang w:val="cs-CZ"/>
        </w:rPr>
        <w:t>S p o l o č n á    s p r á v a</w:t>
      </w:r>
    </w:p>
    <w:p w:rsidR="002A4A68" w:rsidP="002A4A68">
      <w:pPr>
        <w:pStyle w:val="BodyText"/>
        <w:tabs>
          <w:tab w:val="clear" w:pos="709"/>
          <w:tab w:val="clear" w:pos="1077"/>
        </w:tabs>
        <w:ind w:left="360"/>
        <w:rPr>
          <w:rFonts w:ascii="AT*Toronto" w:hAnsi="AT*Toronto" w:cs="Times New Roman"/>
          <w:b/>
          <w:sz w:val="28"/>
          <w:szCs w:val="28"/>
          <w:lang w:val="cs-CZ"/>
        </w:rPr>
      </w:pPr>
    </w:p>
    <w:p w:rsidR="002A4A68" w:rsidRPr="00DB4E72" w:rsidP="002A4A68">
      <w:pPr>
        <w:pStyle w:val="BodyText"/>
        <w:tabs>
          <w:tab w:val="clear" w:pos="709"/>
          <w:tab w:val="clear" w:pos="1077"/>
        </w:tabs>
        <w:ind w:left="360"/>
        <w:rPr>
          <w:rFonts w:ascii="Times New Roman" w:hAnsi="Times New Roman" w:cs="Times New Roman"/>
          <w:bCs/>
        </w:rPr>
      </w:pPr>
      <w:r w:rsidRPr="00DB4E72">
        <w:rPr>
          <w:rFonts w:ascii="Times New Roman" w:hAnsi="Times New Roman" w:cs="Times New Roman"/>
        </w:rPr>
        <w:t>výborov Národnej rady Slovenskej republiky o</w:t>
      </w:r>
      <w:r>
        <w:rPr>
          <w:rFonts w:ascii="Times New Roman" w:hAnsi="Times New Roman" w:cs="Times New Roman"/>
        </w:rPr>
        <w:t> </w:t>
      </w:r>
      <w:r w:rsidRPr="00DB4E72">
        <w:rPr>
          <w:rFonts w:ascii="Times New Roman" w:hAnsi="Times New Roman" w:cs="Times New Roman"/>
        </w:rPr>
        <w:t>prerokovaní</w:t>
      </w:r>
      <w:r w:rsidRPr="00D559D2">
        <w:rPr>
          <w:rFonts w:ascii="Times New Roman" w:hAnsi="Times New Roman" w:cs="Times New Roman"/>
        </w:rPr>
        <w:t xml:space="preserve"> </w:t>
      </w:r>
      <w:r>
        <w:rPr>
          <w:rFonts w:ascii="Times New Roman" w:hAnsi="Times New Roman" w:cs="Times New Roman"/>
          <w:bCs/>
        </w:rPr>
        <w:t>vládneho návrhu zákona, ktorým sa mení a dopĺňa zákon č. 8/2009 Z. z. o cestne</w:t>
      </w:r>
      <w:r>
        <w:rPr>
          <w:rFonts w:ascii="Times New Roman" w:hAnsi="Times New Roman" w:cs="Times New Roman"/>
          <w:bCs/>
        </w:rPr>
        <w:t xml:space="preserve">j premávke a o zmene a doplnení niektorých zákonov v znení neskorších predpisov a o zmene a doplnení niektorých zákonov </w:t>
      </w:r>
      <w:r>
        <w:rPr>
          <w:rFonts w:ascii="Times New Roman" w:hAnsi="Times New Roman" w:cs="Times New Roman"/>
          <w:b/>
          <w:bCs/>
        </w:rPr>
        <w:t>(tlač 1412) – druhé čítanie</w:t>
      </w:r>
    </w:p>
    <w:p w:rsidR="002A4A68" w:rsidP="002A4A68">
      <w:pPr>
        <w:pStyle w:val="BodyText"/>
        <w:rPr>
          <w:rFonts w:ascii="Times New Roman" w:hAnsi="Times New Roman" w:cs="Times New Roman"/>
        </w:rPr>
      </w:pPr>
      <w:r>
        <w:rPr>
          <w:rFonts w:ascii="Times New Roman" w:hAnsi="Times New Roman" w:cs="Arial"/>
        </w:rPr>
        <w:t>_________________________________________________________________________</w:t>
      </w:r>
    </w:p>
    <w:p w:rsidR="002A4A68" w:rsidP="002A4A68">
      <w:pPr>
        <w:tabs>
          <w:tab w:val="left" w:pos="709"/>
          <w:tab w:val="left" w:pos="1077"/>
        </w:tabs>
        <w:jc w:val="both"/>
        <w:rPr>
          <w:rFonts w:ascii="Times New Roman" w:hAnsi="Times New Roman" w:cs="Times New Roman"/>
        </w:rPr>
      </w:pPr>
    </w:p>
    <w:p w:rsidR="002A4A68" w:rsidP="002A4A68">
      <w:pPr>
        <w:tabs>
          <w:tab w:val="left" w:pos="709"/>
          <w:tab w:val="left" w:pos="1077"/>
        </w:tabs>
        <w:jc w:val="both"/>
        <w:rPr>
          <w:rFonts w:ascii="Times New Roman" w:hAnsi="Times New Roman" w:cs="Times New Roman"/>
        </w:rPr>
      </w:pPr>
      <w:r>
        <w:rPr>
          <w:rFonts w:ascii="Times New Roman" w:hAnsi="Times New Roman" w:cs="Times New Roman"/>
        </w:rPr>
        <w:tab/>
        <w:t>Výbor Národnej rady Slovenskej republiky pre obranu a bezpečnosť ako gestorský výbor k návrhu zákona podáva Národnej rade Slovenskej republiky v súlade s § 79 ods. 1 zákona Národnej rady Slovenskej republiky č. 350/1996 Z. z. o rokovacom poriadku Národnej rady Slovenskej republiky v znen</w:t>
      </w:r>
      <w:r>
        <w:rPr>
          <w:rFonts w:ascii="Times New Roman" w:hAnsi="Times New Roman" w:cs="Times New Roman"/>
        </w:rPr>
        <w:t xml:space="preserve">í neskorších predpisov </w:t>
      </w:r>
      <w:r>
        <w:rPr>
          <w:rFonts w:ascii="Times New Roman" w:hAnsi="Times New Roman" w:cs="Times New Roman"/>
          <w:b/>
          <w:bCs/>
        </w:rPr>
        <w:t>spoločnú správu</w:t>
      </w:r>
      <w:r>
        <w:rPr>
          <w:rFonts w:ascii="Times New Roman" w:hAnsi="Times New Roman" w:cs="Times New Roman"/>
        </w:rPr>
        <w:t xml:space="preserve"> výborov Národnej rady Slovenskej republiky:</w:t>
      </w:r>
    </w:p>
    <w:p w:rsidR="002A4A68" w:rsidP="002A4A68">
      <w:pPr>
        <w:tabs>
          <w:tab w:val="left" w:pos="709"/>
          <w:tab w:val="left" w:pos="1077"/>
        </w:tabs>
        <w:jc w:val="both"/>
        <w:rPr>
          <w:rFonts w:ascii="Times New Roman" w:hAnsi="Times New Roman" w:cs="Times New Roman"/>
        </w:rPr>
      </w:pPr>
    </w:p>
    <w:p w:rsidR="002A4A68" w:rsidP="002A4A68">
      <w:pPr>
        <w:tabs>
          <w:tab w:val="left" w:pos="709"/>
          <w:tab w:val="left" w:pos="1077"/>
        </w:tabs>
        <w:jc w:val="center"/>
        <w:rPr>
          <w:rFonts w:ascii="Times New Roman" w:hAnsi="Times New Roman" w:cs="Times New Roman"/>
          <w:b/>
        </w:rPr>
      </w:pPr>
      <w:r>
        <w:rPr>
          <w:rFonts w:ascii="Times New Roman" w:hAnsi="Times New Roman" w:cs="Times New Roman"/>
          <w:b/>
        </w:rPr>
        <w:t>I.</w:t>
      </w:r>
    </w:p>
    <w:p w:rsidR="002A4A68" w:rsidP="002A4A68">
      <w:pPr>
        <w:tabs>
          <w:tab w:val="left" w:pos="709"/>
          <w:tab w:val="left" w:pos="1077"/>
        </w:tabs>
        <w:jc w:val="center"/>
        <w:rPr>
          <w:rFonts w:ascii="Times New Roman" w:hAnsi="Times New Roman" w:cs="Times New Roman"/>
          <w:b/>
        </w:rPr>
      </w:pPr>
    </w:p>
    <w:p w:rsidR="002A4A68" w:rsidRPr="00090FEC" w:rsidP="002A4A68">
      <w:pPr>
        <w:tabs>
          <w:tab w:val="left" w:pos="709"/>
          <w:tab w:val="left" w:pos="1077"/>
        </w:tabs>
        <w:jc w:val="both"/>
        <w:rPr>
          <w:rFonts w:ascii="Times New Roman" w:hAnsi="Times New Roman" w:cs="Times New Roman"/>
          <w:b/>
        </w:rPr>
      </w:pPr>
      <w:r>
        <w:rPr>
          <w:rFonts w:ascii="Times New Roman" w:hAnsi="Times New Roman" w:cs="Times New Roman"/>
          <w:b/>
        </w:rPr>
        <w:tab/>
      </w:r>
      <w:r>
        <w:rPr>
          <w:rFonts w:ascii="Times New Roman" w:hAnsi="Times New Roman" w:cs="Times New Roman"/>
        </w:rPr>
        <w:t>Národná rada Slovenskej republiky</w:t>
      </w:r>
      <w:r w:rsidRPr="00A20B6B">
        <w:rPr>
          <w:rFonts w:ascii="Times New Roman" w:hAnsi="Times New Roman" w:cs="Times New Roman"/>
        </w:rPr>
        <w:t xml:space="preserve"> </w:t>
      </w:r>
      <w:r w:rsidRPr="00C400CB">
        <w:rPr>
          <w:rFonts w:ascii="Times New Roman" w:hAnsi="Times New Roman" w:cs="Times New Roman"/>
        </w:rPr>
        <w:t xml:space="preserve">uznesením </w:t>
      </w:r>
      <w:r w:rsidRPr="00EA3434" w:rsidR="00EA3434">
        <w:rPr>
          <w:rFonts w:ascii="Times New Roman" w:hAnsi="Times New Roman" w:cs="Times New Roman"/>
          <w:b/>
        </w:rPr>
        <w:t>č. 1922</w:t>
      </w:r>
      <w:r w:rsidRPr="00EA3434">
        <w:rPr>
          <w:rFonts w:ascii="Times New Roman" w:hAnsi="Times New Roman" w:cs="Times New Roman"/>
          <w:b/>
        </w:rPr>
        <w:t xml:space="preserve"> z</w:t>
      </w:r>
      <w:r w:rsidRPr="00EA3434" w:rsidR="00EA3434">
        <w:rPr>
          <w:rFonts w:ascii="Times New Roman" w:hAnsi="Times New Roman" w:cs="Times New Roman"/>
          <w:b/>
        </w:rPr>
        <w:t> 9. februára 2010</w:t>
      </w:r>
      <w:r w:rsidR="00EA3434">
        <w:rPr>
          <w:rFonts w:ascii="Times New Roman" w:hAnsi="Times New Roman" w:cs="Times New Roman"/>
        </w:rPr>
        <w:t xml:space="preserve"> </w:t>
      </w:r>
      <w:r>
        <w:rPr>
          <w:rFonts w:ascii="Times New Roman" w:hAnsi="Times New Roman" w:cs="Times New Roman"/>
        </w:rPr>
        <w:t>pridelila</w:t>
      </w:r>
      <w:r>
        <w:rPr>
          <w:rFonts w:ascii="Times New Roman" w:hAnsi="Times New Roman" w:cs="Arial"/>
        </w:rPr>
        <w:t xml:space="preserve"> </w:t>
      </w:r>
      <w:r>
        <w:rPr>
          <w:rFonts w:ascii="Times New Roman" w:hAnsi="Times New Roman" w:cs="Times New Roman"/>
          <w:bCs/>
        </w:rPr>
        <w:t xml:space="preserve">vládny návrh zákona, ktorým sa mení a dopĺňa zákon č. 8/2009 Z. z. o cestnej premávke </w:t>
      </w:r>
      <w:r>
        <w:rPr>
          <w:rFonts w:ascii="Times New Roman" w:hAnsi="Times New Roman" w:cs="Times New Roman"/>
          <w:bCs/>
        </w:rPr>
        <w:t xml:space="preserve">a o zmene a doplnení niektorých zákonov v znení neskorších predpisov a o zmene a doplnení niektorých zákonov </w:t>
      </w:r>
      <w:r>
        <w:rPr>
          <w:rFonts w:ascii="Times New Roman" w:hAnsi="Times New Roman" w:cs="Times New Roman"/>
          <w:b/>
          <w:bCs/>
        </w:rPr>
        <w:t xml:space="preserve">(tlač 1412) </w:t>
      </w:r>
      <w:r w:rsidRPr="00090FEC">
        <w:rPr>
          <w:rFonts w:ascii="Times New Roman" w:hAnsi="Times New Roman" w:cs="Times New Roman"/>
        </w:rPr>
        <w:t>n</w:t>
      </w:r>
      <w:r>
        <w:rPr>
          <w:rFonts w:ascii="Times New Roman" w:hAnsi="Times New Roman" w:cs="Times New Roman"/>
        </w:rPr>
        <w:t>a prerokovanie týmto výborom:</w:t>
      </w:r>
    </w:p>
    <w:p w:rsidR="002A4A68" w:rsidP="002A4A68">
      <w:pPr>
        <w:tabs>
          <w:tab w:val="left" w:pos="709"/>
          <w:tab w:val="left" w:pos="1077"/>
        </w:tabs>
        <w:jc w:val="both"/>
        <w:rPr>
          <w:rFonts w:ascii="Times New Roman" w:hAnsi="Times New Roman" w:cs="Times New Roman"/>
        </w:rPr>
      </w:pPr>
    </w:p>
    <w:p w:rsidR="002A4A68" w:rsidP="002A4A68">
      <w:pPr>
        <w:tabs>
          <w:tab w:val="left" w:pos="709"/>
          <w:tab w:val="left" w:pos="1077"/>
        </w:tabs>
        <w:jc w:val="both"/>
        <w:rPr>
          <w:rFonts w:ascii="Times New Roman" w:hAnsi="Times New Roman" w:cs="Times New Roman"/>
        </w:rPr>
      </w:pPr>
      <w:r>
        <w:rPr>
          <w:rFonts w:ascii="Times New Roman" w:hAnsi="Times New Roman" w:cs="Times New Roman"/>
        </w:rPr>
        <w:tab/>
        <w:tab/>
        <w:t>Ústavnoprávnemu výboru Národnej rady Slovenskej republiky</w:t>
        <w:tab/>
      </w:r>
    </w:p>
    <w:p w:rsidR="002A4A68" w:rsidP="002A4A68">
      <w:pPr>
        <w:tabs>
          <w:tab w:val="left" w:pos="709"/>
          <w:tab w:val="left" w:pos="1077"/>
        </w:tabs>
        <w:jc w:val="both"/>
        <w:rPr>
          <w:rFonts w:ascii="Times New Roman" w:hAnsi="Times New Roman" w:cs="Times New Roman"/>
        </w:rPr>
      </w:pPr>
      <w:r>
        <w:rPr>
          <w:rFonts w:ascii="Times New Roman" w:hAnsi="Times New Roman" w:cs="Times New Roman"/>
        </w:rPr>
        <w:tab/>
        <w:tab/>
        <w:t>Výboru Národnej rady Slovenskej republiky pre financie, rozpočet a menu</w:t>
      </w:r>
    </w:p>
    <w:p w:rsidR="002A4A68" w:rsidP="002A4A68">
      <w:pPr>
        <w:tabs>
          <w:tab w:val="left" w:pos="709"/>
          <w:tab w:val="left" w:pos="1077"/>
        </w:tabs>
        <w:jc w:val="both"/>
        <w:rPr>
          <w:rFonts w:ascii="Times New Roman" w:hAnsi="Times New Roman" w:cs="Times New Roman"/>
        </w:rPr>
      </w:pPr>
      <w:r>
        <w:rPr>
          <w:rFonts w:ascii="Times New Roman" w:hAnsi="Times New Roman" w:cs="Times New Roman"/>
        </w:rPr>
        <w:tab/>
        <w:tab/>
        <w:t xml:space="preserve">Výboru Národnej rady Slovenskej republiky pre hospodársku politiku </w:t>
      </w:r>
    </w:p>
    <w:p w:rsidR="002A4A68" w:rsidP="002A4A68">
      <w:pPr>
        <w:tabs>
          <w:tab w:val="left" w:pos="709"/>
          <w:tab w:val="left" w:pos="1077"/>
        </w:tabs>
        <w:jc w:val="both"/>
        <w:rPr>
          <w:rFonts w:ascii="Times New Roman" w:hAnsi="Times New Roman" w:cs="Times New Roman"/>
        </w:rPr>
      </w:pPr>
      <w:r>
        <w:rPr>
          <w:rFonts w:ascii="Times New Roman" w:hAnsi="Times New Roman" w:cs="Times New Roman"/>
        </w:rPr>
        <w:tab/>
        <w:tab/>
        <w:t xml:space="preserve">Výboru Národnej rady Slovenskej republiky pre pôdohospodárstvo, životné </w:t>
        <w:tab/>
        <w:tab/>
        <w:tab/>
        <w:t xml:space="preserve">prostredie a ochranu prírody </w:t>
      </w:r>
    </w:p>
    <w:p w:rsidR="002A4A68" w:rsidP="002A4A68">
      <w:pPr>
        <w:tabs>
          <w:tab w:val="left" w:pos="709"/>
          <w:tab w:val="left" w:pos="1077"/>
        </w:tabs>
        <w:jc w:val="both"/>
        <w:rPr>
          <w:rFonts w:ascii="Times New Roman" w:hAnsi="Times New Roman" w:cs="Times New Roman"/>
        </w:rPr>
      </w:pPr>
      <w:r>
        <w:rPr>
          <w:rFonts w:ascii="Times New Roman" w:hAnsi="Times New Roman" w:cs="Times New Roman"/>
        </w:rPr>
        <w:tab/>
        <w:tab/>
        <w:t>Výboru Národnej rady Slovenskej republiky pre</w:t>
      </w:r>
      <w:r>
        <w:rPr>
          <w:rFonts w:ascii="Times New Roman" w:hAnsi="Times New Roman" w:cs="Times New Roman"/>
        </w:rPr>
        <w:t xml:space="preserve"> zdravotníctvo</w:t>
      </w:r>
    </w:p>
    <w:p w:rsidR="002A4A68" w:rsidP="002A4A68">
      <w:pPr>
        <w:tabs>
          <w:tab w:val="left" w:pos="709"/>
          <w:tab w:val="left" w:pos="1077"/>
        </w:tabs>
        <w:jc w:val="both"/>
        <w:rPr>
          <w:rFonts w:ascii="Times New Roman" w:hAnsi="Times New Roman" w:cs="Times New Roman"/>
        </w:rPr>
      </w:pPr>
      <w:r>
        <w:rPr>
          <w:rFonts w:ascii="Times New Roman" w:hAnsi="Times New Roman" w:cs="Times New Roman"/>
        </w:rPr>
        <w:tab/>
        <w:tab/>
        <w:t xml:space="preserve">Výboru Národnej rady Slovenskej republiky pre ľudské práva, národnosti </w:t>
        <w:tab/>
        <w:tab/>
        <w:tab/>
        <w:t>a postavenie žien a</w:t>
      </w:r>
    </w:p>
    <w:p w:rsidR="002A4A68" w:rsidP="002A4A68">
      <w:pPr>
        <w:tabs>
          <w:tab w:val="left" w:pos="709"/>
          <w:tab w:val="left" w:pos="1077"/>
        </w:tabs>
        <w:jc w:val="both"/>
        <w:rPr>
          <w:rFonts w:ascii="Times New Roman" w:hAnsi="Times New Roman" w:cs="Times New Roman"/>
        </w:rPr>
      </w:pPr>
      <w:r>
        <w:rPr>
          <w:rFonts w:ascii="Times New Roman" w:hAnsi="Times New Roman" w:cs="Times New Roman"/>
        </w:rPr>
        <w:tab/>
        <w:tab/>
        <w:t xml:space="preserve">Výboru Národnej rady Slovenskej republiky pre obranu a bezpečnosť ako </w:t>
        <w:tab/>
        <w:tab/>
        <w:tab/>
        <w:t>gestorskému.</w:t>
      </w:r>
    </w:p>
    <w:p w:rsidR="002A4A68" w:rsidP="002A4A68">
      <w:pPr>
        <w:tabs>
          <w:tab w:val="left" w:pos="709"/>
          <w:tab w:val="left" w:pos="1077"/>
        </w:tabs>
        <w:jc w:val="both"/>
        <w:rPr>
          <w:rFonts w:ascii="Times New Roman" w:hAnsi="Times New Roman" w:cs="Times New Roman"/>
        </w:rPr>
      </w:pPr>
    </w:p>
    <w:p w:rsidR="002A4A68" w:rsidP="002A4A68">
      <w:pPr>
        <w:tabs>
          <w:tab w:val="left" w:pos="709"/>
          <w:tab w:val="left" w:pos="1077"/>
        </w:tabs>
        <w:jc w:val="both"/>
        <w:rPr>
          <w:rFonts w:ascii="Times New Roman" w:hAnsi="Times New Roman" w:cs="Times New Roman"/>
        </w:rPr>
      </w:pPr>
    </w:p>
    <w:p w:rsidR="002A4A68" w:rsidP="002A4A68">
      <w:pPr>
        <w:tabs>
          <w:tab w:val="left" w:pos="709"/>
          <w:tab w:val="left" w:pos="1077"/>
        </w:tabs>
        <w:jc w:val="both"/>
        <w:rPr>
          <w:rFonts w:ascii="Times New Roman" w:hAnsi="Times New Roman" w:cs="Times New Roman"/>
        </w:rPr>
      </w:pPr>
      <w:r>
        <w:rPr>
          <w:rFonts w:ascii="Times New Roman" w:hAnsi="Times New Roman" w:cs="Times New Roman"/>
        </w:rPr>
        <w:tab/>
        <w:t>Výbory prerokovali predmetný návrh zákona v stanovenej</w:t>
      </w:r>
      <w:r>
        <w:rPr>
          <w:rFonts w:ascii="Times New Roman" w:hAnsi="Times New Roman" w:cs="Times New Roman"/>
        </w:rPr>
        <w:t xml:space="preserve"> lehote. </w:t>
      </w:r>
    </w:p>
    <w:p w:rsidR="002A4A68" w:rsidP="002A4A68">
      <w:pPr>
        <w:tabs>
          <w:tab w:val="left" w:pos="709"/>
          <w:tab w:val="left" w:pos="1077"/>
        </w:tabs>
        <w:jc w:val="both"/>
        <w:rPr>
          <w:rFonts w:ascii="Times New Roman" w:hAnsi="Times New Roman" w:cs="Times New Roman"/>
        </w:rPr>
      </w:pPr>
    </w:p>
    <w:p w:rsidR="002A4A68" w:rsidP="002A4A68">
      <w:pPr>
        <w:tabs>
          <w:tab w:val="left" w:pos="709"/>
          <w:tab w:val="left" w:pos="1077"/>
        </w:tabs>
        <w:jc w:val="both"/>
        <w:rPr>
          <w:rFonts w:ascii="Times New Roman" w:hAnsi="Times New Roman" w:cs="Times New Roman"/>
        </w:rPr>
      </w:pPr>
    </w:p>
    <w:p w:rsidR="002A4A68" w:rsidP="002A4A68">
      <w:pPr>
        <w:tabs>
          <w:tab w:val="left" w:pos="709"/>
          <w:tab w:val="left" w:pos="1077"/>
        </w:tabs>
        <w:jc w:val="both"/>
        <w:rPr>
          <w:rFonts w:ascii="Times New Roman" w:hAnsi="Times New Roman" w:cs="Times New Roman"/>
        </w:rPr>
      </w:pPr>
    </w:p>
    <w:p w:rsidR="002A4A68" w:rsidP="002A4A68">
      <w:pPr>
        <w:tabs>
          <w:tab w:val="left" w:pos="709"/>
          <w:tab w:val="left" w:pos="1077"/>
        </w:tabs>
        <w:jc w:val="center"/>
        <w:rPr>
          <w:rFonts w:ascii="Times New Roman" w:hAnsi="Times New Roman" w:cs="Times New Roman"/>
          <w:b/>
          <w:bCs/>
        </w:rPr>
      </w:pPr>
      <w:r>
        <w:rPr>
          <w:rFonts w:ascii="Times New Roman" w:hAnsi="Times New Roman" w:cs="Times New Roman"/>
          <w:b/>
          <w:bCs/>
        </w:rPr>
        <w:t>II.</w:t>
      </w:r>
    </w:p>
    <w:p w:rsidR="002A4A68" w:rsidP="002A4A68">
      <w:pPr>
        <w:pStyle w:val="Heading4"/>
        <w:keepNext/>
        <w:tabs>
          <w:tab w:val="left" w:pos="709"/>
          <w:tab w:val="left" w:pos="1077"/>
        </w:tabs>
        <w:jc w:val="both"/>
        <w:rPr>
          <w:rFonts w:ascii="AT*Toronto" w:hAnsi="AT*Toronto" w:cs="Times New Roman"/>
          <w:b/>
          <w:bCs/>
          <w:sz w:val="24"/>
          <w:lang w:val="cs-CZ"/>
        </w:rPr>
      </w:pPr>
    </w:p>
    <w:p w:rsidR="002A4A68" w:rsidP="002A4A68">
      <w:pPr>
        <w:tabs>
          <w:tab w:val="left" w:pos="709"/>
          <w:tab w:val="left" w:pos="1077"/>
        </w:tabs>
        <w:jc w:val="both"/>
        <w:rPr>
          <w:rFonts w:ascii="Times New Roman" w:hAnsi="Times New Roman" w:cs="Times New Roman"/>
        </w:rPr>
      </w:pPr>
      <w:r>
        <w:rPr>
          <w:rFonts w:ascii="Times New Roman" w:hAnsi="Times New Roman" w:cs="Times New Roman"/>
        </w:rPr>
        <w:tab/>
        <w:t>Poslanci Národnej rady Slovenskej republiky, ktorí nie sú členmi výborov, ktorým bol vládny návrh zákona pridelený, neoznámili v určenej lehote gestorskému výboru žiadne stanovisko k predmetnému návrhu zákona (§ 75 ods. 2 zákona Národnej rady Slovenskej republiky č. 350/1996 Z. z. o rokovacom poriadku Národnej rady Slovenskej republiky v znení neskorších predpisov).</w:t>
      </w:r>
    </w:p>
    <w:p w:rsidR="002A4A68" w:rsidP="002A4A68">
      <w:pPr>
        <w:tabs>
          <w:tab w:val="left" w:pos="709"/>
          <w:tab w:val="left" w:pos="1077"/>
        </w:tabs>
        <w:jc w:val="both"/>
        <w:rPr>
          <w:rFonts w:ascii="Times New Roman" w:hAnsi="Times New Roman" w:cs="Times New Roman"/>
        </w:rPr>
      </w:pPr>
    </w:p>
    <w:p w:rsidR="002A4A68" w:rsidRPr="00EB2C5B" w:rsidP="002A4A68">
      <w:pPr>
        <w:tabs>
          <w:tab w:val="left" w:pos="709"/>
          <w:tab w:val="left" w:pos="1077"/>
        </w:tabs>
        <w:jc w:val="center"/>
        <w:rPr>
          <w:rFonts w:ascii="Times New Roman" w:hAnsi="Times New Roman" w:cs="Times New Roman"/>
          <w:b/>
          <w:bCs/>
        </w:rPr>
      </w:pPr>
      <w:r>
        <w:rPr>
          <w:rFonts w:ascii="Times New Roman" w:hAnsi="Times New Roman" w:cs="Times New Roman"/>
          <w:b/>
          <w:bCs/>
        </w:rPr>
        <w:t>III.</w:t>
        <w:tab/>
      </w:r>
    </w:p>
    <w:p w:rsidR="002A4A68" w:rsidP="002A4A68">
      <w:pPr>
        <w:pStyle w:val="BodyText"/>
        <w:rPr>
          <w:rFonts w:ascii="Times New Roman" w:hAnsi="Times New Roman" w:cs="Times New Roman"/>
          <w:b/>
        </w:rPr>
      </w:pPr>
    </w:p>
    <w:p w:rsidR="002A4A68" w:rsidP="002A4A68">
      <w:pPr>
        <w:pStyle w:val="BodyText"/>
        <w:rPr>
          <w:rFonts w:ascii="Times New Roman" w:hAnsi="Times New Roman" w:cs="Times New Roman"/>
          <w:b/>
        </w:rPr>
      </w:pPr>
    </w:p>
    <w:p w:rsidR="002A4A68" w:rsidRPr="00413295" w:rsidP="002A4A68">
      <w:pPr>
        <w:pStyle w:val="BodyText"/>
        <w:rPr>
          <w:rFonts w:ascii="Times New Roman" w:hAnsi="Times New Roman" w:cs="Times New Roman"/>
        </w:rPr>
      </w:pPr>
      <w:r>
        <w:rPr>
          <w:rFonts w:ascii="Times New Roman" w:hAnsi="Times New Roman" w:cs="Times New Roman"/>
        </w:rPr>
        <w:tab/>
      </w:r>
    </w:p>
    <w:p w:rsidR="002A4A68" w:rsidP="002A4A68">
      <w:pPr>
        <w:tabs>
          <w:tab w:val="left" w:pos="709"/>
          <w:tab w:val="left" w:pos="1077"/>
        </w:tabs>
        <w:jc w:val="both"/>
        <w:rPr>
          <w:rFonts w:ascii="Times New Roman" w:hAnsi="Times New Roman" w:cs="Times New Roman"/>
          <w:color w:val="000000"/>
        </w:rPr>
      </w:pPr>
      <w:r>
        <w:rPr>
          <w:rFonts w:ascii="Times New Roman" w:hAnsi="Times New Roman" w:cs="Times New Roman"/>
          <w:color w:val="FF0000"/>
        </w:rPr>
        <w:tab/>
      </w:r>
      <w:r>
        <w:rPr>
          <w:rFonts w:ascii="Times New Roman" w:hAnsi="Times New Roman" w:cs="Times New Roman"/>
        </w:rPr>
        <w:t xml:space="preserve">  </w:t>
      </w:r>
      <w:r w:rsidRPr="004916E7">
        <w:rPr>
          <w:rFonts w:ascii="Times New Roman" w:hAnsi="Times New Roman" w:cs="Times New Roman"/>
        </w:rPr>
        <w:t>Výbory</w:t>
      </w:r>
      <w:r w:rsidRPr="00D72999">
        <w:rPr>
          <w:rFonts w:ascii="Times New Roman" w:hAnsi="Times New Roman" w:cs="Times New Roman"/>
          <w:color w:val="000000"/>
        </w:rPr>
        <w:t xml:space="preserve"> Národnej rady Slovenskej republiky, ktoré rokovali o uvedenom vládnom návrhu zákona,  súhlasili s vládnym návrhom zákona a odporučili Národnej rade Slovenskej republiky  návrh zákona schváliť</w:t>
      </w:r>
      <w:r>
        <w:rPr>
          <w:rFonts w:ascii="Times New Roman" w:hAnsi="Times New Roman" w:cs="Times New Roman"/>
          <w:color w:val="000000"/>
        </w:rPr>
        <w:t xml:space="preserve"> </w:t>
      </w:r>
      <w:r w:rsidRPr="00D72999">
        <w:rPr>
          <w:rFonts w:ascii="Times New Roman" w:hAnsi="Times New Roman" w:cs="Times New Roman"/>
          <w:color w:val="000000"/>
        </w:rPr>
        <w:t>s týmito pripomienkami:</w:t>
      </w:r>
      <w:r>
        <w:rPr>
          <w:rFonts w:ascii="Times New Roman" w:hAnsi="Times New Roman" w:cs="Times New Roman"/>
          <w:color w:val="000000"/>
        </w:rPr>
        <w:t>.</w:t>
      </w:r>
    </w:p>
    <w:p w:rsidR="002A4A68" w:rsidP="002A4A68">
      <w:pPr>
        <w:tabs>
          <w:tab w:val="left" w:pos="709"/>
          <w:tab w:val="left" w:pos="1077"/>
        </w:tabs>
        <w:jc w:val="both"/>
        <w:rPr>
          <w:rFonts w:ascii="Times New Roman" w:hAnsi="Times New Roman" w:cs="Times New Roman"/>
          <w:color w:val="000000"/>
        </w:rPr>
      </w:pPr>
    </w:p>
    <w:p w:rsidR="00542C2E" w:rsidRPr="00074101" w:rsidP="00542C2E">
      <w:pPr>
        <w:jc w:val="both"/>
        <w:rPr>
          <w:rFonts w:ascii="Times New Roman" w:hAnsi="Times New Roman" w:cs="Times New Roman"/>
        </w:rPr>
      </w:pPr>
    </w:p>
    <w:p w:rsidR="00542C2E" w:rsidRPr="003209FA" w:rsidP="00542C2E">
      <w:pPr>
        <w:numPr>
          <w:ilvl w:val="0"/>
          <w:numId w:val="7"/>
        </w:numPr>
        <w:tabs>
          <w:tab w:val="left" w:pos="786"/>
        </w:tabs>
        <w:jc w:val="both"/>
        <w:rPr>
          <w:rFonts w:ascii="Times New Roman" w:hAnsi="Times New Roman" w:cs="Times New Roman"/>
        </w:rPr>
      </w:pPr>
      <w:r w:rsidRPr="00386B9D">
        <w:rPr>
          <w:rFonts w:ascii="Times New Roman" w:hAnsi="Times New Roman" w:cs="Times New Roman"/>
          <w:u w:val="single"/>
        </w:rPr>
        <w:t xml:space="preserve">V </w:t>
      </w:r>
      <w:r>
        <w:rPr>
          <w:rFonts w:ascii="Times New Roman" w:hAnsi="Times New Roman" w:cs="Times New Roman"/>
          <w:u w:val="single"/>
        </w:rPr>
        <w:t>č</w:t>
      </w:r>
      <w:r w:rsidRPr="00386B9D">
        <w:rPr>
          <w:rFonts w:ascii="Times New Roman" w:hAnsi="Times New Roman" w:cs="Times New Roman"/>
          <w:u w:val="single"/>
        </w:rPr>
        <w:t xml:space="preserve">l. I sa za </w:t>
      </w:r>
      <w:r>
        <w:rPr>
          <w:rFonts w:ascii="Times New Roman" w:hAnsi="Times New Roman" w:cs="Times New Roman"/>
          <w:u w:val="single"/>
        </w:rPr>
        <w:t xml:space="preserve">99. </w:t>
      </w:r>
      <w:r w:rsidRPr="00386B9D">
        <w:rPr>
          <w:rFonts w:ascii="Times New Roman" w:hAnsi="Times New Roman" w:cs="Times New Roman"/>
          <w:u w:val="single"/>
        </w:rPr>
        <w:t>bod vkladá nový</w:t>
      </w:r>
      <w:r>
        <w:rPr>
          <w:rFonts w:ascii="Times New Roman" w:hAnsi="Times New Roman" w:cs="Times New Roman"/>
          <w:u w:val="single"/>
        </w:rPr>
        <w:t xml:space="preserve"> 100. bod</w:t>
      </w:r>
      <w:r w:rsidRPr="00386B9D">
        <w:rPr>
          <w:rFonts w:ascii="Times New Roman" w:hAnsi="Times New Roman" w:cs="Times New Roman"/>
          <w:u w:val="single"/>
        </w:rPr>
        <w:t>, ktorý znie</w:t>
      </w:r>
      <w:r w:rsidRPr="003209FA">
        <w:rPr>
          <w:rFonts w:ascii="Times New Roman" w:hAnsi="Times New Roman" w:cs="Times New Roman"/>
        </w:rPr>
        <w:t>:</w:t>
      </w:r>
    </w:p>
    <w:p w:rsidR="00542C2E" w:rsidRPr="003209FA" w:rsidP="00542C2E">
      <w:pPr>
        <w:tabs>
          <w:tab w:val="left" w:pos="-426"/>
          <w:tab w:val="left" w:pos="-284"/>
        </w:tabs>
        <w:ind w:left="426"/>
        <w:jc w:val="both"/>
        <w:rPr>
          <w:rFonts w:ascii="Times New Roman" w:hAnsi="Times New Roman" w:cs="Times New Roman"/>
        </w:rPr>
      </w:pPr>
      <w:r w:rsidR="00E74314">
        <w:rPr>
          <w:rFonts w:ascii="Times New Roman" w:hAnsi="Times New Roman" w:cs="Times New Roman"/>
        </w:rPr>
        <w:tab/>
      </w:r>
      <w:r w:rsidRPr="003209FA">
        <w:rPr>
          <w:rFonts w:ascii="Times New Roman" w:hAnsi="Times New Roman" w:cs="Times New Roman"/>
        </w:rPr>
        <w:t>„100. V § 143 ods. 1</w:t>
      </w:r>
      <w:r>
        <w:rPr>
          <w:rFonts w:ascii="Times New Roman" w:hAnsi="Times New Roman" w:cs="Times New Roman"/>
        </w:rPr>
        <w:t>6</w:t>
      </w:r>
      <w:r w:rsidRPr="003209FA">
        <w:rPr>
          <w:rFonts w:ascii="Times New Roman" w:hAnsi="Times New Roman" w:cs="Times New Roman"/>
        </w:rPr>
        <w:t xml:space="preserve"> sa slová „30. júna 2012“ nahrádzajú slovami „31. decembra 201</w:t>
      </w:r>
      <w:r w:rsidRPr="003209FA">
        <w:rPr>
          <w:rFonts w:ascii="Times New Roman" w:hAnsi="Times New Roman" w:cs="Times New Roman"/>
        </w:rPr>
        <w:t xml:space="preserve">6“. </w:t>
      </w:r>
    </w:p>
    <w:p w:rsidR="00542C2E" w:rsidRPr="003209FA" w:rsidP="00542C2E">
      <w:pPr>
        <w:tabs>
          <w:tab w:val="left" w:pos="360"/>
          <w:tab w:val="left" w:pos="540"/>
          <w:tab w:val="left" w:pos="720"/>
        </w:tabs>
        <w:jc w:val="both"/>
        <w:rPr>
          <w:rFonts w:ascii="Times New Roman" w:hAnsi="Times New Roman" w:cs="Times New Roman"/>
        </w:rPr>
      </w:pPr>
    </w:p>
    <w:p w:rsidR="00542C2E" w:rsidP="00542C2E">
      <w:pPr>
        <w:ind w:left="360" w:firstLine="66"/>
        <w:jc w:val="both"/>
        <w:rPr>
          <w:rFonts w:ascii="Times New Roman" w:hAnsi="Times New Roman" w:cs="Times New Roman"/>
        </w:rPr>
      </w:pPr>
      <w:r w:rsidRPr="003209FA">
        <w:rPr>
          <w:rFonts w:ascii="Times New Roman" w:hAnsi="Times New Roman" w:cs="Times New Roman"/>
        </w:rPr>
        <w:t>Doterajšie body 100 až 102 sa označujú ako body 101 až 103.</w:t>
      </w:r>
    </w:p>
    <w:p w:rsidR="00542C2E" w:rsidP="00542C2E">
      <w:pPr>
        <w:ind w:left="360" w:firstLine="66"/>
        <w:jc w:val="both"/>
        <w:rPr>
          <w:rFonts w:ascii="Times New Roman" w:hAnsi="Times New Roman" w:cs="Times New Roman"/>
        </w:rPr>
      </w:pPr>
    </w:p>
    <w:p w:rsidR="00542C2E" w:rsidP="00542C2E">
      <w:pPr>
        <w:ind w:left="2835"/>
        <w:jc w:val="both"/>
        <w:rPr>
          <w:rFonts w:ascii="Times New Roman" w:hAnsi="Times New Roman" w:cs="Times New Roman"/>
        </w:rPr>
      </w:pPr>
      <w:r w:rsidRPr="003209FA">
        <w:rPr>
          <w:rFonts w:ascii="Times New Roman" w:hAnsi="Times New Roman" w:cs="Times New Roman"/>
        </w:rPr>
        <w:t xml:space="preserve">Povinnosť vykonania zmien dopravného značenia podľa platnej legislatívy do 1. júna 2012 by viedla k nehospodárnemu odstráneniu značiek osadených tesne pred účinnosťou tohto zákona a súvisiacich vykonávacích predpisov.  Životnosť dopravnej značky je približne 8 rokov, a preto navrhujeme posun lehoty na výmenu dopravných značiek do 31.12.2016. </w:t>
      </w:r>
    </w:p>
    <w:p w:rsidR="00542C2E" w:rsidP="00542C2E">
      <w:pPr>
        <w:ind w:left="2835"/>
        <w:jc w:val="both"/>
        <w:rPr>
          <w:rFonts w:ascii="Times New Roman" w:hAnsi="Times New Roman" w:cs="Times New Roman"/>
        </w:rPr>
      </w:pPr>
    </w:p>
    <w:p w:rsidR="00542C2E" w:rsidP="00542C2E">
      <w:pPr>
        <w:ind w:left="2160" w:hanging="180"/>
        <w:jc w:val="both"/>
        <w:rPr>
          <w:rFonts w:ascii="Times New Roman" w:hAnsi="Times New Roman" w:cs="Times New Roman"/>
        </w:rPr>
      </w:pPr>
    </w:p>
    <w:p w:rsidR="00542C2E" w:rsidP="00542C2E">
      <w:pPr>
        <w:ind w:left="2160" w:hanging="180"/>
        <w:jc w:val="both"/>
        <w:rPr>
          <w:rFonts w:ascii="Times New Roman" w:hAnsi="Times New Roman" w:cs="Times New Roman"/>
        </w:rPr>
      </w:pPr>
      <w:r>
        <w:rPr>
          <w:rFonts w:ascii="Times New Roman" w:hAnsi="Times New Roman" w:cs="Times New Roman"/>
        </w:rPr>
        <w:t>Výbor Národnej rady Slovenskej republiky pre hospodársku politiku</w:t>
      </w:r>
    </w:p>
    <w:p w:rsidR="00542C2E" w:rsidP="00542C2E">
      <w:pPr>
        <w:ind w:left="2160" w:hanging="180"/>
        <w:jc w:val="both"/>
        <w:rPr>
          <w:rFonts w:ascii="Times New Roman" w:hAnsi="Times New Roman" w:cs="Times New Roman"/>
        </w:rPr>
      </w:pPr>
    </w:p>
    <w:p w:rsidR="00542C2E" w:rsidRPr="00542C2E" w:rsidP="00542C2E">
      <w:pPr>
        <w:ind w:left="2160" w:hanging="180"/>
        <w:jc w:val="both"/>
        <w:rPr>
          <w:rFonts w:ascii="Times New Roman" w:hAnsi="Times New Roman" w:cs="Times New Roman"/>
          <w:b/>
        </w:rPr>
      </w:pPr>
      <w:r>
        <w:rPr>
          <w:rFonts w:ascii="Times New Roman" w:hAnsi="Times New Roman" w:cs="Times New Roman"/>
        </w:rPr>
        <w:tab/>
        <w:tab/>
        <w:tab/>
      </w:r>
      <w:r w:rsidRPr="00542C2E">
        <w:rPr>
          <w:rFonts w:ascii="Times New Roman" w:hAnsi="Times New Roman" w:cs="Times New Roman"/>
          <w:b/>
        </w:rPr>
        <w:t>Gestorský výbor odporúča schváliť</w:t>
      </w:r>
    </w:p>
    <w:p w:rsidR="00542C2E" w:rsidP="00542C2E">
      <w:pPr>
        <w:ind w:left="2835"/>
        <w:jc w:val="both"/>
        <w:rPr>
          <w:rFonts w:ascii="Times New Roman" w:hAnsi="Times New Roman" w:cs="Times New Roman"/>
        </w:rPr>
      </w:pPr>
    </w:p>
    <w:p w:rsidR="00542C2E" w:rsidP="00542C2E">
      <w:pPr>
        <w:ind w:left="2835"/>
        <w:jc w:val="both"/>
        <w:rPr>
          <w:rFonts w:ascii="Times New Roman" w:hAnsi="Times New Roman" w:cs="Times New Roman"/>
        </w:rPr>
      </w:pPr>
    </w:p>
    <w:p w:rsidR="00542C2E" w:rsidP="00542C2E">
      <w:pPr>
        <w:ind w:left="2835"/>
        <w:jc w:val="both"/>
        <w:rPr>
          <w:rFonts w:ascii="Times New Roman" w:hAnsi="Times New Roman" w:cs="Times New Roman"/>
        </w:rPr>
      </w:pPr>
    </w:p>
    <w:p w:rsidR="00542C2E" w:rsidRPr="00074101" w:rsidP="00542C2E">
      <w:pPr>
        <w:numPr>
          <w:ilvl w:val="0"/>
          <w:numId w:val="7"/>
        </w:numPr>
        <w:tabs>
          <w:tab w:val="left" w:pos="786"/>
        </w:tabs>
        <w:jc w:val="both"/>
        <w:rPr>
          <w:rFonts w:ascii="Times New Roman" w:hAnsi="Times New Roman" w:cs="Times New Roman"/>
          <w:u w:val="single"/>
        </w:rPr>
      </w:pPr>
      <w:r w:rsidRPr="00074101">
        <w:rPr>
          <w:rFonts w:ascii="Times New Roman" w:hAnsi="Times New Roman" w:cs="Times New Roman"/>
          <w:u w:val="single"/>
        </w:rPr>
        <w:t>K čl. I 100. bod</w:t>
      </w:r>
    </w:p>
    <w:p w:rsidR="00542C2E" w:rsidRPr="00074101" w:rsidP="00542C2E">
      <w:pPr>
        <w:ind w:left="426"/>
        <w:jc w:val="both"/>
        <w:rPr>
          <w:rFonts w:ascii="Times New Roman" w:hAnsi="Times New Roman" w:cs="Times New Roman"/>
        </w:rPr>
      </w:pPr>
      <w:r w:rsidR="00E74314">
        <w:rPr>
          <w:rFonts w:ascii="Times New Roman" w:hAnsi="Times New Roman" w:cs="Times New Roman"/>
        </w:rPr>
        <w:tab/>
      </w:r>
      <w:r w:rsidRPr="00074101">
        <w:rPr>
          <w:rFonts w:ascii="Times New Roman" w:hAnsi="Times New Roman" w:cs="Times New Roman"/>
        </w:rPr>
        <w:t>V 100. bode v navrhovanom ustanovení § 143a sa slová „31. mája 2010“ nahrádzajú slovami „31. mája 2011“.</w:t>
      </w:r>
    </w:p>
    <w:p w:rsidR="00542C2E" w:rsidP="00542C2E">
      <w:pPr>
        <w:ind w:left="2835"/>
        <w:jc w:val="both"/>
        <w:rPr>
          <w:rFonts w:ascii="Times New Roman" w:hAnsi="Times New Roman" w:cs="Times New Roman"/>
        </w:rPr>
      </w:pPr>
    </w:p>
    <w:p w:rsidR="00542C2E" w:rsidP="00542C2E">
      <w:pPr>
        <w:ind w:left="2835"/>
        <w:jc w:val="both"/>
        <w:rPr>
          <w:rFonts w:ascii="Times New Roman" w:hAnsi="Times New Roman" w:cs="Times New Roman"/>
        </w:rPr>
      </w:pPr>
      <w:r w:rsidRPr="00074101">
        <w:rPr>
          <w:rFonts w:ascii="Times New Roman" w:hAnsi="Times New Roman" w:cs="Times New Roman"/>
        </w:rPr>
        <w:t>Ide o odstránenie zjavnej chyby</w:t>
      </w:r>
      <w:r>
        <w:rPr>
          <w:rFonts w:ascii="Times New Roman" w:hAnsi="Times New Roman" w:cs="Times New Roman"/>
        </w:rPr>
        <w:t>,</w:t>
      </w:r>
      <w:r w:rsidRPr="00074101">
        <w:rPr>
          <w:rFonts w:ascii="Times New Roman" w:hAnsi="Times New Roman" w:cs="Times New Roman"/>
        </w:rPr>
        <w:t xml:space="preserve"> a to s prihliadnutím na skutočnosť, že predmetný návrh zákona má nadobudnúť účinnosť až 1.</w:t>
      </w:r>
      <w:r w:rsidRPr="00074101">
        <w:rPr>
          <w:rFonts w:ascii="Times New Roman" w:hAnsi="Times New Roman" w:cs="Times New Roman"/>
        </w:rPr>
        <w:t xml:space="preserve"> júna 2010. Ako to vyplýva aj z odôvodnenia navrhovaného ustanovenia</w:t>
      </w:r>
      <w:r>
        <w:rPr>
          <w:rFonts w:ascii="Times New Roman" w:hAnsi="Times New Roman" w:cs="Times New Roman"/>
        </w:rPr>
        <w:t>,</w:t>
      </w:r>
      <w:r w:rsidRPr="00074101">
        <w:rPr>
          <w:rFonts w:ascii="Times New Roman" w:hAnsi="Times New Roman" w:cs="Times New Roman"/>
        </w:rPr>
        <w:t xml:space="preserve"> správny dátum má byť 31. máj 2011.</w:t>
      </w:r>
    </w:p>
    <w:p w:rsidR="00E3286E" w:rsidP="00542C2E">
      <w:pPr>
        <w:tabs>
          <w:tab w:val="left" w:pos="709"/>
          <w:tab w:val="left" w:pos="1077"/>
        </w:tabs>
        <w:jc w:val="both"/>
        <w:rPr>
          <w:rFonts w:ascii="Times New Roman" w:hAnsi="Times New Roman" w:cs="Times New Roman"/>
        </w:rPr>
      </w:pPr>
    </w:p>
    <w:p w:rsidR="00E3286E" w:rsidP="00542C2E">
      <w:pPr>
        <w:tabs>
          <w:tab w:val="left" w:pos="709"/>
          <w:tab w:val="left" w:pos="1077"/>
        </w:tabs>
        <w:jc w:val="both"/>
        <w:rPr>
          <w:rFonts w:ascii="Times New Roman" w:hAnsi="Times New Roman" w:cs="Times New Roman"/>
        </w:rPr>
      </w:pPr>
    </w:p>
    <w:p w:rsidR="00E3286E" w:rsidP="00542C2E">
      <w:pPr>
        <w:tabs>
          <w:tab w:val="left" w:pos="709"/>
          <w:tab w:val="left" w:pos="1077"/>
        </w:tabs>
        <w:jc w:val="both"/>
        <w:rPr>
          <w:rFonts w:ascii="Times New Roman" w:hAnsi="Times New Roman" w:cs="Times New Roman"/>
        </w:rPr>
      </w:pPr>
    </w:p>
    <w:p w:rsidR="00E3286E" w:rsidP="00542C2E">
      <w:pPr>
        <w:tabs>
          <w:tab w:val="left" w:pos="709"/>
          <w:tab w:val="left" w:pos="1077"/>
        </w:tabs>
        <w:jc w:val="both"/>
        <w:rPr>
          <w:rFonts w:ascii="Times New Roman" w:hAnsi="Times New Roman" w:cs="Times New Roman"/>
        </w:rPr>
      </w:pPr>
    </w:p>
    <w:p w:rsidR="00542C2E" w:rsidRPr="00B529F1" w:rsidP="00542C2E">
      <w:pPr>
        <w:tabs>
          <w:tab w:val="left" w:pos="709"/>
          <w:tab w:val="left" w:pos="1077"/>
        </w:tabs>
        <w:jc w:val="both"/>
        <w:rPr>
          <w:rFonts w:ascii="Times New Roman" w:hAnsi="Times New Roman" w:cs="Times New Roman"/>
        </w:rPr>
      </w:pPr>
      <w:r>
        <w:rPr>
          <w:rFonts w:ascii="Times New Roman" w:hAnsi="Times New Roman" w:cs="Times New Roman"/>
          <w:color w:val="FF0000"/>
        </w:rPr>
        <w:tab/>
        <w:tab/>
      </w:r>
      <w:r w:rsidRPr="00B529F1">
        <w:rPr>
          <w:rFonts w:ascii="Times New Roman" w:hAnsi="Times New Roman" w:cs="Times New Roman"/>
        </w:rPr>
        <w:t>Ústavnoprávny výbor Národnej rady Slovenskej republiky</w:t>
      </w:r>
    </w:p>
    <w:p w:rsidR="00542C2E" w:rsidRPr="003F14E8" w:rsidP="00542C2E">
      <w:pPr>
        <w:tabs>
          <w:tab w:val="left" w:pos="709"/>
          <w:tab w:val="left" w:pos="1077"/>
        </w:tabs>
        <w:jc w:val="both"/>
        <w:rPr>
          <w:rFonts w:ascii="Times New Roman" w:hAnsi="Times New Roman" w:cs="Times New Roman"/>
        </w:rPr>
      </w:pPr>
      <w:r>
        <w:rPr>
          <w:rFonts w:ascii="Times New Roman" w:hAnsi="Times New Roman" w:cs="Times New Roman"/>
          <w:color w:val="FF0000"/>
        </w:rPr>
        <w:tab/>
        <w:tab/>
      </w:r>
      <w:r w:rsidRPr="003F14E8">
        <w:rPr>
          <w:rFonts w:ascii="Times New Roman" w:hAnsi="Times New Roman" w:cs="Times New Roman"/>
        </w:rPr>
        <w:t>Výbor Národnej rady Slovenskej republiky pre financie, rozpočet a menu</w:t>
      </w:r>
    </w:p>
    <w:p w:rsidR="00542C2E" w:rsidRPr="00D0687C" w:rsidP="00542C2E">
      <w:pPr>
        <w:tabs>
          <w:tab w:val="left" w:pos="709"/>
          <w:tab w:val="left" w:pos="1077"/>
        </w:tabs>
        <w:jc w:val="both"/>
        <w:rPr>
          <w:rFonts w:ascii="Times New Roman" w:hAnsi="Times New Roman" w:cs="Times New Roman"/>
        </w:rPr>
      </w:pPr>
      <w:r w:rsidRPr="008B7227">
        <w:rPr>
          <w:rFonts w:ascii="Times New Roman" w:hAnsi="Times New Roman" w:cs="Times New Roman"/>
          <w:color w:val="FF0000"/>
        </w:rPr>
        <w:tab/>
        <w:tab/>
      </w:r>
      <w:r w:rsidRPr="009A40FB">
        <w:rPr>
          <w:rFonts w:ascii="Times New Roman" w:hAnsi="Times New Roman" w:cs="Times New Roman"/>
        </w:rPr>
        <w:t xml:space="preserve">Výbor Národnej </w:t>
      </w:r>
      <w:r w:rsidRPr="009A40FB">
        <w:rPr>
          <w:rFonts w:ascii="Times New Roman" w:hAnsi="Times New Roman" w:cs="Times New Roman"/>
        </w:rPr>
        <w:t xml:space="preserve">rady Slovenskej republiky pre hospodársku politiku </w:t>
      </w:r>
    </w:p>
    <w:p w:rsidR="00542C2E" w:rsidRPr="00983A45" w:rsidP="00542C2E">
      <w:pPr>
        <w:tabs>
          <w:tab w:val="left" w:pos="709"/>
          <w:tab w:val="left" w:pos="1077"/>
        </w:tabs>
        <w:jc w:val="both"/>
        <w:rPr>
          <w:rFonts w:ascii="Times New Roman" w:hAnsi="Times New Roman" w:cs="Times New Roman"/>
        </w:rPr>
      </w:pPr>
      <w:r>
        <w:rPr>
          <w:rFonts w:ascii="Times New Roman" w:hAnsi="Times New Roman" w:cs="Times New Roman"/>
          <w:color w:val="FF0000"/>
        </w:rPr>
        <w:tab/>
        <w:tab/>
      </w:r>
      <w:r w:rsidRPr="00983A45">
        <w:rPr>
          <w:rFonts w:ascii="Times New Roman" w:hAnsi="Times New Roman" w:cs="Times New Roman"/>
        </w:rPr>
        <w:t>Výbor Národnej rady Slovenskej republiky pre zdravotníctvo</w:t>
      </w:r>
    </w:p>
    <w:p w:rsidR="00542C2E" w:rsidRPr="00A4771D" w:rsidP="00542C2E">
      <w:pPr>
        <w:tabs>
          <w:tab w:val="left" w:pos="709"/>
          <w:tab w:val="left" w:pos="1077"/>
        </w:tabs>
        <w:jc w:val="both"/>
        <w:rPr>
          <w:rFonts w:ascii="Times New Roman" w:hAnsi="Times New Roman" w:cs="Times New Roman"/>
        </w:rPr>
      </w:pPr>
      <w:r>
        <w:rPr>
          <w:rFonts w:ascii="Times New Roman" w:hAnsi="Times New Roman" w:cs="Times New Roman"/>
          <w:color w:val="FF0000"/>
        </w:rPr>
        <w:tab/>
        <w:tab/>
      </w:r>
      <w:r w:rsidRPr="00A4771D">
        <w:rPr>
          <w:rFonts w:ascii="Times New Roman" w:hAnsi="Times New Roman" w:cs="Times New Roman"/>
        </w:rPr>
        <w:t>Výbor Národnej rady Slovenskej republiky pre ľudské práva, národnosti a</w:t>
      </w:r>
    </w:p>
    <w:p w:rsidR="00542C2E" w:rsidRPr="00A4771D" w:rsidP="00542C2E">
      <w:pPr>
        <w:tabs>
          <w:tab w:val="left" w:pos="709"/>
          <w:tab w:val="left" w:pos="1077"/>
        </w:tabs>
        <w:jc w:val="both"/>
        <w:rPr>
          <w:rFonts w:ascii="Times New Roman" w:hAnsi="Times New Roman" w:cs="Times New Roman"/>
        </w:rPr>
      </w:pPr>
      <w:r>
        <w:rPr>
          <w:rFonts w:ascii="Times New Roman" w:hAnsi="Times New Roman" w:cs="Times New Roman"/>
        </w:rPr>
        <w:tab/>
        <w:tab/>
        <w:t xml:space="preserve">postavenie žien </w:t>
      </w:r>
    </w:p>
    <w:p w:rsidR="00542C2E" w:rsidRPr="00542C2E" w:rsidP="00542C2E">
      <w:pPr>
        <w:pStyle w:val="BodyText"/>
        <w:rPr>
          <w:rFonts w:ascii="Times New Roman" w:hAnsi="Times New Roman" w:cs="Times New Roman"/>
        </w:rPr>
      </w:pPr>
      <w:r>
        <w:rPr>
          <w:rFonts w:ascii="Times New Roman" w:hAnsi="Times New Roman" w:cs="Times New Roman"/>
          <w:color w:val="FF0000"/>
        </w:rPr>
        <w:t xml:space="preserve">   </w:t>
      </w:r>
      <w:r w:rsidRPr="008B7227">
        <w:rPr>
          <w:rFonts w:ascii="Times New Roman" w:hAnsi="Times New Roman" w:cs="Times New Roman"/>
          <w:color w:val="FF0000"/>
        </w:rPr>
        <w:tab/>
        <w:tab/>
      </w:r>
      <w:r w:rsidRPr="00542C2E">
        <w:rPr>
          <w:rFonts w:ascii="Times New Roman" w:hAnsi="Times New Roman" w:cs="Times New Roman"/>
        </w:rPr>
        <w:t>Výbor Národnej rady Slovenskej republiky pre obranu a bezpečnosť</w:t>
      </w:r>
    </w:p>
    <w:p w:rsidR="00542C2E" w:rsidP="00542C2E">
      <w:pPr>
        <w:pStyle w:val="BodyText"/>
        <w:rPr>
          <w:rFonts w:ascii="Times New Roman" w:hAnsi="Times New Roman" w:cs="Times New Roman"/>
          <w:color w:val="FF0000"/>
        </w:rPr>
      </w:pPr>
    </w:p>
    <w:p w:rsidR="009A40FB" w:rsidP="00542C2E">
      <w:pPr>
        <w:pStyle w:val="BodyText"/>
        <w:rPr>
          <w:rFonts w:ascii="Times New Roman" w:hAnsi="Times New Roman" w:cs="Times New Roman"/>
          <w:b/>
        </w:rPr>
      </w:pPr>
      <w:r>
        <w:rPr>
          <w:rFonts w:ascii="Times New Roman" w:hAnsi="Times New Roman" w:cs="Times New Roman"/>
          <w:b/>
        </w:rPr>
        <w:tab/>
        <w:tab/>
        <w:tab/>
        <w:tab/>
        <w:tab/>
      </w:r>
      <w:r w:rsidRPr="00542C2E">
        <w:rPr>
          <w:rFonts w:ascii="Times New Roman" w:hAnsi="Times New Roman" w:cs="Times New Roman"/>
          <w:b/>
        </w:rPr>
        <w:t>Gestorský výbor odporúča schváliť</w:t>
      </w:r>
    </w:p>
    <w:p w:rsidR="00D0687C" w:rsidP="00542C2E">
      <w:pPr>
        <w:pStyle w:val="BodyText"/>
        <w:rPr>
          <w:rFonts w:ascii="Times New Roman" w:hAnsi="Times New Roman" w:cs="Times New Roman"/>
          <w:color w:val="FF0000"/>
        </w:rPr>
      </w:pPr>
    </w:p>
    <w:p w:rsidR="009A40FB" w:rsidRPr="008B7227" w:rsidP="00542C2E">
      <w:pPr>
        <w:pStyle w:val="BodyText"/>
        <w:rPr>
          <w:rFonts w:ascii="Times New Roman" w:hAnsi="Times New Roman" w:cs="Times New Roman"/>
          <w:color w:val="FF0000"/>
        </w:rPr>
      </w:pPr>
    </w:p>
    <w:p w:rsidR="00542C2E" w:rsidRPr="004904EF" w:rsidP="00542C2E">
      <w:pPr>
        <w:numPr>
          <w:ilvl w:val="0"/>
          <w:numId w:val="7"/>
        </w:numPr>
        <w:tabs>
          <w:tab w:val="left" w:pos="786"/>
        </w:tabs>
        <w:ind w:right="-17"/>
        <w:jc w:val="both"/>
        <w:rPr>
          <w:rStyle w:val="PlaceholderText"/>
          <w:color w:val="auto"/>
        </w:rPr>
      </w:pPr>
      <w:r w:rsidRPr="00420D8F">
        <w:rPr>
          <w:rStyle w:val="PlaceholderText"/>
          <w:color w:val="auto"/>
          <w:u w:val="single"/>
        </w:rPr>
        <w:t>K čl. II  2. bod</w:t>
      </w:r>
    </w:p>
    <w:p w:rsidR="004904EF" w:rsidRPr="00420D8F" w:rsidP="004904EF">
      <w:pPr>
        <w:ind w:left="420" w:right="-17"/>
        <w:jc w:val="both"/>
        <w:rPr>
          <w:rStyle w:val="PlaceholderText"/>
          <w:color w:val="auto"/>
        </w:rPr>
      </w:pPr>
      <w:r>
        <w:rPr>
          <w:rStyle w:val="PlaceholderText"/>
          <w:color w:val="auto"/>
        </w:rPr>
        <w:tab/>
      </w:r>
      <w:r w:rsidRPr="00420D8F">
        <w:rPr>
          <w:rStyle w:val="PlaceholderText"/>
          <w:color w:val="auto"/>
        </w:rPr>
        <w:t>V čl. II bode 2 vypustiť splnomocnenie a položku 68a doplniť písmenom e), ktoré znie:</w:t>
      </w:r>
    </w:p>
    <w:p w:rsidR="004904EF" w:rsidRPr="00420D8F" w:rsidP="004904EF">
      <w:pPr>
        <w:ind w:left="360" w:right="-17"/>
        <w:jc w:val="both"/>
        <w:rPr>
          <w:rStyle w:val="PlaceholderText"/>
          <w:color w:val="auto"/>
        </w:rPr>
      </w:pPr>
    </w:p>
    <w:p w:rsidR="004904EF" w:rsidRPr="00420D8F" w:rsidP="004904EF">
      <w:pPr>
        <w:ind w:left="280" w:right="-17" w:hanging="280"/>
        <w:jc w:val="both"/>
        <w:rPr>
          <w:rStyle w:val="PlaceholderText"/>
          <w:color w:val="auto"/>
        </w:rPr>
      </w:pPr>
      <w:r>
        <w:rPr>
          <w:rStyle w:val="PlaceholderText"/>
          <w:color w:val="auto"/>
        </w:rPr>
        <w:tab/>
      </w:r>
      <w:r w:rsidRPr="00420D8F">
        <w:rPr>
          <w:rStyle w:val="PlaceholderText"/>
          <w:color w:val="auto"/>
        </w:rPr>
        <w:t xml:space="preserve">e) Vydanie osvedčenia o evidencii časti I </w:t>
      </w:r>
      <w:r w:rsidRPr="00420D8F">
        <w:rPr>
          <w:rFonts w:ascii="Times New Roman" w:hAnsi="Times New Roman" w:cs="Times New Roman"/>
        </w:rPr>
        <w:t>urýchlene do dvoch pracovných dní na výslovnú žiadosť poplatníka</w:t>
      </w:r>
      <w:r w:rsidRPr="00420D8F">
        <w:rPr>
          <w:rStyle w:val="PlaceholderText"/>
          <w:color w:val="auto"/>
        </w:rPr>
        <w:t xml:space="preserve"> ........................................................................................................ 24 eur</w:t>
      </w:r>
    </w:p>
    <w:p w:rsidR="004904EF" w:rsidRPr="00420D8F" w:rsidP="004904EF">
      <w:pPr>
        <w:ind w:right="-17"/>
        <w:jc w:val="both"/>
        <w:rPr>
          <w:rStyle w:val="PlaceholderText"/>
          <w:color w:val="auto"/>
        </w:rPr>
      </w:pPr>
    </w:p>
    <w:p w:rsidR="004904EF" w:rsidRPr="00420D8F" w:rsidP="004904EF">
      <w:pPr>
        <w:autoSpaceDE/>
        <w:autoSpaceDN/>
        <w:ind w:left="720"/>
        <w:jc w:val="both"/>
        <w:rPr>
          <w:rFonts w:ascii="Times New Roman" w:hAnsi="Times New Roman" w:cs="Times New Roman"/>
          <w:u w:val="single"/>
        </w:rPr>
      </w:pPr>
    </w:p>
    <w:p w:rsidR="004904EF" w:rsidP="004904EF">
      <w:pPr>
        <w:autoSpaceDE/>
        <w:autoSpaceDN/>
        <w:ind w:firstLine="708"/>
        <w:jc w:val="both"/>
        <w:rPr>
          <w:rFonts w:ascii="Times New Roman" w:hAnsi="Times New Roman" w:cs="Times New Roman"/>
        </w:rPr>
      </w:pPr>
      <w:r w:rsidRPr="00420D8F">
        <w:rPr>
          <w:rFonts w:ascii="Times New Roman" w:hAnsi="Times New Roman" w:cs="Times New Roman"/>
        </w:rPr>
        <w:tab/>
        <w:tab/>
        <w:tab/>
        <w:tab/>
        <w:t xml:space="preserve">V splnomocnení sa ukladá vyberanie poplatku vo výške </w:t>
        <w:tab/>
        <w:tab/>
        <w:tab/>
        <w:tab/>
        <w:tab/>
        <w:t xml:space="preserve">štvornásobku príslušnej sadzby, ak sa vydáva osvedčenie </w:t>
        <w:tab/>
        <w:tab/>
        <w:tab/>
        <w:tab/>
        <w:tab/>
        <w:t xml:space="preserve">urýchlene do dvoch pracovných dní na výslovnú žiadosť </w:t>
        <w:tab/>
        <w:tab/>
        <w:tab/>
        <w:tab/>
        <w:tab/>
        <w:t xml:space="preserve">poplatníka. Aby nedochádzalo k nesprávnemu výkladu </w:t>
        <w:tab/>
        <w:tab/>
        <w:tab/>
        <w:tab/>
        <w:tab/>
        <w:t xml:space="preserve">tohto splnomocnenia v prípadoch, kedy poplatok za </w:t>
        <w:tab/>
        <w:tab/>
        <w:tab/>
        <w:tab/>
        <w:tab/>
        <w:t xml:space="preserve">vydanie osvedčenia je subsumovaný v inej položke </w:t>
        <w:tab/>
        <w:tab/>
        <w:tab/>
        <w:tab/>
        <w:tab/>
        <w:t xml:space="preserve">sadzobníka (typicky prihlásenie vozidla do evidencie), </w:t>
        <w:tab/>
        <w:tab/>
        <w:tab/>
        <w:tab/>
        <w:tab/>
        <w:t xml:space="preserve">navrhuje sa za takéto </w:t>
        <w:tab/>
        <w:t xml:space="preserve">zvýhodnenie vyrubovať správny </w:t>
        <w:tab/>
        <w:tab/>
        <w:tab/>
        <w:tab/>
        <w:tab/>
        <w:t xml:space="preserve">poplatok v pevnej sadzbe 24 </w:t>
        <w:tab/>
        <w:t xml:space="preserve">eur. Výška sadzby </w:t>
        <w:tab/>
        <w:tab/>
        <w:tab/>
        <w:tab/>
        <w:tab/>
        <w:tab/>
        <w:t xml:space="preserve">zodpovedá štvornásobku sadzby podľa písmena a) </w:t>
        <w:tab/>
        <w:tab/>
        <w:tab/>
        <w:tab/>
        <w:tab/>
        <w:tab/>
        <w:t>položky 68a.</w:t>
      </w:r>
    </w:p>
    <w:p w:rsidR="004904EF" w:rsidP="004904EF">
      <w:pPr>
        <w:spacing w:line="360" w:lineRule="auto"/>
        <w:jc w:val="both"/>
        <w:rPr>
          <w:rFonts w:ascii="Times New Roman" w:hAnsi="Times New Roman" w:cs="Times New Roman"/>
        </w:rPr>
      </w:pPr>
    </w:p>
    <w:p w:rsidR="004904EF" w:rsidP="004904EF">
      <w:pPr>
        <w:tabs>
          <w:tab w:val="left" w:pos="709"/>
          <w:tab w:val="left" w:pos="1077"/>
        </w:tabs>
        <w:jc w:val="both"/>
        <w:rPr>
          <w:rFonts w:ascii="Times New Roman" w:hAnsi="Times New Roman" w:cs="Times New Roman"/>
        </w:rPr>
      </w:pPr>
      <w:r>
        <w:rPr>
          <w:rFonts w:ascii="Times New Roman" w:hAnsi="Times New Roman" w:cs="Times New Roman"/>
        </w:rPr>
        <w:tab/>
        <w:tab/>
        <w:tab/>
        <w:tab/>
      </w:r>
      <w:r w:rsidRPr="00A4771D">
        <w:rPr>
          <w:rFonts w:ascii="Times New Roman" w:hAnsi="Times New Roman" w:cs="Times New Roman"/>
        </w:rPr>
        <w:t>Národnej rady Slovenskej republik</w:t>
      </w:r>
      <w:r>
        <w:rPr>
          <w:rFonts w:ascii="Times New Roman" w:hAnsi="Times New Roman" w:cs="Times New Roman"/>
        </w:rPr>
        <w:t>y pre obranu a bezpečnosť</w:t>
      </w:r>
    </w:p>
    <w:p w:rsidR="004904EF" w:rsidP="004904EF">
      <w:pPr>
        <w:tabs>
          <w:tab w:val="left" w:pos="709"/>
          <w:tab w:val="left" w:pos="1077"/>
        </w:tabs>
        <w:jc w:val="both"/>
        <w:rPr>
          <w:rFonts w:ascii="Times New Roman" w:hAnsi="Times New Roman" w:cs="Times New Roman"/>
        </w:rPr>
      </w:pPr>
    </w:p>
    <w:p w:rsidR="004904EF" w:rsidP="004904EF">
      <w:pPr>
        <w:pStyle w:val="BodyText"/>
        <w:rPr>
          <w:rFonts w:ascii="Times New Roman" w:hAnsi="Times New Roman" w:cs="Times New Roman"/>
          <w:b/>
        </w:rPr>
      </w:pPr>
      <w:r>
        <w:rPr>
          <w:rFonts w:ascii="Times New Roman" w:hAnsi="Times New Roman" w:cs="Times New Roman"/>
          <w:b/>
        </w:rPr>
        <w:tab/>
        <w:tab/>
        <w:tab/>
        <w:tab/>
        <w:tab/>
        <w:tab/>
        <w:tab/>
        <w:tab/>
      </w:r>
      <w:r w:rsidRPr="00D559D2">
        <w:rPr>
          <w:rFonts w:ascii="Times New Roman" w:hAnsi="Times New Roman" w:cs="Times New Roman"/>
          <w:b/>
        </w:rPr>
        <w:t>Gestorský výbor odporúča schváliť</w:t>
      </w:r>
    </w:p>
    <w:p w:rsidR="004904EF" w:rsidP="004904EF">
      <w:pPr>
        <w:ind w:right="-17"/>
        <w:jc w:val="both"/>
        <w:rPr>
          <w:rStyle w:val="PlaceholderText"/>
          <w:color w:val="auto"/>
          <w:u w:val="single"/>
        </w:rPr>
      </w:pPr>
    </w:p>
    <w:p w:rsidR="004904EF" w:rsidP="004904EF">
      <w:pPr>
        <w:ind w:right="-17"/>
        <w:jc w:val="both"/>
        <w:rPr>
          <w:rStyle w:val="PlaceholderText"/>
          <w:color w:val="auto"/>
          <w:u w:val="single"/>
        </w:rPr>
      </w:pPr>
    </w:p>
    <w:p w:rsidR="004904EF" w:rsidRPr="004904EF" w:rsidP="004904EF">
      <w:pPr>
        <w:ind w:right="-17"/>
        <w:jc w:val="both"/>
        <w:rPr>
          <w:rStyle w:val="PlaceholderText"/>
          <w:color w:val="auto"/>
        </w:rPr>
      </w:pPr>
    </w:p>
    <w:p w:rsidR="00346BD2" w:rsidRPr="004904EF" w:rsidP="004904EF">
      <w:pPr>
        <w:numPr>
          <w:ilvl w:val="0"/>
          <w:numId w:val="7"/>
        </w:numPr>
        <w:tabs>
          <w:tab w:val="left" w:pos="786"/>
        </w:tabs>
        <w:ind w:right="-17"/>
        <w:jc w:val="both"/>
        <w:rPr>
          <w:rFonts w:ascii="Times New Roman" w:hAnsi="Times New Roman" w:cs="Times New Roman"/>
          <w:u w:val="single"/>
        </w:rPr>
      </w:pPr>
      <w:r w:rsidRPr="004904EF">
        <w:rPr>
          <w:rFonts w:ascii="Times New Roman" w:hAnsi="Times New Roman" w:cs="Times New Roman"/>
          <w:u w:val="single"/>
        </w:rPr>
        <w:t>K čl. III</w:t>
      </w:r>
    </w:p>
    <w:p w:rsidR="00346BD2" w:rsidP="004904EF">
      <w:pPr>
        <w:spacing w:line="360" w:lineRule="auto"/>
        <w:ind w:left="180"/>
        <w:jc w:val="both"/>
        <w:rPr>
          <w:rFonts w:ascii="Times New Roman" w:hAnsi="Times New Roman" w:cs="Times New Roman"/>
        </w:rPr>
      </w:pPr>
      <w:r>
        <w:rPr>
          <w:rFonts w:ascii="Times New Roman" w:hAnsi="Times New Roman" w:cs="Times New Roman"/>
        </w:rPr>
        <w:t xml:space="preserve"> </w:t>
      </w:r>
      <w:r w:rsidR="004904EF">
        <w:rPr>
          <w:rFonts w:ascii="Times New Roman" w:hAnsi="Times New Roman" w:cs="Times New Roman"/>
        </w:rPr>
        <w:tab/>
        <w:t xml:space="preserve"> </w:t>
      </w:r>
      <w:r>
        <w:rPr>
          <w:rFonts w:ascii="Times New Roman" w:hAnsi="Times New Roman" w:cs="Times New Roman"/>
        </w:rPr>
        <w:t>V článku III sa za 1. bod vkladajú nové 2. až 5. bod ktoré znejú:</w:t>
      </w:r>
    </w:p>
    <w:p w:rsidR="00346BD2" w:rsidP="00346BD2">
      <w:pPr>
        <w:ind w:firstLine="180"/>
        <w:rPr>
          <w:rFonts w:ascii="Times New Roman" w:hAnsi="Times New Roman" w:cs="Times New Roman"/>
        </w:rPr>
      </w:pPr>
      <w:r w:rsidR="004904EF">
        <w:rPr>
          <w:rFonts w:ascii="Times New Roman" w:hAnsi="Times New Roman" w:cs="Times New Roman"/>
        </w:rPr>
        <w:tab/>
      </w:r>
      <w:r>
        <w:rPr>
          <w:rFonts w:ascii="Times New Roman" w:hAnsi="Times New Roman" w:cs="Times New Roman"/>
        </w:rPr>
        <w:t>„2. V § 44 ods. 2 v druhej vete sa bodka nahrádza čiarkou a pripájajú sa tieto slová: „táto lehota neplatí, ak ide o exekučný titul podľa § 41 ods. 2 písm. c) a d).</w:t>
      </w:r>
    </w:p>
    <w:p w:rsidR="00346BD2" w:rsidRPr="00AD372E" w:rsidP="00346BD2">
      <w:pPr>
        <w:pStyle w:val="NormalWeb"/>
        <w:ind w:left="180"/>
        <w:jc w:val="both"/>
        <w:rPr>
          <w:rFonts w:ascii="Times New Roman" w:hAnsi="Times New Roman" w:cs="Times New Roman"/>
          <w:lang w:val="sk-SK"/>
        </w:rPr>
      </w:pPr>
    </w:p>
    <w:p w:rsidR="00346BD2" w:rsidRPr="00AD372E" w:rsidP="00346BD2">
      <w:pPr>
        <w:pStyle w:val="NormalWeb"/>
        <w:ind w:left="180"/>
        <w:jc w:val="both"/>
        <w:rPr>
          <w:rFonts w:ascii="Times New Roman" w:hAnsi="Times New Roman" w:cs="Times New Roman"/>
          <w:bCs/>
          <w:lang w:val="sk-SK"/>
        </w:rPr>
      </w:pPr>
      <w:r>
        <w:rPr>
          <w:rFonts w:ascii="Times New Roman" w:hAnsi="Times New Roman" w:cs="Times New Roman"/>
          <w:bCs/>
          <w:lang w:val="sk-SK"/>
        </w:rPr>
        <w:t xml:space="preserve"> </w:t>
      </w:r>
      <w:r w:rsidR="004904EF">
        <w:rPr>
          <w:rFonts w:ascii="Times New Roman" w:hAnsi="Times New Roman" w:cs="Times New Roman"/>
          <w:bCs/>
          <w:lang w:val="sk-SK"/>
        </w:rPr>
        <w:tab/>
      </w:r>
      <w:r>
        <w:rPr>
          <w:rFonts w:ascii="Times New Roman" w:hAnsi="Times New Roman" w:cs="Times New Roman"/>
          <w:bCs/>
          <w:lang w:val="sk-SK"/>
        </w:rPr>
        <w:t xml:space="preserve">3. </w:t>
      </w:r>
      <w:r w:rsidRPr="00AD372E">
        <w:rPr>
          <w:rFonts w:ascii="Times New Roman" w:hAnsi="Times New Roman" w:cs="Times New Roman"/>
          <w:bCs/>
          <w:lang w:val="sk-SK"/>
        </w:rPr>
        <w:t>V § 47 ods. 3 sa na konci pripája táto veta:</w:t>
      </w:r>
    </w:p>
    <w:p w:rsidR="00346BD2" w:rsidRPr="00AD372E" w:rsidP="00346BD2">
      <w:pPr>
        <w:pStyle w:val="NormalWeb"/>
        <w:jc w:val="both"/>
        <w:rPr>
          <w:rFonts w:ascii="Times New Roman" w:hAnsi="Times New Roman" w:cs="Times New Roman"/>
          <w:bCs/>
          <w:lang w:val="sk-SK"/>
        </w:rPr>
      </w:pPr>
      <w:r>
        <w:rPr>
          <w:rFonts w:ascii="Times New Roman" w:hAnsi="Times New Roman" w:cs="Times New Roman"/>
          <w:bCs/>
          <w:lang w:val="sk-SK"/>
        </w:rPr>
        <w:t xml:space="preserve">Exekútor však nemá </w:t>
      </w:r>
      <w:r w:rsidRPr="00AD372E">
        <w:rPr>
          <w:rFonts w:ascii="Times New Roman" w:hAnsi="Times New Roman" w:cs="Times New Roman"/>
          <w:bCs/>
          <w:lang w:val="sk-SK"/>
        </w:rPr>
        <w:t>právo na náhradu trov konania za úkony, ktoré vykonal do doručenia poveren</w:t>
      </w:r>
      <w:r>
        <w:rPr>
          <w:rFonts w:ascii="Times New Roman" w:hAnsi="Times New Roman" w:cs="Times New Roman"/>
          <w:bCs/>
          <w:lang w:val="sk-SK"/>
        </w:rPr>
        <w:t>ia súdu na vykonanie exekúcie.</w:t>
      </w:r>
    </w:p>
    <w:p w:rsidR="00346BD2" w:rsidRPr="00D63C7F" w:rsidP="00346BD2">
      <w:pPr>
        <w:ind w:left="180"/>
        <w:rPr>
          <w:rFonts w:ascii="Times New Roman" w:hAnsi="Times New Roman" w:cs="Times New Roman"/>
        </w:rPr>
      </w:pPr>
    </w:p>
    <w:p w:rsidR="00346BD2" w:rsidRPr="00D63C7F" w:rsidP="00346BD2">
      <w:pPr>
        <w:ind w:left="180"/>
        <w:rPr>
          <w:rFonts w:ascii="Times New Roman" w:hAnsi="Times New Roman" w:cs="Times New Roman"/>
        </w:rPr>
      </w:pPr>
      <w:r w:rsidR="004904EF">
        <w:rPr>
          <w:rFonts w:ascii="Times New Roman" w:hAnsi="Times New Roman" w:cs="Times New Roman"/>
        </w:rPr>
        <w:tab/>
      </w:r>
      <w:r>
        <w:rPr>
          <w:rFonts w:ascii="Times New Roman" w:hAnsi="Times New Roman" w:cs="Times New Roman"/>
        </w:rPr>
        <w:t xml:space="preserve"> 4</w:t>
      </w:r>
      <w:r w:rsidRPr="00D63C7F">
        <w:rPr>
          <w:rFonts w:ascii="Times New Roman" w:hAnsi="Times New Roman" w:cs="Times New Roman"/>
        </w:rPr>
        <w:t>. § 5</w:t>
      </w:r>
      <w:r>
        <w:rPr>
          <w:rFonts w:ascii="Times New Roman" w:hAnsi="Times New Roman" w:cs="Times New Roman"/>
        </w:rPr>
        <w:t>7</w:t>
      </w:r>
      <w:r w:rsidRPr="00D63C7F">
        <w:rPr>
          <w:rFonts w:ascii="Times New Roman" w:hAnsi="Times New Roman" w:cs="Times New Roman"/>
        </w:rPr>
        <w:t xml:space="preserve"> sa dopĺňa odsekom 4, k</w:t>
      </w:r>
      <w:r w:rsidRPr="00D63C7F">
        <w:rPr>
          <w:rFonts w:ascii="Times New Roman" w:hAnsi="Times New Roman" w:cs="Times New Roman"/>
        </w:rPr>
        <w:t>torý znie:</w:t>
      </w:r>
    </w:p>
    <w:p w:rsidR="00346BD2" w:rsidP="00346BD2">
      <w:pPr>
        <w:tabs>
          <w:tab w:val="left" w:pos="540"/>
        </w:tabs>
        <w:jc w:val="both"/>
        <w:rPr>
          <w:rFonts w:ascii="Times New Roman" w:hAnsi="Times New Roman" w:cs="Times New Roman"/>
        </w:rPr>
      </w:pPr>
      <w:r>
        <w:rPr>
          <w:rFonts w:ascii="Times New Roman" w:hAnsi="Times New Roman" w:cs="Times New Roman"/>
        </w:rPr>
        <w:tab/>
      </w:r>
      <w:r w:rsidRPr="00D63C7F">
        <w:rPr>
          <w:rFonts w:ascii="Times New Roman" w:hAnsi="Times New Roman" w:cs="Times New Roman"/>
        </w:rPr>
        <w:t>(4) Exekútor je povinný predložiť vec súdu bezodkladne po</w:t>
      </w:r>
      <w:r>
        <w:rPr>
          <w:rFonts w:ascii="Times New Roman" w:hAnsi="Times New Roman" w:cs="Times New Roman"/>
        </w:rPr>
        <w:t xml:space="preserve"> </w:t>
      </w:r>
      <w:r w:rsidRPr="00D63C7F">
        <w:rPr>
          <w:rFonts w:ascii="Times New Roman" w:hAnsi="Times New Roman" w:cs="Times New Roman"/>
        </w:rPr>
        <w:t xml:space="preserve">tom, ako </w:t>
      </w:r>
      <w:r>
        <w:rPr>
          <w:rFonts w:ascii="Times New Roman" w:hAnsi="Times New Roman" w:cs="Times New Roman"/>
        </w:rPr>
        <w:t xml:space="preserve">nadobudne pochybnosti alebo </w:t>
      </w:r>
      <w:r w:rsidRPr="00D63C7F">
        <w:rPr>
          <w:rFonts w:ascii="Times New Roman" w:hAnsi="Times New Roman" w:cs="Times New Roman"/>
        </w:rPr>
        <w:t>zistí, že sú dôvody na zastavenie exekúcie alebo</w:t>
      </w:r>
      <w:r>
        <w:rPr>
          <w:rFonts w:ascii="Times New Roman" w:hAnsi="Times New Roman" w:cs="Times New Roman"/>
        </w:rPr>
        <w:t xml:space="preserve"> čiastočné zastavenie exekúcie.</w:t>
      </w:r>
    </w:p>
    <w:p w:rsidR="00346BD2" w:rsidRPr="001B2FF2" w:rsidP="00346BD2">
      <w:pPr>
        <w:pStyle w:val="NormalWeb"/>
        <w:ind w:left="180"/>
        <w:jc w:val="both"/>
        <w:rPr>
          <w:rFonts w:ascii="Times New Roman" w:hAnsi="Times New Roman" w:cs="Times New Roman"/>
          <w:lang w:val="sk-SK"/>
        </w:rPr>
      </w:pPr>
    </w:p>
    <w:p w:rsidR="00346BD2" w:rsidRPr="00D63C7F" w:rsidP="00346BD2">
      <w:pPr>
        <w:tabs>
          <w:tab w:val="left" w:pos="540"/>
        </w:tabs>
        <w:ind w:left="180"/>
        <w:jc w:val="both"/>
        <w:rPr>
          <w:rFonts w:ascii="Times New Roman" w:hAnsi="Times New Roman" w:cs="Times New Roman"/>
        </w:rPr>
      </w:pPr>
      <w:r>
        <w:rPr>
          <w:rFonts w:ascii="Times New Roman" w:hAnsi="Times New Roman" w:cs="Times New Roman"/>
        </w:rPr>
        <w:t xml:space="preserve"> </w:t>
      </w:r>
      <w:r w:rsidR="004904EF">
        <w:rPr>
          <w:rFonts w:ascii="Times New Roman" w:hAnsi="Times New Roman" w:cs="Times New Roman"/>
        </w:rPr>
        <w:tab/>
      </w:r>
      <w:r>
        <w:rPr>
          <w:rFonts w:ascii="Times New Roman" w:hAnsi="Times New Roman" w:cs="Times New Roman"/>
        </w:rPr>
        <w:t xml:space="preserve">5. </w:t>
      </w:r>
      <w:r w:rsidRPr="00D63C7F">
        <w:rPr>
          <w:rFonts w:ascii="Times New Roman" w:hAnsi="Times New Roman" w:cs="Times New Roman"/>
        </w:rPr>
        <w:t>Doterajší text § 104 sa označuje ako odsek 1 a dopĺňa sa odseko</w:t>
      </w:r>
      <w:r w:rsidRPr="00D63C7F">
        <w:rPr>
          <w:rFonts w:ascii="Times New Roman" w:hAnsi="Times New Roman" w:cs="Times New Roman"/>
        </w:rPr>
        <w:t>m 2, ktorý znie:</w:t>
      </w:r>
    </w:p>
    <w:p w:rsidR="00346BD2" w:rsidRPr="008A1DCE" w:rsidP="00346BD2">
      <w:pPr>
        <w:tabs>
          <w:tab w:val="left" w:pos="540"/>
        </w:tabs>
        <w:ind w:firstLine="180"/>
        <w:jc w:val="both"/>
        <w:rPr>
          <w:rFonts w:ascii="Times New Roman" w:hAnsi="Times New Roman" w:cs="Times New Roman"/>
        </w:rPr>
      </w:pPr>
      <w:r>
        <w:rPr>
          <w:rFonts w:ascii="Times New Roman" w:hAnsi="Times New Roman" w:cs="Times New Roman"/>
        </w:rPr>
        <w:tab/>
      </w:r>
      <w:r w:rsidRPr="00D63C7F">
        <w:rPr>
          <w:rFonts w:ascii="Times New Roman" w:hAnsi="Times New Roman" w:cs="Times New Roman"/>
        </w:rPr>
        <w:t xml:space="preserve">(2) Ak má povinný zasielanú mzdu alebo iné príjmy na účet v banke, exekúcii odpísaním z účtu v banke nepodliehajú ani prostriedky do výšky sumy, ktorá sa podľa zákona nesmie povinnému zraziť z mesačnej mzdy alebo z iných príjmov a to od momentu, kedy táto skutočnosť bola banke oznámená. Povinný  na žiadosť banky oznámi výšku tejto sumy. Ak exekútor nesúhlasí s výškou sumy, ktorú uviedol povinný, pre banku je rozhodujúca výška </w:t>
      </w:r>
      <w:r w:rsidRPr="008A1DCE">
        <w:rPr>
          <w:rFonts w:ascii="Times New Roman" w:hAnsi="Times New Roman" w:cs="Times New Roman"/>
        </w:rPr>
        <w:t>sumy, ktorú označil exekútor.“.</w:t>
      </w:r>
      <w:r>
        <w:rPr>
          <w:rFonts w:ascii="Times New Roman" w:hAnsi="Times New Roman" w:cs="Times New Roman"/>
        </w:rPr>
        <w:t>“</w:t>
      </w:r>
    </w:p>
    <w:p w:rsidR="00346BD2" w:rsidRPr="008A1DCE" w:rsidP="00346BD2">
      <w:pPr>
        <w:tabs>
          <w:tab w:val="left" w:pos="540"/>
        </w:tabs>
        <w:ind w:left="180"/>
        <w:jc w:val="both"/>
        <w:rPr>
          <w:rFonts w:ascii="Times New Roman" w:hAnsi="Times New Roman" w:cs="Times New Roman"/>
        </w:rPr>
      </w:pPr>
    </w:p>
    <w:p w:rsidR="00346BD2" w:rsidRPr="008A1DCE" w:rsidP="00346BD2">
      <w:pPr>
        <w:ind w:left="180"/>
        <w:jc w:val="both"/>
        <w:rPr>
          <w:rFonts w:ascii="Times New Roman" w:hAnsi="Times New Roman" w:cs="Times New Roman"/>
        </w:rPr>
      </w:pPr>
      <w:r>
        <w:rPr>
          <w:rFonts w:ascii="Times New Roman" w:hAnsi="Times New Roman" w:cs="Times New Roman"/>
        </w:rPr>
        <w:t xml:space="preserve"> 2. a 3. bod </w:t>
      </w:r>
      <w:r w:rsidRPr="008A1DCE">
        <w:rPr>
          <w:rFonts w:ascii="Times New Roman" w:hAnsi="Times New Roman" w:cs="Times New Roman"/>
        </w:rPr>
        <w:t>sa označujú ako</w:t>
      </w:r>
      <w:r>
        <w:rPr>
          <w:rFonts w:ascii="Times New Roman" w:hAnsi="Times New Roman" w:cs="Times New Roman"/>
        </w:rPr>
        <w:t xml:space="preserve"> 6</w:t>
      </w:r>
      <w:r>
        <w:rPr>
          <w:rFonts w:ascii="Times New Roman" w:hAnsi="Times New Roman" w:cs="Times New Roman"/>
        </w:rPr>
        <w:t xml:space="preserve">. a 7. bod. </w:t>
      </w:r>
    </w:p>
    <w:p w:rsidR="00346BD2" w:rsidP="00346BD2">
      <w:pPr>
        <w:ind w:left="180"/>
        <w:rPr>
          <w:rFonts w:ascii="Times New Roman" w:hAnsi="Times New Roman" w:cs="Times New Roman"/>
        </w:rPr>
      </w:pPr>
    </w:p>
    <w:p w:rsidR="00346BD2" w:rsidP="00346BD2">
      <w:pPr>
        <w:ind w:left="180"/>
        <w:rPr>
          <w:rFonts w:ascii="Times New Roman" w:hAnsi="Times New Roman" w:cs="Times New Roman"/>
        </w:rPr>
      </w:pPr>
    </w:p>
    <w:p w:rsidR="00346BD2" w:rsidRPr="00C74C1F" w:rsidP="00346BD2">
      <w:pPr>
        <w:pStyle w:val="NormalWeb"/>
        <w:ind w:left="3420"/>
        <w:jc w:val="both"/>
        <w:rPr>
          <w:rFonts w:ascii="Times New Roman" w:hAnsi="Times New Roman" w:cs="Times New Roman"/>
          <w:lang w:val="pl-PL"/>
        </w:rPr>
      </w:pPr>
      <w:r>
        <w:rPr>
          <w:rFonts w:ascii="Times New Roman" w:hAnsi="Times New Roman" w:cs="Times New Roman"/>
        </w:rPr>
        <w:t xml:space="preserve">K 2. bodu. Prax ukázala, že lehota na poverenie exekútora v prípadoch, ak exekučným titulom je notárska zápisnica, alebo rozhodcovský rozsudok bola výraznou prekážkou na to, aby súdy mohli objektívne posúdiť zákonnosť exekúcie, najmä v prípadoch existencie dôvodov podľa § 45 ods. 1 písm. c) zákona č. 244/2002 Z. z. o rozhodcovskom konaní. Prejavilo sa to vo veľkom počte nezákonných exekúcií, zbytočnom vzniku trov exekučného konania. V tomto smere je dôležitý rozsudok Súdneho dvora </w:t>
      </w:r>
      <w:r w:rsidRPr="00B72291">
        <w:rPr>
          <w:rFonts w:ascii="Times New Roman" w:hAnsi="Times New Roman" w:cs="Times New Roman"/>
        </w:rPr>
        <w:t>EÚ (Asturco</w:t>
      </w:r>
      <w:r w:rsidRPr="00B72291">
        <w:rPr>
          <w:rFonts w:ascii="Times New Roman" w:hAnsi="Times New Roman" w:cs="Times New Roman"/>
        </w:rPr>
        <w:t>m C</w:t>
      </w:r>
      <w:r w:rsidRPr="00B72291">
        <w:rPr>
          <w:rFonts w:ascii="Times New Roman" w:hAnsi="Times New Roman" w:cs="Times New Roman"/>
        </w:rPr>
        <w:noBreakHyphen/>
        <w:t>40/08)</w:t>
      </w:r>
      <w:r>
        <w:rPr>
          <w:rFonts w:ascii="Times New Roman" w:hAnsi="Times New Roman" w:cs="Times New Roman"/>
        </w:rPr>
        <w:t xml:space="preserve">, ktorý nevylučuje posúdenie zmluvnej podmienky aj v exekučnom konaní. Negatívny dopad na štátny rozpočet to malo aj v súvislosti s podanými žiadosťami o náhrady škody, z dôvodu, že sa v súdnej exekúcií vymohli plnenia z neprijateľných zmluvných podmienok, najmä neprimeraných sankcií (do pozornosti Justičná revue 1/2010, článok JUDr. Pecho: Zásady sankčného mechanizmu zodpovednosti členských štátov v prípade porušenia práva Európskej únie). </w:t>
      </w:r>
      <w:r w:rsidRPr="00C74C1F">
        <w:rPr>
          <w:rFonts w:ascii="Times New Roman" w:hAnsi="Times New Roman" w:cs="Times New Roman"/>
          <w:lang w:val="pl-PL"/>
        </w:rPr>
        <w:t xml:space="preserve">Súdy nemali časový priestor ani na vyžiadanie napr. spotrebiteľskej zmluvy. </w:t>
      </w:r>
    </w:p>
    <w:p w:rsidR="00346BD2" w:rsidP="00346BD2">
      <w:pPr>
        <w:ind w:left="3420"/>
        <w:jc w:val="both"/>
        <w:rPr>
          <w:rFonts w:ascii="Times New Roman" w:hAnsi="Times New Roman" w:cs="Times New Roman"/>
        </w:rPr>
      </w:pPr>
      <w:r>
        <w:rPr>
          <w:rFonts w:ascii="Times New Roman" w:hAnsi="Times New Roman" w:cs="Times New Roman"/>
        </w:rPr>
        <w:t xml:space="preserve">K 3. bodu. Reaguje sa na zneužívanie inštitútu súdnej exekúcie v prípadoch, keď už došlo k splneniu dlhu a napriek tomu sa cez „antidatovanie“ pečiatky exekútora, podá návrh na vykonanie exekúcie s cieľom uplatniť 10 %-tnú odmenu z dôvodu, že sa plnilo až po začatí exekúcie. Je len prirodzené, že exekútor môže vykonať exekúciu až po udelení poverenia. </w:t>
      </w:r>
    </w:p>
    <w:p w:rsidR="00346BD2" w:rsidP="00346BD2">
      <w:pPr>
        <w:pStyle w:val="NormalWeb"/>
        <w:ind w:left="3420"/>
        <w:jc w:val="both"/>
        <w:rPr>
          <w:rFonts w:ascii="Times New Roman" w:hAnsi="Times New Roman" w:cs="Times New Roman"/>
          <w:lang w:val="sk-SK"/>
        </w:rPr>
      </w:pPr>
      <w:r>
        <w:rPr>
          <w:rFonts w:ascii="Times New Roman" w:hAnsi="Times New Roman" w:cs="Times New Roman"/>
          <w:lang w:val="sk-SK"/>
        </w:rPr>
        <w:t>K 4. bodu. Aplikačná prax potvrdila, že sa pokračovalo v exekúciách napriek tomu, že existovali dôvody na zastavenie exekúcie a exekútor o nich vedel. Reaguje sa na povinnosť súdu zastaviť exekúciu aj bez návrhu (§ 58 ods. 1). Nie vždy mal súd na rozdiel od exekútora vedomosť o dôvodoch na zastavenie prípadne čiastočné zastavenie exekúcie. Súdny exekútor je štátom splnomocnenou osobou na vy</w:t>
      </w:r>
      <w:r>
        <w:rPr>
          <w:rFonts w:ascii="Times New Roman" w:hAnsi="Times New Roman" w:cs="Times New Roman"/>
          <w:lang w:val="sk-SK"/>
        </w:rPr>
        <w:t xml:space="preserve">konanie exekúcie (§ 2 ods. 1) a signalizovanie dôvodov na zastavenie exekúcie je plne opodstatnené. </w:t>
      </w:r>
    </w:p>
    <w:p w:rsidR="00346BD2" w:rsidRPr="007E40CC" w:rsidP="00346BD2">
      <w:pPr>
        <w:ind w:left="3420"/>
        <w:jc w:val="both"/>
        <w:rPr>
          <w:rFonts w:ascii="Times New Roman" w:hAnsi="Times New Roman" w:cs="Times New Roman"/>
          <w:b/>
        </w:rPr>
      </w:pPr>
      <w:r>
        <w:rPr>
          <w:rFonts w:ascii="Times New Roman" w:hAnsi="Times New Roman" w:cs="Times New Roman"/>
        </w:rPr>
        <w:t xml:space="preserve">K 5. bodu. </w:t>
      </w:r>
      <w:r w:rsidRPr="007E40CC">
        <w:rPr>
          <w:rFonts w:ascii="Times New Roman" w:hAnsi="Times New Roman" w:cs="Times New Roman"/>
        </w:rPr>
        <w:t>Navrhované ustanovenie posilňuje zásadu ochrany povinného. Ak bude mať povinný zasielanú mzdu alebo iné príjmy na účet v banke, exekúcii odpísaním z účtu v banke nebudú podliehať ani prostriedky do výšky sumy, ktorá sa podľa zákona nesmie povinnému zraziť z mesačnej mzdy alebo z iných príjmov a to od momentu, kedy táto skutočnosť bude banke oznámená. Povinný na žiadosť banky oznámi výšku tejto sum</w:t>
      </w:r>
      <w:r w:rsidRPr="007E40CC">
        <w:rPr>
          <w:rFonts w:ascii="Times New Roman" w:hAnsi="Times New Roman" w:cs="Times New Roman"/>
        </w:rPr>
        <w:t>y.</w:t>
      </w:r>
    </w:p>
    <w:p w:rsidR="00346BD2" w:rsidRPr="00FC7341" w:rsidP="00346BD2">
      <w:pPr>
        <w:rPr>
          <w:rFonts w:ascii="Times New Roman" w:hAnsi="Times New Roman" w:cs="Times New Roman"/>
        </w:rPr>
      </w:pPr>
    </w:p>
    <w:p w:rsidR="00346BD2" w:rsidP="00346BD2">
      <w:pPr>
        <w:jc w:val="both"/>
        <w:rPr>
          <w:rFonts w:ascii="Times New Roman" w:hAnsi="Times New Roman" w:cs="Times New Roman"/>
          <w:b/>
        </w:rPr>
      </w:pPr>
    </w:p>
    <w:p w:rsidR="00542C2E" w:rsidP="00542C2E">
      <w:pPr>
        <w:pStyle w:val="BodyText"/>
        <w:rPr>
          <w:rFonts w:ascii="Times New Roman" w:hAnsi="Times New Roman" w:cs="Times New Roman"/>
        </w:rPr>
      </w:pPr>
      <w:r w:rsidR="00346BD2">
        <w:rPr>
          <w:rFonts w:ascii="Times New Roman" w:hAnsi="Times New Roman" w:cs="Times New Roman"/>
          <w:b/>
        </w:rPr>
        <w:tab/>
        <w:tab/>
        <w:tab/>
        <w:tab/>
      </w:r>
      <w:r w:rsidRPr="00346BD2" w:rsidR="00346BD2">
        <w:rPr>
          <w:rFonts w:ascii="Times New Roman" w:hAnsi="Times New Roman" w:cs="Times New Roman"/>
        </w:rPr>
        <w:t>Ústavnoprávny výbor Národnej rady Slovenskej republiky</w:t>
      </w:r>
    </w:p>
    <w:p w:rsidR="00346BD2" w:rsidP="00542C2E">
      <w:pPr>
        <w:pStyle w:val="BodyText"/>
        <w:rPr>
          <w:rFonts w:ascii="Times New Roman" w:hAnsi="Times New Roman" w:cs="Times New Roman"/>
        </w:rPr>
      </w:pPr>
    </w:p>
    <w:p w:rsidR="00346BD2" w:rsidRPr="00346BD2" w:rsidP="00542C2E">
      <w:pPr>
        <w:pStyle w:val="BodyText"/>
        <w:rPr>
          <w:rFonts w:ascii="Times New Roman" w:hAnsi="Times New Roman" w:cs="Times New Roman"/>
          <w:b/>
        </w:rPr>
      </w:pPr>
      <w:r>
        <w:rPr>
          <w:rFonts w:ascii="Times New Roman" w:hAnsi="Times New Roman" w:cs="Times New Roman"/>
        </w:rPr>
        <w:tab/>
        <w:tab/>
        <w:tab/>
        <w:tab/>
        <w:tab/>
        <w:tab/>
        <w:tab/>
        <w:tab/>
      </w:r>
      <w:r>
        <w:rPr>
          <w:rFonts w:ascii="Times New Roman" w:hAnsi="Times New Roman" w:cs="Times New Roman"/>
          <w:b/>
        </w:rPr>
        <w:t>Gestorský výbor odporúča schváliť</w:t>
      </w:r>
    </w:p>
    <w:p w:rsidR="00542C2E" w:rsidRPr="00074101" w:rsidP="00542C2E">
      <w:pPr>
        <w:ind w:left="3538"/>
        <w:jc w:val="both"/>
        <w:rPr>
          <w:rFonts w:ascii="Times New Roman" w:hAnsi="Times New Roman" w:cs="Times New Roman"/>
        </w:rPr>
      </w:pPr>
    </w:p>
    <w:p w:rsidR="00542C2E" w:rsidRPr="00074101" w:rsidP="00542C2E">
      <w:pPr>
        <w:ind w:left="2835"/>
        <w:jc w:val="both"/>
        <w:rPr>
          <w:rFonts w:ascii="Times New Roman" w:hAnsi="Times New Roman" w:cs="Times New Roman"/>
        </w:rPr>
      </w:pPr>
    </w:p>
    <w:p w:rsidR="00542C2E" w:rsidP="00346BD2">
      <w:pPr>
        <w:ind w:left="360"/>
        <w:jc w:val="both"/>
        <w:rPr>
          <w:rFonts w:ascii="Times New Roman" w:hAnsi="Times New Roman" w:cs="Times New Roman"/>
        </w:rPr>
      </w:pPr>
    </w:p>
    <w:p w:rsidR="00542C2E" w:rsidRPr="00386B9D" w:rsidP="00542C2E">
      <w:pPr>
        <w:numPr>
          <w:ilvl w:val="0"/>
          <w:numId w:val="7"/>
        </w:numPr>
        <w:tabs>
          <w:tab w:val="left" w:pos="786"/>
        </w:tabs>
        <w:rPr>
          <w:rFonts w:ascii="Times New Roman" w:hAnsi="Times New Roman" w:cs="Times New Roman"/>
          <w:u w:val="single"/>
        </w:rPr>
      </w:pPr>
      <w:r w:rsidRPr="00386B9D">
        <w:rPr>
          <w:rFonts w:ascii="Times New Roman" w:hAnsi="Times New Roman" w:cs="Times New Roman"/>
          <w:u w:val="single"/>
        </w:rPr>
        <w:t>V </w:t>
      </w:r>
      <w:r>
        <w:rPr>
          <w:rFonts w:ascii="Times New Roman" w:hAnsi="Times New Roman" w:cs="Times New Roman"/>
          <w:u w:val="single"/>
        </w:rPr>
        <w:t>č</w:t>
      </w:r>
      <w:r w:rsidRPr="00386B9D">
        <w:rPr>
          <w:rFonts w:ascii="Times New Roman" w:hAnsi="Times New Roman" w:cs="Times New Roman"/>
          <w:u w:val="single"/>
        </w:rPr>
        <w:t xml:space="preserve">l. V sa za </w:t>
      </w:r>
      <w:r>
        <w:rPr>
          <w:rFonts w:ascii="Times New Roman" w:hAnsi="Times New Roman" w:cs="Times New Roman"/>
          <w:u w:val="single"/>
        </w:rPr>
        <w:t xml:space="preserve">3. </w:t>
      </w:r>
      <w:r w:rsidRPr="00386B9D">
        <w:rPr>
          <w:rFonts w:ascii="Times New Roman" w:hAnsi="Times New Roman" w:cs="Times New Roman"/>
          <w:u w:val="single"/>
        </w:rPr>
        <w:t xml:space="preserve">bod vkladá nový </w:t>
      </w:r>
      <w:r>
        <w:rPr>
          <w:rFonts w:ascii="Times New Roman" w:hAnsi="Times New Roman" w:cs="Times New Roman"/>
          <w:u w:val="single"/>
        </w:rPr>
        <w:t xml:space="preserve">4. </w:t>
      </w:r>
      <w:r w:rsidRPr="00386B9D">
        <w:rPr>
          <w:rFonts w:ascii="Times New Roman" w:hAnsi="Times New Roman" w:cs="Times New Roman"/>
          <w:u w:val="single"/>
        </w:rPr>
        <w:t>bod, ktorý znie:</w:t>
      </w:r>
    </w:p>
    <w:p w:rsidR="00542C2E" w:rsidP="00542C2E">
      <w:pPr>
        <w:ind w:left="426"/>
        <w:jc w:val="both"/>
        <w:rPr>
          <w:rFonts w:ascii="Times New Roman" w:hAnsi="Times New Roman" w:cs="Times New Roman"/>
        </w:rPr>
      </w:pPr>
      <w:r>
        <w:rPr>
          <w:rFonts w:ascii="Times New Roman" w:hAnsi="Times New Roman" w:cs="Times New Roman"/>
        </w:rPr>
        <w:tab/>
        <w:t xml:space="preserve">„4. V § 12 ods. 7 sa slová „v odseku 1 písm. a)“ nahrádzajú slovami „v tomto zákone“. </w:t>
      </w:r>
    </w:p>
    <w:p w:rsidR="00542C2E" w:rsidP="00542C2E">
      <w:pPr>
        <w:jc w:val="both"/>
        <w:rPr>
          <w:rFonts w:ascii="Times New Roman" w:hAnsi="Times New Roman" w:cs="Times New Roman"/>
        </w:rPr>
      </w:pPr>
    </w:p>
    <w:p w:rsidR="00542C2E" w:rsidP="00542C2E">
      <w:pPr>
        <w:ind w:left="426"/>
        <w:jc w:val="both"/>
        <w:rPr>
          <w:rFonts w:ascii="Times New Roman" w:hAnsi="Times New Roman" w:cs="Times New Roman"/>
        </w:rPr>
      </w:pPr>
      <w:r>
        <w:rPr>
          <w:rFonts w:ascii="Times New Roman" w:hAnsi="Times New Roman" w:cs="Times New Roman"/>
        </w:rPr>
        <w:t>Nasledujúce body sa prečíslujú.</w:t>
      </w:r>
    </w:p>
    <w:p w:rsidR="00542C2E" w:rsidP="00542C2E">
      <w:pPr>
        <w:jc w:val="both"/>
        <w:rPr>
          <w:rFonts w:ascii="Times New Roman" w:hAnsi="Times New Roman" w:cs="Times New Roman"/>
          <w:color w:val="000000"/>
        </w:rPr>
      </w:pPr>
    </w:p>
    <w:p w:rsidR="00542C2E" w:rsidP="00542C2E">
      <w:pPr>
        <w:ind w:left="3544"/>
        <w:jc w:val="both"/>
        <w:rPr>
          <w:rFonts w:ascii="Times New Roman" w:hAnsi="Times New Roman" w:cs="Times New Roman"/>
          <w:color w:val="000000"/>
        </w:rPr>
      </w:pPr>
      <w:r>
        <w:rPr>
          <w:rFonts w:ascii="Times New Roman" w:hAnsi="Times New Roman" w:cs="Times New Roman"/>
          <w:color w:val="000000"/>
        </w:rPr>
        <w:t>Ide o legislatívno-technickú úpravu.</w:t>
      </w:r>
    </w:p>
    <w:p w:rsidR="00542C2E" w:rsidP="00542C2E">
      <w:pPr>
        <w:ind w:left="3544"/>
        <w:jc w:val="both"/>
        <w:rPr>
          <w:rFonts w:ascii="Times New Roman" w:hAnsi="Times New Roman" w:cs="Times New Roman"/>
          <w:color w:val="000000"/>
        </w:rPr>
      </w:pPr>
    </w:p>
    <w:p w:rsidR="00542C2E" w:rsidP="00542C2E">
      <w:pPr>
        <w:ind w:left="2160" w:hanging="180"/>
        <w:jc w:val="both"/>
        <w:rPr>
          <w:rFonts w:ascii="Times New Roman" w:hAnsi="Times New Roman" w:cs="Times New Roman"/>
        </w:rPr>
      </w:pPr>
    </w:p>
    <w:p w:rsidR="00542C2E" w:rsidP="00542C2E">
      <w:pPr>
        <w:ind w:left="2160" w:hanging="180"/>
        <w:jc w:val="both"/>
        <w:rPr>
          <w:rFonts w:ascii="Times New Roman" w:hAnsi="Times New Roman" w:cs="Times New Roman"/>
        </w:rPr>
      </w:pPr>
      <w:r>
        <w:rPr>
          <w:rFonts w:ascii="Times New Roman" w:hAnsi="Times New Roman" w:cs="Times New Roman"/>
        </w:rPr>
        <w:t>Výbor Národnej rady Slovenskej republiky pre hospodársku politiku</w:t>
      </w:r>
    </w:p>
    <w:p w:rsidR="00542C2E" w:rsidP="00542C2E">
      <w:pPr>
        <w:ind w:left="2160" w:hanging="180"/>
        <w:jc w:val="both"/>
        <w:rPr>
          <w:rFonts w:ascii="Times New Roman" w:hAnsi="Times New Roman" w:cs="Times New Roman"/>
        </w:rPr>
      </w:pPr>
    </w:p>
    <w:p w:rsidR="00542C2E" w:rsidRPr="00542C2E" w:rsidP="00542C2E">
      <w:pPr>
        <w:ind w:left="2160" w:hanging="180"/>
        <w:jc w:val="both"/>
        <w:rPr>
          <w:rFonts w:ascii="Times New Roman" w:hAnsi="Times New Roman" w:cs="Times New Roman"/>
          <w:b/>
        </w:rPr>
      </w:pPr>
      <w:r>
        <w:rPr>
          <w:rFonts w:ascii="Times New Roman" w:hAnsi="Times New Roman" w:cs="Times New Roman"/>
        </w:rPr>
        <w:tab/>
        <w:tab/>
        <w:tab/>
      </w:r>
      <w:r w:rsidRPr="00542C2E">
        <w:rPr>
          <w:rFonts w:ascii="Times New Roman" w:hAnsi="Times New Roman" w:cs="Times New Roman"/>
          <w:b/>
        </w:rPr>
        <w:t>Gestorský výbor odporúča schváliť</w:t>
      </w:r>
    </w:p>
    <w:p w:rsidR="00542C2E" w:rsidP="00542C2E">
      <w:pPr>
        <w:ind w:left="360" w:hanging="360"/>
        <w:jc w:val="both"/>
        <w:rPr>
          <w:rFonts w:ascii="Times New Roman" w:hAnsi="Times New Roman" w:cs="Times New Roman"/>
          <w:color w:val="000000"/>
        </w:rPr>
      </w:pPr>
    </w:p>
    <w:p w:rsidR="009A40FB" w:rsidP="00542C2E">
      <w:pPr>
        <w:ind w:left="360" w:hanging="360"/>
        <w:jc w:val="both"/>
        <w:rPr>
          <w:rFonts w:ascii="Times New Roman" w:hAnsi="Times New Roman" w:cs="Times New Roman"/>
          <w:color w:val="000000"/>
        </w:rPr>
      </w:pPr>
    </w:p>
    <w:p w:rsidR="009A40FB" w:rsidP="009A40FB">
      <w:pPr>
        <w:ind w:left="66"/>
        <w:jc w:val="both"/>
        <w:rPr>
          <w:rFonts w:ascii="Times New Roman" w:hAnsi="Times New Roman" w:cs="Times New Roman"/>
        </w:rPr>
      </w:pPr>
    </w:p>
    <w:p w:rsidR="009A40FB" w:rsidP="009A40FB">
      <w:pPr>
        <w:ind w:left="66"/>
        <w:jc w:val="both"/>
        <w:rPr>
          <w:rFonts w:ascii="Times New Roman" w:hAnsi="Times New Roman" w:cs="Times New Roman"/>
        </w:rPr>
      </w:pPr>
    </w:p>
    <w:p w:rsidR="00542C2E" w:rsidP="009A40FB">
      <w:pPr>
        <w:numPr>
          <w:ilvl w:val="0"/>
          <w:numId w:val="7"/>
        </w:numPr>
        <w:tabs>
          <w:tab w:val="left" w:pos="786"/>
        </w:tabs>
        <w:jc w:val="both"/>
        <w:rPr>
          <w:rFonts w:ascii="Times New Roman" w:hAnsi="Times New Roman" w:cs="Times New Roman"/>
          <w:u w:val="single"/>
        </w:rPr>
      </w:pPr>
      <w:r w:rsidRPr="00074101">
        <w:rPr>
          <w:rFonts w:ascii="Times New Roman" w:hAnsi="Times New Roman" w:cs="Times New Roman"/>
          <w:u w:val="single"/>
        </w:rPr>
        <w:t xml:space="preserve">K čl. V 8. </w:t>
      </w:r>
      <w:r>
        <w:rPr>
          <w:rFonts w:ascii="Times New Roman" w:hAnsi="Times New Roman" w:cs="Times New Roman"/>
          <w:u w:val="single"/>
        </w:rPr>
        <w:t>b</w:t>
      </w:r>
      <w:r w:rsidRPr="00074101">
        <w:rPr>
          <w:rFonts w:ascii="Times New Roman" w:hAnsi="Times New Roman" w:cs="Times New Roman"/>
          <w:u w:val="single"/>
        </w:rPr>
        <w:t>od</w:t>
      </w:r>
    </w:p>
    <w:p w:rsidR="00542C2E" w:rsidRPr="00074101" w:rsidP="00542C2E">
      <w:pPr>
        <w:ind w:left="426"/>
        <w:jc w:val="both"/>
        <w:rPr>
          <w:rFonts w:ascii="Times New Roman" w:hAnsi="Times New Roman" w:cs="Times New Roman"/>
        </w:rPr>
      </w:pPr>
      <w:r w:rsidR="009A40FB">
        <w:rPr>
          <w:rFonts w:ascii="Times New Roman" w:hAnsi="Times New Roman" w:cs="Times New Roman"/>
        </w:rPr>
        <w:tab/>
      </w:r>
      <w:r w:rsidRPr="00074101">
        <w:rPr>
          <w:rFonts w:ascii="Times New Roman" w:hAnsi="Times New Roman" w:cs="Times New Roman"/>
        </w:rPr>
        <w:t xml:space="preserve">V čl. V sa text 8. bodu sa vkladá do textu 1. bodu. </w:t>
      </w:r>
    </w:p>
    <w:p w:rsidR="00542C2E" w:rsidRPr="00074101" w:rsidP="00542C2E">
      <w:pPr>
        <w:ind w:left="426"/>
        <w:jc w:val="both"/>
        <w:rPr>
          <w:rFonts w:ascii="Times New Roman" w:hAnsi="Times New Roman" w:cs="Times New Roman"/>
        </w:rPr>
      </w:pPr>
      <w:r w:rsidR="009A40FB">
        <w:rPr>
          <w:rFonts w:ascii="Times New Roman" w:hAnsi="Times New Roman" w:cs="Times New Roman"/>
        </w:rPr>
        <w:tab/>
      </w:r>
      <w:r w:rsidRPr="00074101">
        <w:rPr>
          <w:rFonts w:ascii="Times New Roman" w:hAnsi="Times New Roman" w:cs="Times New Roman"/>
        </w:rPr>
        <w:t>Doterajšie</w:t>
      </w:r>
      <w:r w:rsidRPr="00074101">
        <w:rPr>
          <w:rFonts w:ascii="Times New Roman" w:hAnsi="Times New Roman" w:cs="Times New Roman"/>
        </w:rPr>
        <w:t xml:space="preserve"> body 9</w:t>
      </w:r>
      <w:r>
        <w:rPr>
          <w:rFonts w:ascii="Times New Roman" w:hAnsi="Times New Roman" w:cs="Times New Roman"/>
        </w:rPr>
        <w:t>.</w:t>
      </w:r>
      <w:r w:rsidRPr="00074101">
        <w:rPr>
          <w:rFonts w:ascii="Times New Roman" w:hAnsi="Times New Roman" w:cs="Times New Roman"/>
        </w:rPr>
        <w:t xml:space="preserve"> až 28</w:t>
      </w:r>
      <w:r>
        <w:rPr>
          <w:rFonts w:ascii="Times New Roman" w:hAnsi="Times New Roman" w:cs="Times New Roman"/>
        </w:rPr>
        <w:t>.</w:t>
      </w:r>
      <w:r w:rsidRPr="00074101">
        <w:rPr>
          <w:rFonts w:ascii="Times New Roman" w:hAnsi="Times New Roman" w:cs="Times New Roman"/>
        </w:rPr>
        <w:t xml:space="preserve"> sa označujú ako body 8</w:t>
      </w:r>
      <w:r>
        <w:rPr>
          <w:rFonts w:ascii="Times New Roman" w:hAnsi="Times New Roman" w:cs="Times New Roman"/>
        </w:rPr>
        <w:t>.</w:t>
      </w:r>
      <w:r w:rsidRPr="00074101">
        <w:rPr>
          <w:rFonts w:ascii="Times New Roman" w:hAnsi="Times New Roman" w:cs="Times New Roman"/>
        </w:rPr>
        <w:t xml:space="preserve"> až 27.</w:t>
      </w:r>
    </w:p>
    <w:p w:rsidR="00542C2E" w:rsidRPr="00074101" w:rsidP="00542C2E">
      <w:pPr>
        <w:jc w:val="both"/>
        <w:rPr>
          <w:rFonts w:ascii="Times New Roman" w:hAnsi="Times New Roman" w:cs="Times New Roman"/>
        </w:rPr>
      </w:pPr>
    </w:p>
    <w:p w:rsidR="00542C2E" w:rsidP="00542C2E">
      <w:pPr>
        <w:ind w:left="2835"/>
        <w:jc w:val="both"/>
        <w:rPr>
          <w:rFonts w:ascii="Times New Roman" w:hAnsi="Times New Roman" w:cs="Times New Roman"/>
        </w:rPr>
      </w:pPr>
      <w:r w:rsidRPr="00074101">
        <w:rPr>
          <w:rFonts w:ascii="Times New Roman" w:hAnsi="Times New Roman" w:cs="Times New Roman"/>
        </w:rPr>
        <w:t xml:space="preserve">Vzhľadom na to, že v 8. bode ide o rovnakú legislatívno-technickú úpravu ako v 1. bode, navrhuje sa oba body zlúčiť.   </w:t>
      </w:r>
    </w:p>
    <w:p w:rsidR="009A40FB" w:rsidP="00542C2E">
      <w:pPr>
        <w:ind w:left="2835"/>
        <w:jc w:val="both"/>
        <w:rPr>
          <w:rFonts w:ascii="Times New Roman" w:hAnsi="Times New Roman" w:cs="Times New Roman"/>
        </w:rPr>
      </w:pPr>
    </w:p>
    <w:p w:rsidR="009A40FB" w:rsidP="00542C2E">
      <w:pPr>
        <w:ind w:left="2835"/>
        <w:jc w:val="both"/>
        <w:rPr>
          <w:rFonts w:ascii="Times New Roman" w:hAnsi="Times New Roman" w:cs="Times New Roman"/>
        </w:rPr>
      </w:pPr>
    </w:p>
    <w:p w:rsidR="009A40FB" w:rsidRPr="00B529F1" w:rsidP="009A40FB">
      <w:pPr>
        <w:tabs>
          <w:tab w:val="left" w:pos="709"/>
          <w:tab w:val="left" w:pos="1077"/>
        </w:tabs>
        <w:jc w:val="both"/>
        <w:rPr>
          <w:rFonts w:ascii="Times New Roman" w:hAnsi="Times New Roman" w:cs="Times New Roman"/>
        </w:rPr>
      </w:pPr>
      <w:r>
        <w:rPr>
          <w:rFonts w:ascii="Times New Roman" w:hAnsi="Times New Roman" w:cs="Times New Roman"/>
          <w:color w:val="FF0000"/>
        </w:rPr>
        <w:tab/>
        <w:tab/>
      </w:r>
      <w:r w:rsidRPr="00B529F1">
        <w:rPr>
          <w:rFonts w:ascii="Times New Roman" w:hAnsi="Times New Roman" w:cs="Times New Roman"/>
        </w:rPr>
        <w:t>Ústavnoprávny výbor Národnej rady Slovenskej republiky</w:t>
      </w:r>
    </w:p>
    <w:p w:rsidR="009A40FB" w:rsidRPr="003F14E8" w:rsidP="009A40FB">
      <w:pPr>
        <w:tabs>
          <w:tab w:val="left" w:pos="709"/>
          <w:tab w:val="left" w:pos="1077"/>
        </w:tabs>
        <w:jc w:val="both"/>
        <w:rPr>
          <w:rFonts w:ascii="Times New Roman" w:hAnsi="Times New Roman" w:cs="Times New Roman"/>
        </w:rPr>
      </w:pPr>
      <w:r>
        <w:rPr>
          <w:rFonts w:ascii="Times New Roman" w:hAnsi="Times New Roman" w:cs="Times New Roman"/>
          <w:color w:val="FF0000"/>
        </w:rPr>
        <w:tab/>
        <w:tab/>
      </w:r>
      <w:r w:rsidRPr="003F14E8">
        <w:rPr>
          <w:rFonts w:ascii="Times New Roman" w:hAnsi="Times New Roman" w:cs="Times New Roman"/>
        </w:rPr>
        <w:t>Výbor Národnej rady Slovenskej republiky pre financie, rozpočet a menu</w:t>
      </w:r>
    </w:p>
    <w:p w:rsidR="009A40FB" w:rsidRPr="00D0687C" w:rsidP="009A40FB">
      <w:pPr>
        <w:tabs>
          <w:tab w:val="left" w:pos="709"/>
          <w:tab w:val="left" w:pos="1077"/>
        </w:tabs>
        <w:jc w:val="both"/>
        <w:rPr>
          <w:rFonts w:ascii="Times New Roman" w:hAnsi="Times New Roman" w:cs="Times New Roman"/>
        </w:rPr>
      </w:pPr>
      <w:r w:rsidRPr="008B7227">
        <w:rPr>
          <w:rFonts w:ascii="Times New Roman" w:hAnsi="Times New Roman" w:cs="Times New Roman"/>
          <w:color w:val="FF0000"/>
        </w:rPr>
        <w:tab/>
        <w:tab/>
      </w:r>
      <w:r w:rsidRPr="009A40FB">
        <w:rPr>
          <w:rFonts w:ascii="Times New Roman" w:hAnsi="Times New Roman" w:cs="Times New Roman"/>
        </w:rPr>
        <w:t xml:space="preserve">Výbor Národnej rady Slovenskej republiky pre hospodársku politiku </w:t>
      </w:r>
    </w:p>
    <w:p w:rsidR="009A40FB" w:rsidRPr="00983A45" w:rsidP="009A40FB">
      <w:pPr>
        <w:tabs>
          <w:tab w:val="left" w:pos="709"/>
          <w:tab w:val="left" w:pos="1077"/>
        </w:tabs>
        <w:jc w:val="both"/>
        <w:rPr>
          <w:rFonts w:ascii="Times New Roman" w:hAnsi="Times New Roman" w:cs="Times New Roman"/>
        </w:rPr>
      </w:pPr>
      <w:r>
        <w:rPr>
          <w:rFonts w:ascii="Times New Roman" w:hAnsi="Times New Roman" w:cs="Times New Roman"/>
          <w:color w:val="FF0000"/>
        </w:rPr>
        <w:tab/>
        <w:tab/>
      </w:r>
      <w:r w:rsidRPr="00983A45">
        <w:rPr>
          <w:rFonts w:ascii="Times New Roman" w:hAnsi="Times New Roman" w:cs="Times New Roman"/>
        </w:rPr>
        <w:t>Výbor Národnej rady Slovenskej republiky pre zdravotníctvo</w:t>
      </w:r>
    </w:p>
    <w:p w:rsidR="009A40FB" w:rsidRPr="00A4771D" w:rsidP="009A40FB">
      <w:pPr>
        <w:tabs>
          <w:tab w:val="left" w:pos="709"/>
          <w:tab w:val="left" w:pos="1077"/>
        </w:tabs>
        <w:jc w:val="both"/>
        <w:rPr>
          <w:rFonts w:ascii="Times New Roman" w:hAnsi="Times New Roman" w:cs="Times New Roman"/>
        </w:rPr>
      </w:pPr>
      <w:r>
        <w:rPr>
          <w:rFonts w:ascii="Times New Roman" w:hAnsi="Times New Roman" w:cs="Times New Roman"/>
          <w:color w:val="FF0000"/>
        </w:rPr>
        <w:tab/>
        <w:tab/>
      </w:r>
      <w:r w:rsidRPr="00A4771D">
        <w:rPr>
          <w:rFonts w:ascii="Times New Roman" w:hAnsi="Times New Roman" w:cs="Times New Roman"/>
        </w:rPr>
        <w:t>Výbor Národnej rady Slovenskej republiky pre ľudské práva, národnosti a</w:t>
      </w:r>
    </w:p>
    <w:p w:rsidR="009A40FB" w:rsidRPr="00A4771D" w:rsidP="009A40FB">
      <w:pPr>
        <w:tabs>
          <w:tab w:val="left" w:pos="709"/>
          <w:tab w:val="left" w:pos="1077"/>
        </w:tabs>
        <w:jc w:val="both"/>
        <w:rPr>
          <w:rFonts w:ascii="Times New Roman" w:hAnsi="Times New Roman" w:cs="Times New Roman"/>
        </w:rPr>
      </w:pPr>
      <w:r>
        <w:rPr>
          <w:rFonts w:ascii="Times New Roman" w:hAnsi="Times New Roman" w:cs="Times New Roman"/>
        </w:rPr>
        <w:tab/>
        <w:tab/>
        <w:t xml:space="preserve">postavenie žien </w:t>
      </w:r>
    </w:p>
    <w:p w:rsidR="009A40FB" w:rsidRPr="00542C2E" w:rsidP="009A40FB">
      <w:pPr>
        <w:pStyle w:val="BodyText"/>
        <w:rPr>
          <w:rFonts w:ascii="Times New Roman" w:hAnsi="Times New Roman" w:cs="Times New Roman"/>
        </w:rPr>
      </w:pPr>
      <w:r>
        <w:rPr>
          <w:rFonts w:ascii="Times New Roman" w:hAnsi="Times New Roman" w:cs="Times New Roman"/>
          <w:color w:val="FF0000"/>
        </w:rPr>
        <w:t xml:space="preserve">   </w:t>
      </w:r>
      <w:r w:rsidRPr="008B7227">
        <w:rPr>
          <w:rFonts w:ascii="Times New Roman" w:hAnsi="Times New Roman" w:cs="Times New Roman"/>
          <w:color w:val="FF0000"/>
        </w:rPr>
        <w:tab/>
        <w:tab/>
      </w:r>
      <w:r w:rsidRPr="00542C2E">
        <w:rPr>
          <w:rFonts w:ascii="Times New Roman" w:hAnsi="Times New Roman" w:cs="Times New Roman"/>
        </w:rPr>
        <w:t>Výbor Národnej rady Slovenskej republiky pre obranu a bezpečnosť</w:t>
      </w:r>
    </w:p>
    <w:p w:rsidR="009A40FB" w:rsidP="009A40FB">
      <w:pPr>
        <w:pStyle w:val="BodyText"/>
        <w:rPr>
          <w:rFonts w:ascii="Times New Roman" w:hAnsi="Times New Roman" w:cs="Times New Roman"/>
          <w:color w:val="FF0000"/>
        </w:rPr>
      </w:pPr>
    </w:p>
    <w:p w:rsidR="00BC130E" w:rsidP="00BC130E">
      <w:pPr>
        <w:pStyle w:val="BodyText"/>
        <w:rPr>
          <w:rFonts w:ascii="Times New Roman" w:hAnsi="Times New Roman" w:cs="Times New Roman"/>
          <w:b/>
        </w:rPr>
      </w:pPr>
      <w:r w:rsidR="009A40FB">
        <w:rPr>
          <w:rFonts w:ascii="Times New Roman" w:hAnsi="Times New Roman" w:cs="Times New Roman"/>
          <w:b/>
        </w:rPr>
        <w:tab/>
        <w:tab/>
        <w:tab/>
        <w:tab/>
        <w:tab/>
      </w:r>
      <w:r w:rsidRPr="00542C2E" w:rsidR="009A40FB">
        <w:rPr>
          <w:rFonts w:ascii="Times New Roman" w:hAnsi="Times New Roman" w:cs="Times New Roman"/>
          <w:b/>
        </w:rPr>
        <w:t>Gestorský výbor odporúča schváliť</w:t>
      </w:r>
    </w:p>
    <w:p w:rsidR="00BC130E" w:rsidP="00BC130E">
      <w:pPr>
        <w:pStyle w:val="BodyText"/>
        <w:rPr>
          <w:rFonts w:ascii="Times New Roman" w:hAnsi="Times New Roman" w:cs="Times New Roman"/>
          <w:b/>
        </w:rPr>
      </w:pPr>
    </w:p>
    <w:p w:rsidR="00D0687C" w:rsidP="00BC130E">
      <w:pPr>
        <w:pStyle w:val="BodyText"/>
        <w:rPr>
          <w:rFonts w:ascii="Times New Roman" w:hAnsi="Times New Roman" w:cs="Times New Roman"/>
          <w:b/>
        </w:rPr>
      </w:pPr>
    </w:p>
    <w:p w:rsidR="00D0687C" w:rsidP="00BC130E">
      <w:pPr>
        <w:pStyle w:val="BodyText"/>
        <w:rPr>
          <w:rFonts w:ascii="Times New Roman" w:hAnsi="Times New Roman" w:cs="Times New Roman"/>
          <w:b/>
        </w:rPr>
      </w:pPr>
    </w:p>
    <w:p w:rsidR="00BC130E" w:rsidP="00BC130E">
      <w:pPr>
        <w:pStyle w:val="BodyText"/>
        <w:rPr>
          <w:rFonts w:ascii="Times New Roman" w:hAnsi="Times New Roman" w:cs="Times New Roman"/>
          <w:b/>
        </w:rPr>
      </w:pPr>
    </w:p>
    <w:p w:rsidR="00542C2E" w:rsidRPr="00BC130E" w:rsidP="00BC130E">
      <w:pPr>
        <w:pStyle w:val="BodyText"/>
        <w:numPr>
          <w:ilvl w:val="0"/>
          <w:numId w:val="7"/>
        </w:numPr>
        <w:tabs>
          <w:tab w:val="left" w:pos="786"/>
        </w:tabs>
        <w:rPr>
          <w:rFonts w:ascii="Times New Roman" w:hAnsi="Times New Roman" w:cs="Times New Roman"/>
          <w:color w:val="FF0000"/>
        </w:rPr>
      </w:pPr>
      <w:r w:rsidRPr="003209FA">
        <w:rPr>
          <w:rFonts w:ascii="Times New Roman" w:hAnsi="Times New Roman" w:cs="Times New Roman"/>
        </w:rPr>
        <w:t>Za článok VI sa vkladajú nové články VII</w:t>
      </w:r>
      <w:r>
        <w:rPr>
          <w:rFonts w:ascii="Times New Roman" w:hAnsi="Times New Roman" w:cs="Times New Roman"/>
        </w:rPr>
        <w:t xml:space="preserve"> a</w:t>
      </w:r>
      <w:r w:rsidRPr="003209FA">
        <w:rPr>
          <w:rFonts w:ascii="Times New Roman" w:hAnsi="Times New Roman" w:cs="Times New Roman"/>
        </w:rPr>
        <w:t> VIII</w:t>
      </w:r>
      <w:r>
        <w:rPr>
          <w:rFonts w:ascii="Times New Roman" w:hAnsi="Times New Roman" w:cs="Times New Roman"/>
        </w:rPr>
        <w:t xml:space="preserve">, </w:t>
      </w:r>
      <w:r w:rsidRPr="003209FA">
        <w:rPr>
          <w:rFonts w:ascii="Times New Roman" w:hAnsi="Times New Roman" w:cs="Times New Roman"/>
        </w:rPr>
        <w:t>ktoré znejú:</w:t>
      </w:r>
    </w:p>
    <w:p w:rsidR="00542C2E" w:rsidRPr="003209FA" w:rsidP="00BC130E">
      <w:pPr>
        <w:ind w:left="426"/>
        <w:jc w:val="both"/>
        <w:rPr>
          <w:rFonts w:ascii="Times New Roman" w:hAnsi="Times New Roman" w:cs="Times New Roman"/>
        </w:rPr>
      </w:pPr>
    </w:p>
    <w:p w:rsidR="00542C2E" w:rsidRPr="003B26E9" w:rsidP="00542C2E">
      <w:pPr>
        <w:jc w:val="center"/>
        <w:rPr>
          <w:rFonts w:ascii="Times New Roman" w:hAnsi="Times New Roman" w:cs="Times New Roman"/>
        </w:rPr>
      </w:pPr>
      <w:r w:rsidRPr="003209FA">
        <w:rPr>
          <w:rFonts w:ascii="Times New Roman" w:hAnsi="Times New Roman" w:cs="Times New Roman"/>
        </w:rPr>
        <w:t>„</w:t>
      </w:r>
      <w:r w:rsidRPr="003B26E9">
        <w:rPr>
          <w:rFonts w:ascii="Times New Roman" w:hAnsi="Times New Roman" w:cs="Times New Roman"/>
        </w:rPr>
        <w:t>Čl. VII</w:t>
      </w:r>
    </w:p>
    <w:p w:rsidR="00542C2E" w:rsidRPr="003209FA" w:rsidP="00542C2E">
      <w:pPr>
        <w:jc w:val="center"/>
        <w:rPr>
          <w:rFonts w:ascii="Times New Roman" w:hAnsi="Times New Roman" w:cs="Times New Roman"/>
        </w:rPr>
      </w:pPr>
    </w:p>
    <w:p w:rsidR="00BC130E" w:rsidP="00BC130E">
      <w:pPr>
        <w:jc w:val="both"/>
        <w:rPr>
          <w:rFonts w:ascii="Times New Roman" w:hAnsi="Times New Roman" w:cs="Times New Roman"/>
          <w:bCs/>
        </w:rPr>
      </w:pPr>
      <w:r w:rsidR="009A40FB">
        <w:rPr>
          <w:rFonts w:ascii="Times New Roman" w:hAnsi="Times New Roman" w:cs="Times New Roman"/>
          <w:bCs/>
        </w:rPr>
        <w:tab/>
      </w:r>
      <w:r w:rsidRPr="003209FA" w:rsidR="00542C2E">
        <w:rPr>
          <w:rFonts w:ascii="Times New Roman" w:hAnsi="Times New Roman" w:cs="Times New Roman"/>
          <w:bCs/>
        </w:rPr>
        <w:t>Zákon č. 135/1961 Zb. o pozemných komunikáciách (cestný zákon) v znení zákona č. 72/1969 Zb., zákona č. 139/1982 Zb., zákona č. 27/1984 Zb., zákona Národnej rady Slovenskej republiky č. 160/1996 Z. z., zákona č. 58/1997 Z. z., zákona č. 395/1998 Z. z., zákona č. 343/1999 Z. z., zákona č. 388/2000 Z. z., zákona č. 416/2001 Z. z., zákona č. 439/2001 Z. z., zákona č. 524/2003 Z. z., zákona č. 534/2003 Z. z., zákona č. 639/2004 Z. z., zákona č. 725/2004 Z. z., zákona č. 93/2005 Z. z., zákona č. 479/2005 Z. z., zákona č. 25/2007 Z. z., zákona č. 275/2007 Z. z., zákona č. 664/2007 Z. z., zákona č. 86/2008 Z. z., zákona č. 8/2009 Z. z. a zákona č. 70/2009 Z. z. sa mení a dopĺňa takto:</w:t>
      </w:r>
    </w:p>
    <w:p w:rsidR="00BC130E" w:rsidP="00BC130E">
      <w:pPr>
        <w:jc w:val="both"/>
        <w:rPr>
          <w:rFonts w:ascii="Times New Roman" w:hAnsi="Times New Roman" w:cs="Times New Roman"/>
          <w:bCs/>
        </w:rPr>
      </w:pPr>
    </w:p>
    <w:p w:rsidR="00542C2E" w:rsidRPr="003209FA" w:rsidP="00BC130E">
      <w:pPr>
        <w:jc w:val="both"/>
        <w:rPr>
          <w:rFonts w:ascii="Times New Roman" w:hAnsi="Times New Roman" w:cs="Times New Roman"/>
          <w:bCs/>
        </w:rPr>
      </w:pPr>
      <w:r w:rsidR="00BC130E">
        <w:rPr>
          <w:rFonts w:ascii="Times New Roman" w:hAnsi="Times New Roman" w:cs="Times New Roman"/>
          <w:bCs/>
        </w:rPr>
        <w:tab/>
        <w:t xml:space="preserve">1. </w:t>
      </w:r>
      <w:r w:rsidRPr="003209FA">
        <w:rPr>
          <w:rFonts w:ascii="Times New Roman" w:hAnsi="Times New Roman" w:cs="Times New Roman"/>
          <w:bCs/>
        </w:rPr>
        <w:t>§ 6 znie:</w:t>
      </w:r>
    </w:p>
    <w:p w:rsidR="00542C2E" w:rsidRPr="003209FA" w:rsidP="00542C2E">
      <w:pPr>
        <w:jc w:val="both"/>
        <w:rPr>
          <w:rFonts w:ascii="Times New Roman" w:hAnsi="Times New Roman" w:cs="Times New Roman"/>
          <w:bCs/>
        </w:rPr>
      </w:pPr>
    </w:p>
    <w:p w:rsidR="00542C2E" w:rsidRPr="002C5EF9" w:rsidP="00542C2E">
      <w:pPr>
        <w:jc w:val="center"/>
        <w:outlineLvl w:val="4"/>
        <w:rPr>
          <w:rFonts w:ascii="Times New Roman" w:hAnsi="Times New Roman" w:cs="Times New Roman"/>
          <w:bCs/>
        </w:rPr>
      </w:pPr>
      <w:r w:rsidRPr="002C5EF9">
        <w:rPr>
          <w:rFonts w:ascii="Times New Roman" w:hAnsi="Times New Roman" w:cs="Times New Roman"/>
          <w:bCs/>
        </w:rPr>
        <w:t>„§ 6</w:t>
        <w:br/>
        <w:t>Všeobecné užívanie</w:t>
      </w:r>
    </w:p>
    <w:p w:rsidR="00542C2E" w:rsidP="00542C2E">
      <w:pPr>
        <w:jc w:val="both"/>
        <w:rPr>
          <w:rFonts w:ascii="Times New Roman" w:hAnsi="Times New Roman" w:cs="Times New Roman"/>
          <w:bCs/>
        </w:rPr>
      </w:pPr>
      <w:r w:rsidRPr="00152461">
        <w:rPr>
          <w:rFonts w:ascii="Times New Roman" w:hAnsi="Times New Roman" w:cs="Times New Roman"/>
          <w:color w:val="000000"/>
        </w:rPr>
        <w:br/>
        <w:t>(1) Premávku na pozemných komunikáciách upravujú osobitné predpisy; v ich medziach smie každý užívať diaľnice, cesty a miestne komunikácie obvyklým spôsobom na účely, na ktoré sú určené (všeobecné užívanie). Užívateľ sa musí prispôsobiť stavebnému stavu a dopravno-technickému stavu dotknutej komunikácie; nesmie ju poškodzovať alebo znečisťovať.</w:t>
        <w:br/>
        <w:br/>
        <w:t>(2) Vymedzené úseky diaľ</w:t>
      </w:r>
      <w:r>
        <w:rPr>
          <w:rFonts w:ascii="Times New Roman" w:hAnsi="Times New Roman" w:cs="Times New Roman"/>
          <w:color w:val="000000"/>
        </w:rPr>
        <w:t>nic a rýchlostných ciest</w:t>
      </w:r>
      <w:r w:rsidRPr="00152461">
        <w:rPr>
          <w:rFonts w:ascii="Times New Roman" w:hAnsi="Times New Roman" w:cs="Times New Roman"/>
          <w:color w:val="000000"/>
        </w:rPr>
        <w:t xml:space="preserve"> označené dopravnými značkami možno užívať dvojstopovými motorovými vozidlami alebo jazdnými súpravami do 3, 5 t (ďalej len "motorové vozidlo") po zaplatení úhrady za užívanie týchto pozemných komunikácií.</w:t>
        <w:br/>
        <w:br/>
        <w:t>(3)</w:t>
      </w:r>
      <w:r>
        <w:rPr>
          <w:rFonts w:ascii="Times New Roman" w:hAnsi="Times New Roman" w:cs="Times New Roman"/>
          <w:color w:val="000000"/>
        </w:rPr>
        <w:t xml:space="preserve"> </w:t>
      </w:r>
      <w:r w:rsidRPr="00152461">
        <w:rPr>
          <w:rFonts w:ascii="Times New Roman" w:hAnsi="Times New Roman" w:cs="Times New Roman"/>
          <w:bCs/>
        </w:rPr>
        <w:t>Vymedzené úseky diaľnic a rýchlostných ciest označené dopravnými značkami možno užívať dvojstopovými jazdnými súpravami tvorenými motorovým vozi</w:t>
      </w:r>
      <w:r>
        <w:rPr>
          <w:rFonts w:ascii="Times New Roman" w:hAnsi="Times New Roman" w:cs="Times New Roman"/>
          <w:bCs/>
        </w:rPr>
        <w:t xml:space="preserve">dlom kategórie </w:t>
      </w:r>
      <w:r w:rsidRPr="00C06CA1">
        <w:rPr>
          <w:rFonts w:ascii="Times New Roman" w:hAnsi="Times New Roman" w:cs="Times New Roman"/>
          <w:bCs/>
        </w:rPr>
        <w:t>M1,</w:t>
      </w:r>
      <w:r w:rsidRPr="00C06CA1">
        <w:rPr>
          <w:rFonts w:ascii="Times New Roman" w:hAnsi="Times New Roman" w:cs="Times New Roman"/>
          <w:bCs/>
          <w:vertAlign w:val="superscript"/>
        </w:rPr>
        <w:t>2e)</w:t>
      </w:r>
      <w:r w:rsidRPr="00C06CA1">
        <w:rPr>
          <w:rFonts w:ascii="Times New Roman" w:hAnsi="Times New Roman" w:cs="Times New Roman"/>
          <w:bCs/>
        </w:rPr>
        <w:t xml:space="preserve"> N1, </w:t>
      </w:r>
      <w:smartTag w:uri="urn:schemas-microsoft-com:office:smarttags" w:element="metricconverter">
        <w:smartTagPr>
          <w:attr w:name="ProductID" w:val="2f"/>
        </w:smartTagPr>
        <w:r w:rsidRPr="00C06CA1">
          <w:rPr>
            <w:rFonts w:ascii="Times New Roman" w:hAnsi="Times New Roman" w:cs="Times New Roman"/>
            <w:bCs/>
            <w:vertAlign w:val="superscript"/>
          </w:rPr>
          <w:t>2f</w:t>
        </w:r>
      </w:smartTag>
      <w:r w:rsidRPr="00C06CA1">
        <w:rPr>
          <w:rFonts w:ascii="Times New Roman" w:hAnsi="Times New Roman" w:cs="Times New Roman"/>
          <w:bCs/>
          <w:vertAlign w:val="superscript"/>
        </w:rPr>
        <w:t>)</w:t>
      </w:r>
      <w:r w:rsidRPr="00C06CA1">
        <w:rPr>
          <w:rFonts w:ascii="Times New Roman" w:hAnsi="Times New Roman" w:cs="Times New Roman"/>
          <w:bCs/>
        </w:rPr>
        <w:t xml:space="preserve"> M1G</w:t>
      </w:r>
      <w:r w:rsidRPr="00C06CA1">
        <w:rPr>
          <w:rFonts w:ascii="Times New Roman" w:hAnsi="Times New Roman" w:cs="Times New Roman"/>
          <w:bCs/>
          <w:vertAlign w:val="superscript"/>
        </w:rPr>
        <w:t>2g)</w:t>
      </w:r>
      <w:r w:rsidRPr="00C06CA1">
        <w:rPr>
          <w:rFonts w:ascii="Times New Roman" w:hAnsi="Times New Roman" w:cs="Times New Roman"/>
          <w:bCs/>
        </w:rPr>
        <w:t xml:space="preserve"> a N1G</w:t>
      </w:r>
      <w:r w:rsidRPr="00C06CA1">
        <w:rPr>
          <w:rFonts w:ascii="Times New Roman" w:hAnsi="Times New Roman" w:cs="Times New Roman"/>
          <w:bCs/>
          <w:vertAlign w:val="superscript"/>
        </w:rPr>
        <w:t>2h)</w:t>
      </w:r>
      <w:r w:rsidRPr="00C06CA1">
        <w:rPr>
          <w:rFonts w:ascii="Times New Roman" w:hAnsi="Times New Roman" w:cs="Times New Roman"/>
          <w:bCs/>
        </w:rPr>
        <w:t xml:space="preserve"> bez ohľadu na celkovú hmotnosť jazdnej súpravy po zaplatení</w:t>
      </w:r>
      <w:r w:rsidRPr="00152461">
        <w:rPr>
          <w:rFonts w:ascii="Times New Roman" w:hAnsi="Times New Roman" w:cs="Times New Roman"/>
          <w:bCs/>
        </w:rPr>
        <w:t xml:space="preserve"> úhrady za užívanie týchto pozemných komunikácií.</w:t>
      </w:r>
    </w:p>
    <w:p w:rsidR="00542C2E" w:rsidP="00542C2E">
      <w:pPr>
        <w:jc w:val="both"/>
        <w:rPr>
          <w:rFonts w:ascii="Times New Roman" w:hAnsi="Times New Roman" w:cs="Times New Roman"/>
          <w:color w:val="000000"/>
        </w:rPr>
      </w:pPr>
    </w:p>
    <w:p w:rsidR="00542C2E" w:rsidP="00542C2E">
      <w:pPr>
        <w:jc w:val="both"/>
        <w:rPr>
          <w:rFonts w:ascii="Times New Roman" w:hAnsi="Times New Roman" w:cs="Times New Roman"/>
          <w:color w:val="000000"/>
          <w:vertAlign w:val="superscript"/>
        </w:rPr>
      </w:pPr>
      <w:r>
        <w:rPr>
          <w:rFonts w:ascii="Times New Roman" w:hAnsi="Times New Roman" w:cs="Times New Roman"/>
          <w:color w:val="000000"/>
        </w:rPr>
        <w:t xml:space="preserve">(4) </w:t>
      </w:r>
      <w:r w:rsidRPr="00152461">
        <w:rPr>
          <w:rFonts w:ascii="Times New Roman" w:hAnsi="Times New Roman" w:cs="Times New Roman"/>
          <w:color w:val="000000"/>
        </w:rPr>
        <w:t>Vymedzené úseky diaľ</w:t>
      </w:r>
      <w:r>
        <w:rPr>
          <w:rFonts w:ascii="Times New Roman" w:hAnsi="Times New Roman" w:cs="Times New Roman"/>
          <w:color w:val="000000"/>
        </w:rPr>
        <w:t xml:space="preserve">nic, rýchlostných ciest </w:t>
      </w:r>
      <w:r w:rsidRPr="00152461">
        <w:rPr>
          <w:rFonts w:ascii="Times New Roman" w:hAnsi="Times New Roman" w:cs="Times New Roman"/>
          <w:color w:val="000000"/>
        </w:rPr>
        <w:t>a paralelných ciest, do ktorých sa môže odkloniť doprava z transeurópskej cestnej siete</w:t>
      </w:r>
      <w:r>
        <w:rPr>
          <w:rFonts w:ascii="Times New Roman" w:hAnsi="Times New Roman" w:cs="Times New Roman"/>
          <w:color w:val="000000"/>
          <w:vertAlign w:val="superscript"/>
        </w:rPr>
        <w:t>2i</w:t>
      </w:r>
      <w:r w:rsidRPr="00152461">
        <w:rPr>
          <w:rFonts w:ascii="Times New Roman" w:hAnsi="Times New Roman" w:cs="Times New Roman"/>
          <w:color w:val="000000"/>
          <w:vertAlign w:val="superscript"/>
        </w:rPr>
        <w:t>)</w:t>
      </w:r>
      <w:r w:rsidRPr="00152461">
        <w:rPr>
          <w:rFonts w:ascii="Times New Roman" w:hAnsi="Times New Roman" w:cs="Times New Roman"/>
          <w:color w:val="000000"/>
        </w:rPr>
        <w:t xml:space="preserve"> a ktoré priamo konkurujú určitým častiam tejto siete, možno užívať motorovými vozidlami nad 3, 5 t len po úhrade mýta za užívanie týchto pozemných komunikácií podľa osobitného predpisu.</w:t>
      </w:r>
      <w:r>
        <w:rPr>
          <w:rFonts w:ascii="Times New Roman" w:hAnsi="Times New Roman" w:cs="Times New Roman"/>
          <w:color w:val="000000"/>
          <w:vertAlign w:val="superscript"/>
        </w:rPr>
        <w:t>2j</w:t>
      </w:r>
      <w:r w:rsidRPr="00152461">
        <w:rPr>
          <w:rFonts w:ascii="Times New Roman" w:hAnsi="Times New Roman" w:cs="Times New Roman"/>
          <w:color w:val="000000"/>
          <w:vertAlign w:val="superscript"/>
        </w:rPr>
        <w:t>)</w:t>
      </w:r>
    </w:p>
    <w:p w:rsidR="00542C2E" w:rsidP="00542C2E">
      <w:pPr>
        <w:jc w:val="both"/>
        <w:rPr>
          <w:rFonts w:ascii="Times New Roman" w:hAnsi="Times New Roman" w:cs="Times New Roman"/>
          <w:color w:val="000000"/>
        </w:rPr>
      </w:pPr>
      <w:r w:rsidRPr="00152461">
        <w:rPr>
          <w:rFonts w:ascii="Times New Roman" w:hAnsi="Times New Roman" w:cs="Times New Roman"/>
          <w:color w:val="000000"/>
        </w:rPr>
        <w:br/>
        <w:t xml:space="preserve">(5) </w:t>
      </w:r>
      <w:r w:rsidRPr="00152461">
        <w:rPr>
          <w:rFonts w:ascii="Times New Roman" w:hAnsi="Times New Roman" w:cs="Times New Roman"/>
          <w:bCs/>
        </w:rPr>
        <w:t>Výška úhrady za užívanie vymedzených úsekov diaľnic a rýchlostných ciest sa určí z celkovej hmotnosti motorového vozidla  a prípojného vo</w:t>
      </w:r>
      <w:r w:rsidRPr="00152461">
        <w:rPr>
          <w:rFonts w:ascii="Times New Roman" w:hAnsi="Times New Roman" w:cs="Times New Roman"/>
          <w:bCs/>
        </w:rPr>
        <w:t>zidla.</w:t>
      </w:r>
      <w:r>
        <w:rPr>
          <w:rFonts w:ascii="Times New Roman" w:hAnsi="Times New Roman" w:cs="Times New Roman"/>
          <w:bCs/>
        </w:rPr>
        <w:t xml:space="preserve"> </w:t>
      </w:r>
      <w:r w:rsidRPr="00152461">
        <w:rPr>
          <w:rFonts w:ascii="Times New Roman" w:hAnsi="Times New Roman" w:cs="Times New Roman"/>
          <w:color w:val="000000"/>
        </w:rPr>
        <w:t>Úhrada sa platí na kalendárny rok, na mesiac, na týždeň alebo na jeden deň bez ohľadu na počet vykonaných jázd.</w:t>
        <w:br/>
        <w:br/>
        <w:t>(6) Úhrada sa neplatí pri motorových vozidlách</w:t>
      </w:r>
      <w:r>
        <w:rPr>
          <w:rFonts w:ascii="Times New Roman" w:hAnsi="Times New Roman" w:cs="Times New Roman"/>
          <w:color w:val="000000"/>
        </w:rPr>
        <w:t xml:space="preserve"> a jazdných súpravách</w:t>
      </w:r>
    </w:p>
    <w:p w:rsidR="00542C2E" w:rsidP="00542C2E">
      <w:pPr>
        <w:jc w:val="both"/>
        <w:rPr>
          <w:rFonts w:ascii="Times New Roman" w:hAnsi="Times New Roman" w:cs="Times New Roman"/>
          <w:color w:val="000000"/>
        </w:rPr>
      </w:pPr>
      <w:r w:rsidRPr="00152461">
        <w:rPr>
          <w:rFonts w:ascii="Times New Roman" w:hAnsi="Times New Roman" w:cs="Times New Roman"/>
          <w:color w:val="000000"/>
        </w:rPr>
        <w:t>a) Ministerstva vnútra Slovenskej republiky vrátane Ministerstvom vnútra Slovenskej republiky určených rozpočtových organizácií</w:t>
      </w:r>
      <w:r>
        <w:rPr>
          <w:rFonts w:ascii="Times New Roman" w:hAnsi="Times New Roman" w:cs="Times New Roman"/>
          <w:color w:val="000000"/>
        </w:rPr>
        <w:t xml:space="preserve"> a Policajného zboru</w:t>
      </w:r>
      <w:r w:rsidRPr="00152461">
        <w:rPr>
          <w:rFonts w:ascii="Times New Roman" w:hAnsi="Times New Roman" w:cs="Times New Roman"/>
          <w:color w:val="000000"/>
        </w:rPr>
        <w:t xml:space="preserve">, </w:t>
      </w:r>
    </w:p>
    <w:p w:rsidR="00542C2E" w:rsidP="00542C2E">
      <w:pPr>
        <w:jc w:val="both"/>
        <w:rPr>
          <w:rFonts w:ascii="Times New Roman" w:hAnsi="Times New Roman" w:cs="Times New Roman"/>
          <w:color w:val="000000"/>
        </w:rPr>
      </w:pPr>
      <w:r w:rsidRPr="00152461">
        <w:rPr>
          <w:rFonts w:ascii="Times New Roman" w:hAnsi="Times New Roman" w:cs="Times New Roman"/>
          <w:color w:val="000000"/>
        </w:rPr>
        <w:t>b) Ministerstva obrany Slovenskej republiky vrátane rozpočtových organizácií v jeho pôsobnosti určených Ministerstvom obrany Slovenskej republiky a ozbrojených síl Slovenskej</w:t>
      </w:r>
      <w:r w:rsidRPr="00152461">
        <w:rPr>
          <w:rFonts w:ascii="Times New Roman" w:hAnsi="Times New Roman" w:cs="Times New Roman"/>
          <w:color w:val="000000"/>
        </w:rPr>
        <w:t xml:space="preserve"> republiky,</w:t>
      </w:r>
    </w:p>
    <w:p w:rsidR="00542C2E" w:rsidP="00542C2E">
      <w:pPr>
        <w:jc w:val="both"/>
        <w:rPr>
          <w:rFonts w:ascii="Times New Roman" w:hAnsi="Times New Roman" w:cs="Times New Roman"/>
          <w:color w:val="000000"/>
          <w:vertAlign w:val="superscript"/>
        </w:rPr>
      </w:pPr>
      <w:r w:rsidRPr="00152461">
        <w:rPr>
          <w:rFonts w:ascii="Times New Roman" w:hAnsi="Times New Roman" w:cs="Times New Roman"/>
          <w:color w:val="000000"/>
        </w:rPr>
        <w:t xml:space="preserve">c) ozbrojených síl alebo civilných zložiek vysielajúceho štátu na účel plnenia služobných povinností, </w:t>
      </w:r>
      <w:r>
        <w:rPr>
          <w:rFonts w:ascii="Times New Roman" w:hAnsi="Times New Roman" w:cs="Times New Roman"/>
          <w:color w:val="000000"/>
          <w:vertAlign w:val="superscript"/>
        </w:rPr>
        <w:t>2k</w:t>
      </w:r>
      <w:r w:rsidRPr="00152461">
        <w:rPr>
          <w:rFonts w:ascii="Times New Roman" w:hAnsi="Times New Roman" w:cs="Times New Roman"/>
          <w:color w:val="000000"/>
          <w:vertAlign w:val="superscript"/>
        </w:rPr>
        <w:t>)</w:t>
      </w:r>
    </w:p>
    <w:p w:rsidR="00542C2E" w:rsidP="00542C2E">
      <w:pPr>
        <w:jc w:val="both"/>
        <w:rPr>
          <w:rFonts w:ascii="Times New Roman" w:hAnsi="Times New Roman" w:cs="Times New Roman"/>
          <w:color w:val="000000"/>
        </w:rPr>
      </w:pPr>
      <w:r w:rsidRPr="00152461">
        <w:rPr>
          <w:rFonts w:ascii="Times New Roman" w:hAnsi="Times New Roman" w:cs="Times New Roman"/>
          <w:color w:val="000000"/>
        </w:rPr>
        <w:t xml:space="preserve">d) záchrannej zdravotníckej a horskej služby, pri vozidlách určených na hromadný odber krvi a pri vozidlách cestného záchranného systému, </w:t>
      </w:r>
    </w:p>
    <w:p w:rsidR="00542C2E" w:rsidP="00542C2E">
      <w:pPr>
        <w:jc w:val="both"/>
        <w:rPr>
          <w:rFonts w:ascii="Times New Roman" w:hAnsi="Times New Roman" w:cs="Times New Roman"/>
          <w:color w:val="000000"/>
        </w:rPr>
      </w:pPr>
      <w:r w:rsidRPr="00152461">
        <w:rPr>
          <w:rFonts w:ascii="Times New Roman" w:hAnsi="Times New Roman" w:cs="Times New Roman"/>
          <w:color w:val="000000"/>
        </w:rPr>
        <w:t xml:space="preserve">e) Hasičského a záchranného zboru a ostatných hasičských jednotiek, </w:t>
      </w:r>
    </w:p>
    <w:p w:rsidR="00542C2E" w:rsidP="00542C2E">
      <w:pPr>
        <w:jc w:val="both"/>
        <w:rPr>
          <w:rFonts w:ascii="Times New Roman" w:hAnsi="Times New Roman" w:cs="Times New Roman"/>
          <w:color w:val="000000"/>
        </w:rPr>
      </w:pPr>
      <w:r w:rsidRPr="00152461">
        <w:rPr>
          <w:rFonts w:ascii="Times New Roman" w:hAnsi="Times New Roman" w:cs="Times New Roman"/>
          <w:color w:val="000000"/>
        </w:rPr>
        <w:t xml:space="preserve">f) správcov diaľnic a ciest vo vlastníctve štátu, </w:t>
      </w:r>
    </w:p>
    <w:p w:rsidR="00542C2E" w:rsidP="00542C2E">
      <w:pPr>
        <w:jc w:val="both"/>
        <w:rPr>
          <w:rFonts w:ascii="Times New Roman" w:hAnsi="Times New Roman" w:cs="Times New Roman"/>
          <w:color w:val="000000"/>
        </w:rPr>
      </w:pPr>
      <w:r w:rsidRPr="00152461">
        <w:rPr>
          <w:rFonts w:ascii="Times New Roman" w:hAnsi="Times New Roman" w:cs="Times New Roman"/>
          <w:color w:val="000000"/>
        </w:rPr>
        <w:t xml:space="preserve">g) Železničnej polície Slovenskej republiky, </w:t>
      </w:r>
    </w:p>
    <w:p w:rsidR="00542C2E" w:rsidP="00542C2E">
      <w:pPr>
        <w:jc w:val="both"/>
        <w:rPr>
          <w:rFonts w:ascii="Times New Roman" w:hAnsi="Times New Roman" w:cs="Times New Roman"/>
          <w:color w:val="000000"/>
        </w:rPr>
      </w:pPr>
      <w:r w:rsidRPr="00152461">
        <w:rPr>
          <w:rFonts w:ascii="Times New Roman" w:hAnsi="Times New Roman" w:cs="Times New Roman"/>
          <w:color w:val="000000"/>
        </w:rPr>
        <w:t xml:space="preserve">h) Zboru väzenskej a justičnej stráže Slovenskej republiky, </w:t>
      </w:r>
    </w:p>
    <w:p w:rsidR="00542C2E" w:rsidP="00542C2E">
      <w:pPr>
        <w:jc w:val="both"/>
        <w:rPr>
          <w:rFonts w:ascii="Times New Roman" w:hAnsi="Times New Roman" w:cs="Times New Roman"/>
          <w:color w:val="000000"/>
          <w:vertAlign w:val="superscript"/>
        </w:rPr>
      </w:pPr>
      <w:r w:rsidRPr="00152461">
        <w:rPr>
          <w:rFonts w:ascii="Times New Roman" w:hAnsi="Times New Roman" w:cs="Times New Roman"/>
          <w:color w:val="000000"/>
        </w:rPr>
        <w:t xml:space="preserve">ch) na ktoré sa občanovi s ťažkým zdravotným postihnutím poskytuje peňažný príspevok na zvýšené výdavky súvisiace so zabezpečením prevádzky osobného motorového vozidla, </w:t>
      </w:r>
      <w:r w:rsidRPr="00E72FC3">
        <w:rPr>
          <w:rFonts w:ascii="Times New Roman" w:hAnsi="Times New Roman" w:cs="Times New Roman"/>
          <w:color w:val="000000"/>
          <w:vertAlign w:val="superscript"/>
        </w:rPr>
        <w:t>2l)</w:t>
      </w:r>
    </w:p>
    <w:p w:rsidR="00542C2E" w:rsidP="00542C2E">
      <w:pPr>
        <w:jc w:val="both"/>
        <w:rPr>
          <w:rFonts w:ascii="Times New Roman" w:hAnsi="Times New Roman" w:cs="Times New Roman"/>
          <w:color w:val="000000"/>
        </w:rPr>
      </w:pPr>
      <w:r w:rsidRPr="00152461">
        <w:rPr>
          <w:rFonts w:ascii="Times New Roman" w:hAnsi="Times New Roman" w:cs="Times New Roman"/>
          <w:color w:val="000000"/>
        </w:rPr>
        <w:t xml:space="preserve">i) na poskytovanie sociálnej starostlivosti, </w:t>
      </w:r>
    </w:p>
    <w:p w:rsidR="00542C2E" w:rsidP="00542C2E">
      <w:pPr>
        <w:jc w:val="both"/>
        <w:rPr>
          <w:rFonts w:ascii="Times New Roman" w:hAnsi="Times New Roman" w:cs="Times New Roman"/>
          <w:color w:val="000000"/>
        </w:rPr>
      </w:pPr>
      <w:r w:rsidRPr="00152461">
        <w:rPr>
          <w:rFonts w:ascii="Times New Roman" w:hAnsi="Times New Roman" w:cs="Times New Roman"/>
          <w:color w:val="000000"/>
        </w:rPr>
        <w:t xml:space="preserve">j) technickej vyslobodzovacej služby privolanej na odstránenie cestnej prekážky, </w:t>
      </w:r>
    </w:p>
    <w:p w:rsidR="00542C2E" w:rsidP="00542C2E">
      <w:pPr>
        <w:jc w:val="both"/>
        <w:rPr>
          <w:rFonts w:ascii="Times New Roman" w:hAnsi="Times New Roman" w:cs="Times New Roman"/>
          <w:color w:val="000000"/>
        </w:rPr>
      </w:pPr>
      <w:r w:rsidRPr="00152461">
        <w:rPr>
          <w:rFonts w:ascii="Times New Roman" w:hAnsi="Times New Roman" w:cs="Times New Roman"/>
          <w:color w:val="000000"/>
        </w:rPr>
        <w:t xml:space="preserve">k) cudzích štátnych príslušníkov oslobodených podľa medzištátnej dohody za podmienky vzájomnosti, </w:t>
        <w:br/>
        <w:t>l)</w:t>
      </w:r>
      <w:r>
        <w:rPr>
          <w:rFonts w:ascii="Times New Roman" w:hAnsi="Times New Roman" w:cs="Times New Roman"/>
          <w:color w:val="000000"/>
        </w:rPr>
        <w:t xml:space="preserve"> historických,</w:t>
      </w:r>
      <w:r>
        <w:rPr>
          <w:rFonts w:ascii="Times New Roman" w:hAnsi="Times New Roman" w:cs="Times New Roman"/>
          <w:color w:val="000000"/>
          <w:vertAlign w:val="superscript"/>
        </w:rPr>
        <w:t>2m</w:t>
      </w:r>
      <w:r w:rsidRPr="00A148CE">
        <w:rPr>
          <w:rFonts w:ascii="Times New Roman" w:hAnsi="Times New Roman" w:cs="Times New Roman"/>
          <w:color w:val="000000"/>
          <w:vertAlign w:val="superscript"/>
        </w:rPr>
        <w:t>)</w:t>
      </w:r>
      <w:r w:rsidRPr="00152461">
        <w:rPr>
          <w:rFonts w:ascii="Times New Roman" w:hAnsi="Times New Roman" w:cs="Times New Roman"/>
          <w:color w:val="000000"/>
        </w:rPr>
        <w:t xml:space="preserve"> </w:t>
      </w:r>
    </w:p>
    <w:p w:rsidR="00542C2E" w:rsidP="00542C2E">
      <w:pPr>
        <w:jc w:val="both"/>
        <w:rPr>
          <w:rFonts w:ascii="Times New Roman" w:hAnsi="Times New Roman" w:cs="Times New Roman"/>
          <w:color w:val="000000"/>
        </w:rPr>
      </w:pPr>
      <w:r w:rsidRPr="00152461">
        <w:rPr>
          <w:rFonts w:ascii="Times New Roman" w:hAnsi="Times New Roman" w:cs="Times New Roman"/>
          <w:color w:val="000000"/>
        </w:rPr>
        <w:t xml:space="preserve">m) orgánov colnej stráže, </w:t>
      </w:r>
    </w:p>
    <w:p w:rsidR="00542C2E" w:rsidP="00542C2E">
      <w:pPr>
        <w:jc w:val="both"/>
        <w:rPr>
          <w:rFonts w:ascii="Times New Roman" w:hAnsi="Times New Roman" w:cs="Times New Roman"/>
          <w:color w:val="000000"/>
        </w:rPr>
      </w:pPr>
      <w:r w:rsidRPr="00152461">
        <w:rPr>
          <w:rFonts w:ascii="Times New Roman" w:hAnsi="Times New Roman" w:cs="Times New Roman"/>
          <w:color w:val="000000"/>
        </w:rPr>
        <w:t xml:space="preserve">n) vykonávajúcich prepravu predmetov a tovarov humanitárnej pomoci, ak sa dopravca preukáže potvrdením ministerstva o prípustnosti bezodplatnej dopravy, ktorého vzor je prílohou č. 3 k tomuto zákonu, </w:t>
      </w:r>
    </w:p>
    <w:p w:rsidR="00542C2E" w:rsidP="00542C2E">
      <w:pPr>
        <w:jc w:val="both"/>
        <w:rPr>
          <w:rFonts w:ascii="Times New Roman" w:hAnsi="Times New Roman" w:cs="Times New Roman"/>
          <w:color w:val="000000"/>
        </w:rPr>
      </w:pPr>
      <w:r w:rsidRPr="00152461">
        <w:rPr>
          <w:rFonts w:ascii="Times New Roman" w:hAnsi="Times New Roman" w:cs="Times New Roman"/>
          <w:color w:val="000000"/>
        </w:rPr>
        <w:t xml:space="preserve">o) správcov ciest I., II. a III. triedy zabezpečujúcich údržbu diaľnic, </w:t>
      </w:r>
      <w:r>
        <w:rPr>
          <w:rFonts w:ascii="Times New Roman" w:hAnsi="Times New Roman" w:cs="Times New Roman"/>
          <w:color w:val="000000"/>
        </w:rPr>
        <w:t xml:space="preserve">rýchlostných </w:t>
      </w:r>
      <w:r w:rsidRPr="00152461">
        <w:rPr>
          <w:rFonts w:ascii="Times New Roman" w:hAnsi="Times New Roman" w:cs="Times New Roman"/>
          <w:color w:val="000000"/>
        </w:rPr>
        <w:t xml:space="preserve">ciest a paralelných ciest, do ktorých sa môže odkloniť doprava z transeurópskej cestnej siete a ktoré priamo konkurujú určitým častiam tejto siete na základe zmluvy podľa § </w:t>
      </w:r>
      <w:smartTag w:uri="urn:schemas-microsoft-com:office:smarttags" w:element="metricconverter">
        <w:smartTagPr>
          <w:attr w:name="ProductID" w:val="3f"/>
        </w:smartTagPr>
        <w:r w:rsidRPr="00152461">
          <w:rPr>
            <w:rFonts w:ascii="Times New Roman" w:hAnsi="Times New Roman" w:cs="Times New Roman"/>
            <w:color w:val="000000"/>
          </w:rPr>
          <w:t>3f</w:t>
        </w:r>
      </w:smartTag>
      <w:r w:rsidRPr="00152461">
        <w:rPr>
          <w:rFonts w:ascii="Times New Roman" w:hAnsi="Times New Roman" w:cs="Times New Roman"/>
          <w:color w:val="000000"/>
        </w:rPr>
        <w:t xml:space="preserve">, </w:t>
      </w:r>
    </w:p>
    <w:p w:rsidR="00542C2E" w:rsidP="00542C2E">
      <w:pPr>
        <w:jc w:val="both"/>
        <w:rPr>
          <w:rFonts w:ascii="Times New Roman" w:hAnsi="Times New Roman" w:cs="Times New Roman"/>
          <w:color w:val="000000"/>
        </w:rPr>
      </w:pPr>
      <w:r w:rsidRPr="00152461">
        <w:rPr>
          <w:rFonts w:ascii="Times New Roman" w:hAnsi="Times New Roman" w:cs="Times New Roman"/>
          <w:color w:val="000000"/>
        </w:rPr>
        <w:t>p) Slovenskej informačnej služby.</w:t>
      </w:r>
    </w:p>
    <w:p w:rsidR="00542C2E" w:rsidP="00542C2E">
      <w:pPr>
        <w:jc w:val="both"/>
        <w:rPr>
          <w:rFonts w:ascii="Times New Roman" w:hAnsi="Times New Roman" w:cs="Times New Roman"/>
          <w:color w:val="000000"/>
        </w:rPr>
      </w:pPr>
    </w:p>
    <w:p w:rsidR="00542C2E" w:rsidP="00542C2E">
      <w:pPr>
        <w:jc w:val="both"/>
        <w:rPr>
          <w:rFonts w:ascii="Times New Roman" w:hAnsi="Times New Roman" w:cs="Times New Roman"/>
          <w:color w:val="000000"/>
        </w:rPr>
      </w:pPr>
      <w:r w:rsidRPr="00152461">
        <w:rPr>
          <w:rFonts w:ascii="Times New Roman" w:hAnsi="Times New Roman" w:cs="Times New Roman"/>
          <w:color w:val="000000"/>
        </w:rPr>
        <w:t xml:space="preserve">(7) Motorové vozidlá </w:t>
      </w:r>
      <w:r>
        <w:rPr>
          <w:rFonts w:ascii="Times New Roman" w:hAnsi="Times New Roman" w:cs="Times New Roman"/>
          <w:color w:val="000000"/>
        </w:rPr>
        <w:t xml:space="preserve">alebo jazdné súpravy </w:t>
      </w:r>
      <w:r w:rsidRPr="00152461">
        <w:rPr>
          <w:rFonts w:ascii="Times New Roman" w:hAnsi="Times New Roman" w:cs="Times New Roman"/>
          <w:color w:val="000000"/>
        </w:rPr>
        <w:t>musia byť pri prejazde vymedzených úsekov diaľnic</w:t>
      </w:r>
      <w:r>
        <w:rPr>
          <w:rFonts w:ascii="Times New Roman" w:hAnsi="Times New Roman" w:cs="Times New Roman"/>
          <w:color w:val="000000"/>
        </w:rPr>
        <w:t xml:space="preserve"> a rýchlostnýc</w:t>
      </w:r>
      <w:r>
        <w:rPr>
          <w:rFonts w:ascii="Times New Roman" w:hAnsi="Times New Roman" w:cs="Times New Roman"/>
          <w:color w:val="000000"/>
        </w:rPr>
        <w:t>h ciest</w:t>
      </w:r>
      <w:r w:rsidRPr="00152461">
        <w:rPr>
          <w:rFonts w:ascii="Times New Roman" w:hAnsi="Times New Roman" w:cs="Times New Roman"/>
          <w:color w:val="000000"/>
        </w:rPr>
        <w:t xml:space="preserve"> podľa odsekov </w:t>
      </w:r>
      <w:smartTag w:uri="urn:schemas-microsoft-com:office:smarttags" w:element="metricconverter">
        <w:smartTagPr>
          <w:attr w:name="ProductID" w:val="2 a"/>
        </w:smartTagPr>
        <w:r w:rsidRPr="00152461">
          <w:rPr>
            <w:rFonts w:ascii="Times New Roman" w:hAnsi="Times New Roman" w:cs="Times New Roman"/>
            <w:color w:val="000000"/>
          </w:rPr>
          <w:t>2</w:t>
        </w:r>
        <w:r>
          <w:rPr>
            <w:rFonts w:ascii="Times New Roman" w:hAnsi="Times New Roman" w:cs="Times New Roman"/>
            <w:color w:val="000000"/>
          </w:rPr>
          <w:t xml:space="preserve"> a</w:t>
        </w:r>
      </w:smartTag>
      <w:r w:rsidRPr="00152461">
        <w:rPr>
          <w:rFonts w:ascii="Times New Roman" w:hAnsi="Times New Roman" w:cs="Times New Roman"/>
          <w:color w:val="000000"/>
        </w:rPr>
        <w:t xml:space="preserve"> 3 označené nálepkou. Zaplatenie úhrady za užívanie týchto pozemných komunikácií motorovým vozidlom </w:t>
      </w:r>
      <w:r>
        <w:rPr>
          <w:rFonts w:ascii="Times New Roman" w:hAnsi="Times New Roman" w:cs="Times New Roman"/>
          <w:color w:val="000000"/>
        </w:rPr>
        <w:t xml:space="preserve">alebo jazdnou súpravou </w:t>
      </w:r>
      <w:r w:rsidRPr="00152461">
        <w:rPr>
          <w:rFonts w:ascii="Times New Roman" w:hAnsi="Times New Roman" w:cs="Times New Roman"/>
          <w:color w:val="000000"/>
        </w:rPr>
        <w:t>sa preukazuje platnou dvojdielnou nálepkou, ktorej jedna časť je nalepená celou plochou na prednom skle moto</w:t>
      </w:r>
      <w:r w:rsidRPr="00152461">
        <w:rPr>
          <w:rFonts w:ascii="Times New Roman" w:hAnsi="Times New Roman" w:cs="Times New Roman"/>
          <w:color w:val="000000"/>
        </w:rPr>
        <w:t xml:space="preserve">rového vozidla alebo prvého vozidla jazdnej súpravy na mieste ustanovenom </w:t>
      </w:r>
      <w:r>
        <w:rPr>
          <w:rFonts w:ascii="Times New Roman" w:hAnsi="Times New Roman" w:cs="Times New Roman"/>
          <w:color w:val="000000"/>
        </w:rPr>
        <w:t>vykonávacím</w:t>
      </w:r>
      <w:r w:rsidRPr="00152461">
        <w:rPr>
          <w:rFonts w:ascii="Times New Roman" w:hAnsi="Times New Roman" w:cs="Times New Roman"/>
          <w:color w:val="000000"/>
        </w:rPr>
        <w:t xml:space="preserve"> predpisom</w:t>
      </w:r>
      <w:r>
        <w:rPr>
          <w:rFonts w:ascii="Times New Roman" w:hAnsi="Times New Roman" w:cs="Times New Roman"/>
          <w:color w:val="000000"/>
          <w:vertAlign w:val="superscript"/>
        </w:rPr>
        <w:t>2n)</w:t>
      </w:r>
      <w:r w:rsidRPr="00152461">
        <w:rPr>
          <w:rFonts w:ascii="Times New Roman" w:hAnsi="Times New Roman" w:cs="Times New Roman"/>
          <w:color w:val="000000"/>
        </w:rPr>
        <w:t xml:space="preserve"> a</w:t>
      </w:r>
      <w:r>
        <w:rPr>
          <w:rFonts w:ascii="Times New Roman" w:hAnsi="Times New Roman" w:cs="Times New Roman"/>
          <w:color w:val="000000"/>
        </w:rPr>
        <w:t> </w:t>
      </w:r>
      <w:r w:rsidRPr="00152461">
        <w:rPr>
          <w:rFonts w:ascii="Times New Roman" w:hAnsi="Times New Roman" w:cs="Times New Roman"/>
          <w:color w:val="000000"/>
        </w:rPr>
        <w:t>ktorá</w:t>
      </w:r>
    </w:p>
    <w:p w:rsidR="00542C2E" w:rsidRPr="00704B27" w:rsidP="00542C2E">
      <w:pPr>
        <w:jc w:val="both"/>
        <w:rPr>
          <w:rFonts w:ascii="Times New Roman" w:hAnsi="Times New Roman" w:cs="Times New Roman"/>
          <w:color w:val="000000"/>
          <w:vertAlign w:val="superscript"/>
        </w:rPr>
      </w:pPr>
      <w:r w:rsidRPr="00152461">
        <w:rPr>
          <w:rFonts w:ascii="Times New Roman" w:hAnsi="Times New Roman" w:cs="Times New Roman"/>
          <w:color w:val="000000"/>
        </w:rPr>
        <w:t>a) zodpovedá vzoru ustanovenom v</w:t>
      </w:r>
      <w:r>
        <w:rPr>
          <w:rFonts w:ascii="Times New Roman" w:hAnsi="Times New Roman" w:cs="Times New Roman"/>
          <w:color w:val="000000"/>
        </w:rPr>
        <w:t>o vykonávacom predpise,</w:t>
      </w:r>
      <w:r>
        <w:rPr>
          <w:rFonts w:ascii="Times New Roman" w:hAnsi="Times New Roman" w:cs="Times New Roman"/>
          <w:color w:val="000000"/>
          <w:vertAlign w:val="superscript"/>
        </w:rPr>
        <w:t>2n)</w:t>
      </w:r>
    </w:p>
    <w:p w:rsidR="00542C2E" w:rsidP="00542C2E">
      <w:pPr>
        <w:jc w:val="both"/>
        <w:rPr>
          <w:rFonts w:ascii="Times New Roman" w:hAnsi="Times New Roman" w:cs="Times New Roman"/>
          <w:color w:val="000000"/>
        </w:rPr>
      </w:pPr>
      <w:r w:rsidRPr="00152461">
        <w:rPr>
          <w:rFonts w:ascii="Times New Roman" w:hAnsi="Times New Roman" w:cs="Times New Roman"/>
          <w:color w:val="000000"/>
        </w:rPr>
        <w:t>b) obsahuje vyznačenie doby platnosti.</w:t>
      </w:r>
    </w:p>
    <w:p w:rsidR="00542C2E" w:rsidP="00542C2E">
      <w:pPr>
        <w:jc w:val="both"/>
        <w:rPr>
          <w:rFonts w:ascii="Times New Roman" w:hAnsi="Times New Roman" w:cs="Times New Roman"/>
          <w:color w:val="000000"/>
        </w:rPr>
      </w:pPr>
    </w:p>
    <w:p w:rsidR="00542C2E" w:rsidRPr="00906FE2" w:rsidP="00542C2E">
      <w:pPr>
        <w:jc w:val="both"/>
        <w:rPr>
          <w:rFonts w:ascii="Times New Roman" w:hAnsi="Times New Roman" w:cs="Times New Roman"/>
        </w:rPr>
      </w:pPr>
      <w:r w:rsidRPr="00A148CE">
        <w:rPr>
          <w:rFonts w:ascii="Times New Roman" w:hAnsi="Times New Roman" w:cs="Times New Roman"/>
        </w:rPr>
        <w:t xml:space="preserve">(8) </w:t>
      </w:r>
      <w:r w:rsidRPr="00C208EB">
        <w:rPr>
          <w:rFonts w:ascii="Times New Roman" w:hAnsi="Times New Roman" w:cs="Times New Roman"/>
        </w:rPr>
        <w:t>Kontrolu dodržiavania povinnosti označenia motorového vozidla alebo jazdnej súpravy nálepkou pri použití vymedzených úsekov diaľnic a rýchlostných  ciest sú oprávnené vykonávať</w:t>
        <w:br/>
        <w:t>útvary Policajného zboru</w:t>
      </w:r>
      <w:r w:rsidRPr="00C208EB">
        <w:rPr>
          <w:rFonts w:ascii="Times New Roman" w:hAnsi="Times New Roman" w:cs="Times New Roman"/>
          <w:vertAlign w:val="superscript"/>
        </w:rPr>
        <w:t>2o)</w:t>
      </w:r>
      <w:r w:rsidRPr="00C208EB">
        <w:rPr>
          <w:rFonts w:ascii="Times New Roman" w:hAnsi="Times New Roman" w:cs="Times New Roman"/>
        </w:rPr>
        <w:t xml:space="preserve"> v rámci vykonávania dohľadu nad bezpečnosťou a plynulosťou cestnej premávky.</w:t>
      </w:r>
    </w:p>
    <w:p w:rsidR="00542C2E" w:rsidP="00542C2E">
      <w:pPr>
        <w:jc w:val="both"/>
        <w:rPr>
          <w:rFonts w:ascii="Times New Roman" w:hAnsi="Times New Roman" w:cs="Times New Roman"/>
        </w:rPr>
      </w:pPr>
    </w:p>
    <w:p w:rsidR="00542C2E" w:rsidP="00542C2E">
      <w:pPr>
        <w:jc w:val="both"/>
        <w:rPr>
          <w:rFonts w:ascii="Times New Roman" w:hAnsi="Times New Roman" w:cs="Times New Roman"/>
          <w:color w:val="000000"/>
        </w:rPr>
      </w:pPr>
      <w:r w:rsidRPr="00152461">
        <w:rPr>
          <w:rFonts w:ascii="Times New Roman" w:hAnsi="Times New Roman" w:cs="Times New Roman"/>
          <w:color w:val="000000"/>
        </w:rPr>
        <w:t>(9) Výber mýta za užívanie dia</w:t>
      </w:r>
      <w:r>
        <w:rPr>
          <w:rFonts w:ascii="Times New Roman" w:hAnsi="Times New Roman" w:cs="Times New Roman"/>
          <w:color w:val="000000"/>
        </w:rPr>
        <w:t>ľnic, rýchlostných ciest</w:t>
      </w:r>
      <w:r w:rsidRPr="00152461">
        <w:rPr>
          <w:rFonts w:ascii="Times New Roman" w:hAnsi="Times New Roman" w:cs="Times New Roman"/>
          <w:color w:val="000000"/>
        </w:rPr>
        <w:t xml:space="preserve"> a paralelných ciest, do ktorých sa môže odkloniť doprava z transeurópskej cestnej siete</w:t>
      </w:r>
      <w:r>
        <w:rPr>
          <w:rFonts w:ascii="Times New Roman" w:hAnsi="Times New Roman" w:cs="Times New Roman"/>
          <w:color w:val="000000"/>
          <w:vertAlign w:val="superscript"/>
        </w:rPr>
        <w:t>2i</w:t>
      </w:r>
      <w:r w:rsidRPr="00152461">
        <w:rPr>
          <w:rFonts w:ascii="Times New Roman" w:hAnsi="Times New Roman" w:cs="Times New Roman"/>
          <w:color w:val="000000"/>
          <w:vertAlign w:val="superscript"/>
        </w:rPr>
        <w:t>)</w:t>
      </w:r>
      <w:r w:rsidRPr="00152461">
        <w:rPr>
          <w:rFonts w:ascii="Times New Roman" w:hAnsi="Times New Roman" w:cs="Times New Roman"/>
          <w:color w:val="000000"/>
        </w:rPr>
        <w:t xml:space="preserve"> a ktoré priamo konkurujú určitým častiam tejto siete, nálepky, ich distribúciu, predaj a výmenu zab</w:t>
      </w:r>
      <w:r>
        <w:rPr>
          <w:rFonts w:ascii="Times New Roman" w:hAnsi="Times New Roman" w:cs="Times New Roman"/>
          <w:color w:val="000000"/>
        </w:rPr>
        <w:t>ezpečuje právnická osoba založ</w:t>
      </w:r>
      <w:r>
        <w:rPr>
          <w:rFonts w:ascii="Times New Roman" w:hAnsi="Times New Roman" w:cs="Times New Roman"/>
          <w:color w:val="000000"/>
        </w:rPr>
        <w:t>en</w:t>
      </w:r>
      <w:r w:rsidRPr="00152461">
        <w:rPr>
          <w:rFonts w:ascii="Times New Roman" w:hAnsi="Times New Roman" w:cs="Times New Roman"/>
          <w:color w:val="000000"/>
        </w:rPr>
        <w:t>á podľa osobitného zákona.</w:t>
      </w:r>
      <w:r>
        <w:rPr>
          <w:rFonts w:ascii="Times New Roman" w:hAnsi="Times New Roman" w:cs="Times New Roman"/>
          <w:color w:val="000000"/>
          <w:vertAlign w:val="superscript"/>
        </w:rPr>
        <w:t>2ba</w:t>
      </w:r>
      <w:r w:rsidRPr="00152461">
        <w:rPr>
          <w:rFonts w:ascii="Times New Roman" w:hAnsi="Times New Roman" w:cs="Times New Roman"/>
          <w:color w:val="000000"/>
          <w:vertAlign w:val="superscript"/>
        </w:rPr>
        <w:t>)</w:t>
      </w:r>
      <w:r w:rsidRPr="00152461">
        <w:rPr>
          <w:rFonts w:ascii="Times New Roman" w:hAnsi="Times New Roman" w:cs="Times New Roman"/>
          <w:color w:val="000000"/>
        </w:rPr>
        <w:t xml:space="preserve"> Finančné prostriedky získané z výberu mýta, z predaja nálepiek a úroky z týchto prostriedkov sú príjmom Národnej diaľničnej spoločnosti, a. s.</w:t>
      </w:r>
      <w:r>
        <w:rPr>
          <w:rFonts w:ascii="Times New Roman" w:hAnsi="Times New Roman" w:cs="Times New Roman"/>
          <w:color w:val="000000"/>
        </w:rPr>
        <w:t>.</w:t>
      </w:r>
    </w:p>
    <w:p w:rsidR="00542C2E" w:rsidP="00542C2E">
      <w:pPr>
        <w:jc w:val="both"/>
        <w:rPr>
          <w:rFonts w:ascii="Times New Roman" w:hAnsi="Times New Roman" w:cs="Times New Roman"/>
          <w:color w:val="000000"/>
        </w:rPr>
      </w:pPr>
    </w:p>
    <w:p w:rsidR="00542C2E" w:rsidP="00542C2E">
      <w:pPr>
        <w:jc w:val="both"/>
        <w:rPr>
          <w:rFonts w:ascii="Times New Roman" w:hAnsi="Times New Roman" w:cs="Times New Roman"/>
          <w:color w:val="000000"/>
          <w:vertAlign w:val="superscript"/>
        </w:rPr>
      </w:pPr>
      <w:r w:rsidRPr="00152461">
        <w:rPr>
          <w:rFonts w:ascii="Times New Roman" w:hAnsi="Times New Roman" w:cs="Times New Roman"/>
          <w:color w:val="000000"/>
        </w:rPr>
        <w:t>(10) Vodič motorového vozidla alebo jazdnej súpravy je povinný vy</w:t>
      </w:r>
      <w:r>
        <w:rPr>
          <w:rFonts w:ascii="Times New Roman" w:hAnsi="Times New Roman" w:cs="Times New Roman"/>
          <w:color w:val="000000"/>
        </w:rPr>
        <w:t>značiť údaj o evidenčnom čísle,</w:t>
      </w:r>
      <w:r>
        <w:rPr>
          <w:rFonts w:ascii="Times New Roman" w:hAnsi="Times New Roman" w:cs="Times New Roman"/>
          <w:color w:val="000000"/>
          <w:vertAlign w:val="superscript"/>
        </w:rPr>
        <w:t>2p</w:t>
      </w:r>
      <w:r w:rsidRPr="00152461">
        <w:rPr>
          <w:rFonts w:ascii="Times New Roman" w:hAnsi="Times New Roman" w:cs="Times New Roman"/>
          <w:color w:val="000000"/>
          <w:vertAlign w:val="superscript"/>
        </w:rPr>
        <w:t>)</w:t>
      </w:r>
      <w:r w:rsidRPr="00152461">
        <w:rPr>
          <w:rFonts w:ascii="Times New Roman" w:hAnsi="Times New Roman" w:cs="Times New Roman"/>
          <w:color w:val="000000"/>
        </w:rPr>
        <w:t xml:space="preserve"> ktoré má motorové vozidlo alebo </w:t>
      </w:r>
      <w:r>
        <w:rPr>
          <w:rFonts w:ascii="Times New Roman" w:hAnsi="Times New Roman" w:cs="Times New Roman"/>
          <w:color w:val="000000"/>
        </w:rPr>
        <w:t>všetky vozidlá jazdnej súpravy</w:t>
      </w:r>
      <w:r w:rsidRPr="00152461">
        <w:rPr>
          <w:rFonts w:ascii="Times New Roman" w:hAnsi="Times New Roman" w:cs="Times New Roman"/>
          <w:color w:val="000000"/>
        </w:rPr>
        <w:t>, na oddeliteľnom kontrolnom kupóne.</w:t>
      </w:r>
      <w:r>
        <w:rPr>
          <w:rFonts w:ascii="Times New Roman" w:hAnsi="Times New Roman" w:cs="Times New Roman"/>
          <w:color w:val="000000"/>
          <w:vertAlign w:val="superscript"/>
        </w:rPr>
        <w:t>2q</w:t>
      </w:r>
      <w:r w:rsidRPr="00152461">
        <w:rPr>
          <w:rFonts w:ascii="Times New Roman" w:hAnsi="Times New Roman" w:cs="Times New Roman"/>
          <w:color w:val="000000"/>
          <w:vertAlign w:val="superscript"/>
        </w:rPr>
        <w:t>)</w:t>
      </w:r>
    </w:p>
    <w:p w:rsidR="00542C2E" w:rsidP="00542C2E">
      <w:pPr>
        <w:jc w:val="both"/>
        <w:rPr>
          <w:rFonts w:ascii="Times New Roman" w:hAnsi="Times New Roman" w:cs="Times New Roman"/>
          <w:color w:val="000000"/>
          <w:vertAlign w:val="superscript"/>
        </w:rPr>
      </w:pPr>
    </w:p>
    <w:p w:rsidR="00542C2E" w:rsidP="00542C2E">
      <w:pPr>
        <w:jc w:val="both"/>
        <w:rPr>
          <w:rFonts w:ascii="Times New Roman" w:hAnsi="Times New Roman" w:cs="Times New Roman"/>
          <w:vertAlign w:val="superscript"/>
        </w:rPr>
      </w:pPr>
      <w:r w:rsidRPr="00152461">
        <w:rPr>
          <w:rFonts w:ascii="Times New Roman" w:hAnsi="Times New Roman" w:cs="Times New Roman"/>
          <w:color w:val="000000"/>
        </w:rPr>
        <w:t xml:space="preserve">(11) </w:t>
      </w:r>
      <w:r w:rsidRPr="00C208EB">
        <w:rPr>
          <w:rFonts w:ascii="Times New Roman" w:hAnsi="Times New Roman" w:cs="Times New Roman"/>
        </w:rPr>
        <w:t>Vodič motorového vozidla, ktorý použí</w:t>
      </w:r>
      <w:r>
        <w:rPr>
          <w:rFonts w:ascii="Times New Roman" w:hAnsi="Times New Roman" w:cs="Times New Roman"/>
        </w:rPr>
        <w:t>va vymedzený úsek diaľnice alebo</w:t>
      </w:r>
      <w:r w:rsidRPr="00C208EB">
        <w:rPr>
          <w:rFonts w:ascii="Times New Roman" w:hAnsi="Times New Roman" w:cs="Times New Roman"/>
        </w:rPr>
        <w:t xml:space="preserve"> rýchlostnej cesty</w:t>
      </w:r>
      <w:r>
        <w:rPr>
          <w:rFonts w:ascii="Times New Roman" w:hAnsi="Times New Roman" w:cs="Times New Roman"/>
        </w:rPr>
        <w:t>,</w:t>
      </w:r>
      <w:r w:rsidRPr="00C208EB">
        <w:rPr>
          <w:rFonts w:ascii="Times New Roman" w:hAnsi="Times New Roman" w:cs="Times New Roman"/>
        </w:rPr>
        <w:t xml:space="preserve">  je povinný na požiadanie predložiť príslušníkovi Policajného zboru oddeliteľný kontrolný kupón.</w:t>
      </w:r>
      <w:r w:rsidRPr="00C208EB">
        <w:rPr>
          <w:rFonts w:ascii="Times New Roman" w:hAnsi="Times New Roman" w:cs="Times New Roman"/>
          <w:vertAlign w:val="superscript"/>
        </w:rPr>
        <w:t>2q)</w:t>
      </w:r>
    </w:p>
    <w:p w:rsidR="00542C2E" w:rsidP="00542C2E">
      <w:pPr>
        <w:jc w:val="both"/>
        <w:rPr>
          <w:rFonts w:ascii="Times New Roman" w:hAnsi="Times New Roman" w:cs="Times New Roman"/>
          <w:vertAlign w:val="superscript"/>
        </w:rPr>
      </w:pPr>
    </w:p>
    <w:p w:rsidR="00542C2E" w:rsidRPr="00152461" w:rsidP="00542C2E">
      <w:pPr>
        <w:jc w:val="both"/>
        <w:rPr>
          <w:rFonts w:ascii="Times New Roman" w:hAnsi="Times New Roman" w:cs="Times New Roman"/>
          <w:color w:val="000000"/>
        </w:rPr>
      </w:pPr>
      <w:r w:rsidRPr="00152461">
        <w:rPr>
          <w:rFonts w:ascii="Times New Roman" w:hAnsi="Times New Roman" w:cs="Times New Roman"/>
          <w:color w:val="000000"/>
        </w:rPr>
        <w:t>(12) Prevádzkovanie prievozu, kompy a sklápacieho mosta sa vykonáva za úhradu podľa osobitných predpisov.</w:t>
      </w:r>
      <w:r>
        <w:rPr>
          <w:rFonts w:ascii="Times New Roman" w:hAnsi="Times New Roman" w:cs="Times New Roman"/>
          <w:color w:val="000000"/>
          <w:vertAlign w:val="superscript"/>
        </w:rPr>
        <w:t>2r</w:t>
      </w:r>
      <w:r w:rsidRPr="00152461">
        <w:rPr>
          <w:rFonts w:ascii="Times New Roman" w:hAnsi="Times New Roman" w:cs="Times New Roman"/>
          <w:color w:val="000000"/>
          <w:vertAlign w:val="superscript"/>
        </w:rPr>
        <w:t>)</w:t>
      </w:r>
      <w:r>
        <w:rPr>
          <w:rFonts w:ascii="Times New Roman" w:hAnsi="Times New Roman" w:cs="Times New Roman"/>
          <w:color w:val="000000"/>
          <w:vertAlign w:val="superscript"/>
        </w:rPr>
        <w:t>“</w:t>
      </w:r>
    </w:p>
    <w:p w:rsidR="00542C2E" w:rsidP="00542C2E">
      <w:pPr>
        <w:jc w:val="both"/>
        <w:rPr>
          <w:rFonts w:ascii="Times New Roman" w:hAnsi="Times New Roman" w:cs="Times New Roman"/>
          <w:bCs/>
        </w:rPr>
      </w:pPr>
    </w:p>
    <w:p w:rsidR="00542C2E" w:rsidP="00542C2E">
      <w:pPr>
        <w:ind w:left="360"/>
        <w:jc w:val="both"/>
        <w:rPr>
          <w:rFonts w:ascii="Times New Roman" w:hAnsi="Times New Roman" w:cs="Times New Roman"/>
          <w:bCs/>
        </w:rPr>
      </w:pPr>
      <w:r w:rsidRPr="00152461">
        <w:rPr>
          <w:rFonts w:ascii="Times New Roman" w:hAnsi="Times New Roman" w:cs="Times New Roman"/>
          <w:bCs/>
        </w:rPr>
        <w:t xml:space="preserve">Poznámky pod čiarou k odkazom </w:t>
      </w:r>
      <w:r>
        <w:rPr>
          <w:rFonts w:ascii="Times New Roman" w:hAnsi="Times New Roman" w:cs="Times New Roman"/>
          <w:bCs/>
        </w:rPr>
        <w:t>2e</w:t>
      </w:r>
      <w:r w:rsidRPr="00152461">
        <w:rPr>
          <w:rFonts w:ascii="Times New Roman" w:hAnsi="Times New Roman" w:cs="Times New Roman"/>
          <w:bCs/>
        </w:rPr>
        <w:t xml:space="preserve"> až </w:t>
      </w:r>
      <w:r>
        <w:rPr>
          <w:rFonts w:ascii="Times New Roman" w:hAnsi="Times New Roman" w:cs="Times New Roman"/>
          <w:bCs/>
        </w:rPr>
        <w:t>2r</w:t>
      </w:r>
      <w:r w:rsidRPr="00152461">
        <w:rPr>
          <w:rFonts w:ascii="Times New Roman" w:hAnsi="Times New Roman" w:cs="Times New Roman"/>
          <w:bCs/>
        </w:rPr>
        <w:t xml:space="preserve"> znejú: </w:t>
      </w:r>
    </w:p>
    <w:p w:rsidR="00542C2E" w:rsidRPr="00152461" w:rsidP="00542C2E">
      <w:pPr>
        <w:ind w:left="360"/>
        <w:jc w:val="both"/>
        <w:rPr>
          <w:rFonts w:ascii="Times New Roman" w:hAnsi="Times New Roman" w:cs="Times New Roman"/>
          <w:bCs/>
        </w:rPr>
      </w:pPr>
    </w:p>
    <w:p w:rsidR="00542C2E" w:rsidRPr="00C06CA1" w:rsidP="00542C2E">
      <w:pPr>
        <w:ind w:left="360"/>
        <w:jc w:val="both"/>
        <w:rPr>
          <w:rFonts w:ascii="Times New Roman" w:hAnsi="Times New Roman" w:cs="Times New Roman"/>
          <w:bCs/>
        </w:rPr>
      </w:pPr>
      <w:r w:rsidRPr="00C06CA1">
        <w:rPr>
          <w:rFonts w:ascii="Times New Roman" w:hAnsi="Times New Roman" w:cs="Times New Roman"/>
          <w:bCs/>
        </w:rPr>
        <w:t xml:space="preserve">„2e) Príloha č. 1 časť B bod 2 písm. a) zákona č. 725/2004 Z. z. o podmienkach prevádzky vozidiel v premávke na pozemných komunikáciách a o zmene a doplnení niektorých zákonov. </w:t>
      </w:r>
    </w:p>
    <w:p w:rsidR="00542C2E" w:rsidRPr="0003372B" w:rsidP="00542C2E">
      <w:pPr>
        <w:ind w:left="360"/>
        <w:jc w:val="both"/>
        <w:rPr>
          <w:rFonts w:ascii="Times New Roman" w:hAnsi="Times New Roman" w:cs="Times New Roman"/>
          <w:bCs/>
        </w:rPr>
      </w:pPr>
      <w:smartTag w:uri="urn:schemas-microsoft-com:office:smarttags" w:element="metricconverter">
        <w:smartTagPr>
          <w:attr w:name="ProductID" w:val="2f"/>
        </w:smartTagPr>
        <w:r w:rsidRPr="00C06CA1">
          <w:rPr>
            <w:rFonts w:ascii="Times New Roman" w:hAnsi="Times New Roman" w:cs="Times New Roman"/>
            <w:bCs/>
          </w:rPr>
          <w:t>2f</w:t>
        </w:r>
      </w:smartTag>
      <w:r w:rsidRPr="00C06CA1">
        <w:rPr>
          <w:rFonts w:ascii="Times New Roman" w:hAnsi="Times New Roman" w:cs="Times New Roman"/>
          <w:bCs/>
        </w:rPr>
        <w:t xml:space="preserve">) </w:t>
      </w:r>
      <w:r w:rsidRPr="0003372B">
        <w:rPr>
          <w:rFonts w:ascii="Times New Roman" w:hAnsi="Times New Roman" w:cs="Times New Roman"/>
          <w:bCs/>
        </w:rPr>
        <w:t xml:space="preserve">Príloha č. 1 časť B bod 3 písm. a) zákona č. 725/2004 Z .z. </w:t>
      </w:r>
    </w:p>
    <w:p w:rsidR="00542C2E" w:rsidRPr="0003372B" w:rsidP="00542C2E">
      <w:pPr>
        <w:ind w:left="360"/>
        <w:jc w:val="both"/>
        <w:rPr>
          <w:rFonts w:ascii="Times New Roman" w:hAnsi="Times New Roman" w:cs="Times New Roman"/>
          <w:bCs/>
        </w:rPr>
      </w:pPr>
      <w:r w:rsidRPr="0003372B">
        <w:rPr>
          <w:rFonts w:ascii="Times New Roman" w:hAnsi="Times New Roman" w:cs="Times New Roman"/>
          <w:bCs/>
        </w:rPr>
        <w:t xml:space="preserve">2g) </w:t>
      </w:r>
      <w:r w:rsidRPr="006141F8">
        <w:rPr>
          <w:rFonts w:ascii="Times New Roman" w:hAnsi="Times New Roman" w:cs="Times New Roman"/>
          <w:bCs/>
        </w:rPr>
        <w:t>Príloha č. 1 časť B bod 2 písm. a) a </w:t>
      </w:r>
      <w:r w:rsidRPr="0003372B">
        <w:rPr>
          <w:rFonts w:ascii="Times New Roman" w:hAnsi="Times New Roman" w:cs="Times New Roman"/>
          <w:bCs/>
        </w:rPr>
        <w:t xml:space="preserve">bod 5 písm. a) zákona č. 725/2004 Z. z. </w:t>
      </w:r>
    </w:p>
    <w:p w:rsidR="00542C2E" w:rsidP="00542C2E">
      <w:pPr>
        <w:ind w:left="360"/>
        <w:jc w:val="both"/>
        <w:rPr>
          <w:rFonts w:ascii="Times New Roman" w:hAnsi="Times New Roman" w:cs="Times New Roman"/>
          <w:bCs/>
        </w:rPr>
      </w:pPr>
      <w:r w:rsidRPr="0003372B">
        <w:rPr>
          <w:rFonts w:ascii="Times New Roman" w:hAnsi="Times New Roman" w:cs="Times New Roman"/>
          <w:bCs/>
        </w:rPr>
        <w:t>2h) Príloha č. 1 časť B bod 3 písm. a) a bod 5 písm. a) a b) zákona č. 725/2004 Z. z.“ .</w:t>
      </w:r>
    </w:p>
    <w:p w:rsidR="00542C2E" w:rsidRPr="006D2A9B" w:rsidP="00542C2E">
      <w:pPr>
        <w:ind w:left="360"/>
        <w:jc w:val="both"/>
        <w:rPr>
          <w:rFonts w:ascii="Times New Roman" w:hAnsi="Times New Roman" w:cs="Times New Roman"/>
          <w:bCs/>
        </w:rPr>
      </w:pPr>
      <w:r>
        <w:rPr>
          <w:rFonts w:ascii="Times New Roman" w:hAnsi="Times New Roman" w:cs="Times New Roman"/>
          <w:bCs/>
        </w:rPr>
        <w:t>2i)</w:t>
      </w:r>
      <w:r w:rsidRPr="006D2A9B">
        <w:rPr>
          <w:rFonts w:ascii="Times New Roman" w:hAnsi="Times New Roman" w:cs="Times New Roman"/>
        </w:rPr>
        <w:t xml:space="preserve"> </w:t>
      </w:r>
      <w:r w:rsidRPr="006D2A9B">
        <w:rPr>
          <w:rFonts w:ascii="Times New Roman" w:hAnsi="Times New Roman" w:cs="Times New Roman"/>
          <w:bCs/>
        </w:rPr>
        <w:t>§ 2 písm. a) nariadenia vlády Slovenskej republiky č. 344/2006 Z.</w:t>
      </w:r>
      <w:r>
        <w:rPr>
          <w:rFonts w:ascii="Times New Roman" w:hAnsi="Times New Roman" w:cs="Times New Roman"/>
          <w:bCs/>
        </w:rPr>
        <w:t xml:space="preserve"> </w:t>
      </w:r>
      <w:r w:rsidRPr="006D2A9B">
        <w:rPr>
          <w:rFonts w:ascii="Times New Roman" w:hAnsi="Times New Roman" w:cs="Times New Roman"/>
          <w:bCs/>
        </w:rPr>
        <w:t>z. o minimálnych bezpečnostných požiadavkách na tunely v cestnej sieti</w:t>
      </w:r>
      <w:r>
        <w:rPr>
          <w:rFonts w:ascii="Times New Roman" w:hAnsi="Times New Roman" w:cs="Times New Roman"/>
          <w:bCs/>
        </w:rPr>
        <w:t>.</w:t>
      </w:r>
    </w:p>
    <w:p w:rsidR="00542C2E" w:rsidP="00542C2E">
      <w:pPr>
        <w:ind w:left="360"/>
        <w:jc w:val="both"/>
        <w:rPr>
          <w:rFonts w:ascii="Times New Roman" w:hAnsi="Times New Roman" w:cs="Times New Roman"/>
          <w:bCs/>
        </w:rPr>
      </w:pPr>
      <w:r>
        <w:rPr>
          <w:rFonts w:ascii="Times New Roman" w:hAnsi="Times New Roman" w:cs="Times New Roman"/>
          <w:bCs/>
        </w:rPr>
        <w:t xml:space="preserve">2j) </w:t>
      </w:r>
      <w:r w:rsidRPr="003E0077">
        <w:rPr>
          <w:rFonts w:ascii="Times New Roman" w:hAnsi="Times New Roman" w:cs="Times New Roman"/>
          <w:bCs/>
        </w:rPr>
        <w:t>Zákon č. 25/2007 Z.</w:t>
      </w:r>
      <w:r>
        <w:rPr>
          <w:rFonts w:ascii="Times New Roman" w:hAnsi="Times New Roman" w:cs="Times New Roman"/>
          <w:bCs/>
        </w:rPr>
        <w:t xml:space="preserve"> </w:t>
      </w:r>
      <w:r w:rsidRPr="003E0077">
        <w:rPr>
          <w:rFonts w:ascii="Times New Roman" w:hAnsi="Times New Roman" w:cs="Times New Roman"/>
          <w:bCs/>
        </w:rPr>
        <w:t>z. o elektronickom výbere mýta za užívanie vymedzených úsekov pozemných komunikácií a o zmene a doplnení niekto</w:t>
      </w:r>
      <w:r>
        <w:rPr>
          <w:rFonts w:ascii="Times New Roman" w:hAnsi="Times New Roman" w:cs="Times New Roman"/>
          <w:bCs/>
        </w:rPr>
        <w:t>rých zákonov v znení neskorších predpisov.</w:t>
      </w:r>
    </w:p>
    <w:p w:rsidR="00542C2E" w:rsidP="00542C2E">
      <w:pPr>
        <w:ind w:left="360"/>
        <w:jc w:val="both"/>
        <w:rPr>
          <w:rFonts w:ascii="Times New Roman" w:hAnsi="Times New Roman" w:cs="Times New Roman"/>
        </w:rPr>
      </w:pPr>
      <w:r>
        <w:rPr>
          <w:rFonts w:ascii="Times New Roman" w:hAnsi="Times New Roman" w:cs="Times New Roman"/>
        </w:rPr>
        <w:t>2k)</w:t>
      </w:r>
      <w:r w:rsidRPr="003E0077">
        <w:rPr>
          <w:rFonts w:ascii="Times New Roman" w:hAnsi="Times New Roman" w:cs="Times New Roman"/>
        </w:rPr>
        <w:t xml:space="preserve"> Zmluva medzi štátmi, ktoré sú stranami Severoatlantickej zmluvy, a inými štátmi, zúčastnenými v Partnerstve za mier vzťahujúca sa na štatút ich ozbrojených síl (oznámenie č. 324/1997 Z.</w:t>
      </w:r>
      <w:r>
        <w:rPr>
          <w:rFonts w:ascii="Times New Roman" w:hAnsi="Times New Roman" w:cs="Times New Roman"/>
        </w:rPr>
        <w:t xml:space="preserve"> </w:t>
      </w:r>
      <w:r w:rsidRPr="003E0077">
        <w:rPr>
          <w:rFonts w:ascii="Times New Roman" w:hAnsi="Times New Roman" w:cs="Times New Roman"/>
        </w:rPr>
        <w:t>z.).</w:t>
      </w:r>
    </w:p>
    <w:p w:rsidR="00542C2E" w:rsidRPr="003B26E9" w:rsidP="00542C2E">
      <w:pPr>
        <w:ind w:left="360"/>
        <w:jc w:val="both"/>
        <w:rPr>
          <w:rFonts w:ascii="Times New Roman" w:hAnsi="Times New Roman" w:cs="Times New Roman"/>
          <w:bCs/>
        </w:rPr>
      </w:pPr>
      <w:r w:rsidRPr="003B26E9">
        <w:rPr>
          <w:rFonts w:ascii="Times New Roman" w:hAnsi="Times New Roman" w:cs="Times New Roman"/>
        </w:rPr>
        <w:t>2l) § 8 zákona č. 447/2008 Z. z. o peňažných príspevkoch na kompenzáciu ťažkého zdravotného postihnutia a o zmene a doplnení niektorých zákonov.</w:t>
      </w:r>
    </w:p>
    <w:p w:rsidR="00542C2E" w:rsidP="00542C2E">
      <w:pPr>
        <w:ind w:left="360"/>
        <w:jc w:val="both"/>
        <w:rPr>
          <w:rFonts w:ascii="Times New Roman" w:hAnsi="Times New Roman" w:cs="Times New Roman"/>
          <w:bCs/>
        </w:rPr>
      </w:pPr>
      <w:r>
        <w:rPr>
          <w:rFonts w:ascii="Times New Roman" w:hAnsi="Times New Roman" w:cs="Times New Roman"/>
          <w:bCs/>
        </w:rPr>
        <w:t>2m)</w:t>
      </w:r>
      <w:r w:rsidRPr="003E0077">
        <w:rPr>
          <w:rFonts w:ascii="Times New Roman" w:hAnsi="Times New Roman" w:cs="Times New Roman"/>
          <w:bCs/>
        </w:rPr>
        <w:t xml:space="preserve"> </w:t>
      </w:r>
      <w:r w:rsidRPr="00152461">
        <w:rPr>
          <w:rFonts w:ascii="Times New Roman" w:hAnsi="Times New Roman" w:cs="Times New Roman"/>
          <w:bCs/>
        </w:rPr>
        <w:t>§ 2 písm. d) zákona č. 725/2004 Z.</w:t>
      </w:r>
      <w:r>
        <w:rPr>
          <w:rFonts w:ascii="Times New Roman" w:hAnsi="Times New Roman" w:cs="Times New Roman"/>
          <w:bCs/>
        </w:rPr>
        <w:t xml:space="preserve"> </w:t>
      </w:r>
      <w:r w:rsidRPr="00152461">
        <w:rPr>
          <w:rFonts w:ascii="Times New Roman" w:hAnsi="Times New Roman" w:cs="Times New Roman"/>
          <w:bCs/>
        </w:rPr>
        <w:t>z.</w:t>
      </w:r>
    </w:p>
    <w:p w:rsidR="00542C2E" w:rsidP="00542C2E">
      <w:pPr>
        <w:ind w:left="360"/>
        <w:jc w:val="both"/>
        <w:rPr>
          <w:rFonts w:ascii="Times New Roman" w:hAnsi="Times New Roman" w:cs="Times New Roman"/>
          <w:bCs/>
        </w:rPr>
      </w:pPr>
      <w:r>
        <w:rPr>
          <w:rFonts w:ascii="Times New Roman" w:hAnsi="Times New Roman" w:cs="Times New Roman"/>
          <w:bCs/>
        </w:rPr>
        <w:t>2n) V</w:t>
      </w:r>
      <w:r w:rsidRPr="00152461">
        <w:rPr>
          <w:rFonts w:ascii="Times New Roman" w:hAnsi="Times New Roman" w:cs="Times New Roman"/>
          <w:bCs/>
        </w:rPr>
        <w:t>yhlášky Ministerstva dopravy pôšt a telekomunikácií Slovenskej republiky č. 547/2009 Z.</w:t>
      </w:r>
      <w:r>
        <w:rPr>
          <w:rFonts w:ascii="Times New Roman" w:hAnsi="Times New Roman" w:cs="Times New Roman"/>
          <w:bCs/>
        </w:rPr>
        <w:t xml:space="preserve"> </w:t>
      </w:r>
      <w:r w:rsidRPr="00152461">
        <w:rPr>
          <w:rFonts w:ascii="Times New Roman" w:hAnsi="Times New Roman" w:cs="Times New Roman"/>
          <w:bCs/>
        </w:rPr>
        <w:t xml:space="preserve">z., ktorou sa ustanovuje spôsob označenia úsekov diaľnic a rýchlostných ciest, ktorých užívanie podlieha úhrade, vzor nálepky a spôsob jej umiestnenia na motorovom vozidle. </w:t>
      </w:r>
    </w:p>
    <w:p w:rsidR="00542C2E" w:rsidP="00542C2E">
      <w:pPr>
        <w:ind w:left="360"/>
        <w:jc w:val="both"/>
        <w:rPr>
          <w:rFonts w:ascii="Times New Roman" w:hAnsi="Times New Roman" w:cs="Times New Roman"/>
          <w:bCs/>
        </w:rPr>
      </w:pPr>
      <w:r>
        <w:rPr>
          <w:rFonts w:ascii="Times New Roman" w:hAnsi="Times New Roman" w:cs="Times New Roman"/>
          <w:bCs/>
        </w:rPr>
        <w:t xml:space="preserve">2o) </w:t>
      </w:r>
      <w:r w:rsidRPr="003E0077">
        <w:rPr>
          <w:rFonts w:ascii="Times New Roman" w:hAnsi="Times New Roman" w:cs="Times New Roman"/>
          <w:bCs/>
        </w:rPr>
        <w:t>Zákon Národnej rady Slovenskej republiky č. 171/1993 Z.</w:t>
      </w:r>
      <w:r>
        <w:rPr>
          <w:rFonts w:ascii="Times New Roman" w:hAnsi="Times New Roman" w:cs="Times New Roman"/>
          <w:bCs/>
        </w:rPr>
        <w:t xml:space="preserve"> </w:t>
      </w:r>
      <w:r w:rsidRPr="003E0077">
        <w:rPr>
          <w:rFonts w:ascii="Times New Roman" w:hAnsi="Times New Roman" w:cs="Times New Roman"/>
          <w:bCs/>
        </w:rPr>
        <w:t>z. o Policajnom zbore v znení neskorších predpisov.</w:t>
      </w:r>
    </w:p>
    <w:p w:rsidR="00542C2E" w:rsidRPr="003E0077" w:rsidP="00542C2E">
      <w:pPr>
        <w:ind w:left="360"/>
        <w:jc w:val="both"/>
        <w:rPr>
          <w:rFonts w:ascii="Times New Roman" w:hAnsi="Times New Roman" w:cs="Times New Roman"/>
          <w:bCs/>
        </w:rPr>
      </w:pPr>
      <w:r>
        <w:rPr>
          <w:rFonts w:ascii="Times New Roman" w:hAnsi="Times New Roman" w:cs="Times New Roman"/>
          <w:bCs/>
        </w:rPr>
        <w:t xml:space="preserve">2p) </w:t>
      </w:r>
      <w:r w:rsidRPr="001F57CB">
        <w:rPr>
          <w:rFonts w:ascii="Times New Roman" w:hAnsi="Times New Roman" w:cs="Times New Roman"/>
          <w:bCs/>
        </w:rPr>
        <w:t xml:space="preserve">§ </w:t>
      </w:r>
      <w:smartTag w:uri="urn:schemas-microsoft-com:office:smarttags" w:element="metricconverter">
        <w:smartTagPr>
          <w:attr w:name="ProductID" w:val="123 a"/>
        </w:smartTagPr>
        <w:r w:rsidRPr="001F57CB">
          <w:rPr>
            <w:rFonts w:ascii="Times New Roman" w:hAnsi="Times New Roman" w:cs="Times New Roman"/>
            <w:bCs/>
          </w:rPr>
          <w:t xml:space="preserve">123 </w:t>
        </w:r>
        <w:r w:rsidRPr="001A5F2D">
          <w:rPr>
            <w:rFonts w:ascii="Times New Roman" w:hAnsi="Times New Roman" w:cs="Times New Roman"/>
            <w:bCs/>
          </w:rPr>
          <w:t>a</w:t>
        </w:r>
      </w:smartTag>
      <w:r w:rsidRPr="001A5F2D">
        <w:rPr>
          <w:rFonts w:ascii="Times New Roman" w:hAnsi="Times New Roman" w:cs="Times New Roman"/>
          <w:bCs/>
        </w:rPr>
        <w:t xml:space="preserve"> 124</w:t>
      </w:r>
      <w:r w:rsidRPr="00152461">
        <w:rPr>
          <w:rFonts w:ascii="Times New Roman" w:hAnsi="Times New Roman" w:cs="Times New Roman"/>
          <w:bCs/>
        </w:rPr>
        <w:t xml:space="preserve"> zákona č. 8/2009 Z.</w:t>
      </w:r>
      <w:r>
        <w:rPr>
          <w:rFonts w:ascii="Times New Roman" w:hAnsi="Times New Roman" w:cs="Times New Roman"/>
          <w:bCs/>
        </w:rPr>
        <w:t xml:space="preserve"> </w:t>
      </w:r>
      <w:r w:rsidRPr="00152461">
        <w:rPr>
          <w:rFonts w:ascii="Times New Roman" w:hAnsi="Times New Roman" w:cs="Times New Roman"/>
          <w:bCs/>
        </w:rPr>
        <w:t xml:space="preserve">z. o cestnej premávke a o zmene a doplnení niektorých zákonov </w:t>
      </w:r>
      <w:r>
        <w:rPr>
          <w:rFonts w:ascii="Times New Roman" w:hAnsi="Times New Roman" w:cs="Times New Roman"/>
          <w:bCs/>
        </w:rPr>
        <w:t>.</w:t>
      </w:r>
    </w:p>
    <w:p w:rsidR="00542C2E" w:rsidP="00542C2E">
      <w:pPr>
        <w:ind w:left="360"/>
        <w:jc w:val="both"/>
        <w:rPr>
          <w:rFonts w:ascii="Times New Roman" w:hAnsi="Times New Roman" w:cs="Times New Roman"/>
          <w:bCs/>
        </w:rPr>
      </w:pPr>
    </w:p>
    <w:p w:rsidR="00542C2E" w:rsidRPr="003E0077" w:rsidP="00542C2E">
      <w:pPr>
        <w:ind w:left="360"/>
        <w:jc w:val="both"/>
        <w:rPr>
          <w:rFonts w:ascii="Times New Roman" w:hAnsi="Times New Roman" w:cs="Times New Roman"/>
          <w:bCs/>
        </w:rPr>
      </w:pPr>
      <w:r>
        <w:rPr>
          <w:rFonts w:ascii="Times New Roman" w:hAnsi="Times New Roman" w:cs="Times New Roman"/>
          <w:bCs/>
        </w:rPr>
        <w:t xml:space="preserve">2q) </w:t>
      </w:r>
      <w:r w:rsidRPr="00152461">
        <w:rPr>
          <w:rFonts w:ascii="Times New Roman" w:hAnsi="Times New Roman" w:cs="Times New Roman"/>
          <w:bCs/>
        </w:rPr>
        <w:t>§ 4 ods. 2 písm. a) vyhlášky Ministerstva dopravy pôšt a telekomunikácií Slovenskej republiky č. 547/2009 Z.</w:t>
      </w:r>
      <w:r>
        <w:rPr>
          <w:rFonts w:ascii="Times New Roman" w:hAnsi="Times New Roman" w:cs="Times New Roman"/>
          <w:bCs/>
        </w:rPr>
        <w:t xml:space="preserve"> </w:t>
      </w:r>
      <w:r w:rsidRPr="00152461">
        <w:rPr>
          <w:rFonts w:ascii="Times New Roman" w:hAnsi="Times New Roman" w:cs="Times New Roman"/>
          <w:bCs/>
        </w:rPr>
        <w:t>z.</w:t>
      </w:r>
    </w:p>
    <w:p w:rsidR="00BC130E" w:rsidP="00BC130E">
      <w:pPr>
        <w:ind w:left="360"/>
        <w:jc w:val="both"/>
        <w:rPr>
          <w:rFonts w:ascii="Times New Roman" w:hAnsi="Times New Roman" w:cs="Times New Roman"/>
          <w:bCs/>
        </w:rPr>
      </w:pPr>
      <w:r w:rsidR="00542C2E">
        <w:rPr>
          <w:rFonts w:ascii="Times New Roman" w:hAnsi="Times New Roman" w:cs="Times New Roman"/>
          <w:bCs/>
        </w:rPr>
        <w:t>2r)</w:t>
      </w:r>
      <w:r w:rsidRPr="001F57CB" w:rsidR="00542C2E">
        <w:rPr>
          <w:rFonts w:ascii="Times New Roman" w:hAnsi="Times New Roman" w:cs="Times New Roman"/>
          <w:bCs/>
        </w:rPr>
        <w:t xml:space="preserve"> Zákon Národnej rady Slovenskej republiky č. 18/1996 Z.</w:t>
      </w:r>
      <w:r w:rsidR="00542C2E">
        <w:rPr>
          <w:rFonts w:ascii="Times New Roman" w:hAnsi="Times New Roman" w:cs="Times New Roman"/>
          <w:bCs/>
        </w:rPr>
        <w:t xml:space="preserve"> </w:t>
      </w:r>
      <w:r w:rsidRPr="001F57CB" w:rsidR="00542C2E">
        <w:rPr>
          <w:rFonts w:ascii="Times New Roman" w:hAnsi="Times New Roman" w:cs="Times New Roman"/>
          <w:bCs/>
        </w:rPr>
        <w:t>z. o</w:t>
      </w:r>
      <w:r w:rsidR="00542C2E">
        <w:rPr>
          <w:rFonts w:ascii="Times New Roman" w:hAnsi="Times New Roman" w:cs="Times New Roman"/>
          <w:bCs/>
        </w:rPr>
        <w:t> </w:t>
      </w:r>
      <w:r w:rsidRPr="001F57CB" w:rsidR="00542C2E">
        <w:rPr>
          <w:rFonts w:ascii="Times New Roman" w:hAnsi="Times New Roman" w:cs="Times New Roman"/>
          <w:bCs/>
        </w:rPr>
        <w:t>cenách</w:t>
      </w:r>
      <w:r w:rsidR="00542C2E">
        <w:rPr>
          <w:rFonts w:ascii="Times New Roman" w:hAnsi="Times New Roman" w:cs="Times New Roman"/>
          <w:bCs/>
        </w:rPr>
        <w:t xml:space="preserve"> v znení neskorších predpisov</w:t>
      </w:r>
      <w:r w:rsidRPr="001F57CB" w:rsidR="00542C2E">
        <w:rPr>
          <w:rFonts w:ascii="Times New Roman" w:hAnsi="Times New Roman" w:cs="Times New Roman"/>
          <w:bCs/>
        </w:rPr>
        <w:t>.</w:t>
      </w:r>
      <w:r w:rsidR="00542C2E">
        <w:rPr>
          <w:rFonts w:ascii="Times New Roman" w:hAnsi="Times New Roman" w:cs="Times New Roman"/>
          <w:bCs/>
        </w:rPr>
        <w:t>“.</w:t>
      </w:r>
    </w:p>
    <w:p w:rsidR="00BC130E" w:rsidP="00BC130E">
      <w:pPr>
        <w:ind w:left="360"/>
        <w:jc w:val="both"/>
        <w:rPr>
          <w:rFonts w:ascii="Times New Roman" w:hAnsi="Times New Roman" w:cs="Times New Roman"/>
          <w:bCs/>
        </w:rPr>
      </w:pPr>
    </w:p>
    <w:p w:rsidR="00542C2E" w:rsidRPr="00C208EB" w:rsidP="00BC130E">
      <w:pPr>
        <w:ind w:left="360"/>
        <w:jc w:val="both"/>
        <w:rPr>
          <w:rFonts w:ascii="Times New Roman" w:hAnsi="Times New Roman" w:cs="Times New Roman"/>
          <w:bCs/>
        </w:rPr>
      </w:pPr>
      <w:r w:rsidR="00BC130E">
        <w:rPr>
          <w:rFonts w:ascii="Times New Roman" w:hAnsi="Times New Roman" w:cs="Times New Roman"/>
          <w:bCs/>
        </w:rPr>
        <w:t xml:space="preserve">2. </w:t>
      </w:r>
      <w:r w:rsidRPr="00C208EB">
        <w:rPr>
          <w:rFonts w:ascii="Times New Roman" w:hAnsi="Times New Roman" w:cs="Times New Roman"/>
          <w:bCs/>
        </w:rPr>
        <w:t>V § 7 ods. 2 sa odkaz „2f“ na</w:t>
      </w:r>
      <w:r>
        <w:rPr>
          <w:rFonts w:ascii="Times New Roman" w:hAnsi="Times New Roman" w:cs="Times New Roman"/>
          <w:bCs/>
        </w:rPr>
        <w:t>d</w:t>
      </w:r>
      <w:r w:rsidRPr="00C208EB">
        <w:rPr>
          <w:rFonts w:ascii="Times New Roman" w:hAnsi="Times New Roman" w:cs="Times New Roman"/>
          <w:bCs/>
        </w:rPr>
        <w:t xml:space="preserve"> slovom „predpisu“ nahrádza odkazom „2o)“.</w:t>
      </w:r>
    </w:p>
    <w:p w:rsidR="00542C2E" w:rsidP="00542C2E">
      <w:pPr>
        <w:jc w:val="both"/>
        <w:rPr>
          <w:rFonts w:ascii="Times New Roman" w:hAnsi="Times New Roman" w:cs="Times New Roman"/>
          <w:bCs/>
        </w:rPr>
      </w:pPr>
    </w:p>
    <w:p w:rsidR="00E3286E" w:rsidP="00542C2E">
      <w:pPr>
        <w:jc w:val="both"/>
        <w:rPr>
          <w:rFonts w:ascii="Times New Roman" w:hAnsi="Times New Roman" w:cs="Times New Roman"/>
          <w:bCs/>
        </w:rPr>
      </w:pPr>
    </w:p>
    <w:p w:rsidR="00E3286E" w:rsidP="00542C2E">
      <w:pPr>
        <w:jc w:val="both"/>
        <w:rPr>
          <w:rFonts w:ascii="Times New Roman" w:hAnsi="Times New Roman" w:cs="Times New Roman"/>
          <w:bCs/>
        </w:rPr>
      </w:pPr>
    </w:p>
    <w:p w:rsidR="00E3286E" w:rsidP="00542C2E">
      <w:pPr>
        <w:jc w:val="both"/>
        <w:rPr>
          <w:rFonts w:ascii="Times New Roman" w:hAnsi="Times New Roman" w:cs="Times New Roman"/>
          <w:bCs/>
        </w:rPr>
      </w:pPr>
    </w:p>
    <w:p w:rsidR="00E3286E" w:rsidP="00542C2E">
      <w:pPr>
        <w:jc w:val="both"/>
        <w:rPr>
          <w:rFonts w:ascii="Times New Roman" w:hAnsi="Times New Roman" w:cs="Times New Roman"/>
          <w:bCs/>
        </w:rPr>
      </w:pPr>
    </w:p>
    <w:p w:rsidR="00542C2E" w:rsidRPr="003B26E9" w:rsidP="00542C2E">
      <w:pPr>
        <w:spacing w:before="100" w:beforeAutospacing="1" w:after="100" w:afterAutospacing="1"/>
        <w:jc w:val="center"/>
        <w:rPr>
          <w:rFonts w:ascii="Times New Roman" w:hAnsi="Times New Roman" w:cs="Times New Roman"/>
        </w:rPr>
      </w:pPr>
      <w:r w:rsidRPr="003B26E9">
        <w:rPr>
          <w:rFonts w:ascii="Times New Roman" w:hAnsi="Times New Roman" w:cs="Times New Roman"/>
        </w:rPr>
        <w:t>Čl. VIII</w:t>
      </w:r>
    </w:p>
    <w:p w:rsidR="00542C2E" w:rsidRPr="003209FA" w:rsidP="00542C2E">
      <w:pPr>
        <w:tabs>
          <w:tab w:val="left" w:pos="6420"/>
        </w:tabs>
        <w:jc w:val="both"/>
        <w:rPr>
          <w:rFonts w:ascii="Times New Roman" w:hAnsi="Times New Roman" w:cs="Times New Roman"/>
        </w:rPr>
      </w:pPr>
      <w:r w:rsidR="00951F62">
        <w:rPr>
          <w:rFonts w:ascii="Times New Roman" w:hAnsi="Times New Roman" w:cs="Times New Roman"/>
          <w:bCs/>
        </w:rPr>
        <w:t xml:space="preserve">      </w:t>
      </w:r>
      <w:r w:rsidRPr="003209FA">
        <w:rPr>
          <w:rFonts w:ascii="Times New Roman" w:hAnsi="Times New Roman" w:cs="Times New Roman"/>
          <w:bCs/>
        </w:rPr>
        <w:t>Z</w:t>
      </w:r>
      <w:r w:rsidRPr="003209FA">
        <w:rPr>
          <w:rFonts w:ascii="Times New Roman" w:hAnsi="Times New Roman" w:cs="Times New Roman"/>
        </w:rPr>
        <w:t>ákon č. 25/2007 Z. z. o elektronickom výbere mýta za užívanie vymedzených úsekov pozemných komunikácií a o zmene a doplnení niektorých zákonov v znení zákona č. 664/2007 Z. z., zákona č. 86/2008 Z. z., zákona č. 435/2008 Z. z., zákona č. 307/2009 Z. z., zákona č. 488/2009 Z. z. a zákona 31/2010 Z. z. sa mení takto:</w:t>
      </w:r>
    </w:p>
    <w:p w:rsidR="00542C2E" w:rsidRPr="003209FA" w:rsidP="00542C2E">
      <w:pPr>
        <w:tabs>
          <w:tab w:val="left" w:pos="6420"/>
        </w:tabs>
        <w:jc w:val="both"/>
        <w:rPr>
          <w:rFonts w:ascii="Times New Roman" w:hAnsi="Times New Roman" w:cs="Times New Roman"/>
        </w:rPr>
      </w:pPr>
    </w:p>
    <w:p w:rsidR="00542C2E" w:rsidRPr="003209FA" w:rsidP="00542C2E">
      <w:pPr>
        <w:tabs>
          <w:tab w:val="left" w:pos="6420"/>
        </w:tabs>
        <w:ind w:left="360"/>
        <w:jc w:val="both"/>
        <w:rPr>
          <w:rFonts w:ascii="Times New Roman" w:hAnsi="Times New Roman" w:cs="Times New Roman"/>
        </w:rPr>
      </w:pPr>
      <w:r w:rsidRPr="003209FA">
        <w:rPr>
          <w:rFonts w:ascii="Times New Roman" w:hAnsi="Times New Roman" w:cs="Times New Roman"/>
        </w:rPr>
        <w:t>V § 2 ods. 2 prvá veta znie: „Za užívanie vymedzených úsekov ciest motorovými vozidlami s celkovou hmotnosťou nad 3,5 t alebo jazdnými súpravami s celkovou hmotnosťou nad 3,5 t určenými na prepravu tovaru a motorovými vozidlami umožňujúcimi prepravu viac ako deviatich osôb vrátane vodiča s celkovou hmotnosťou nad 3,5 t, okrem jazdných súprav tvorených</w:t>
      </w:r>
      <w:r w:rsidRPr="003209FA">
        <w:rPr>
          <w:rFonts w:ascii="Times New Roman" w:hAnsi="Times New Roman" w:cs="Times New Roman"/>
          <w:bCs/>
        </w:rPr>
        <w:t xml:space="preserve"> motorovým vozidlom kategórie </w:t>
      </w:r>
      <w:r w:rsidRPr="00C06CA1">
        <w:rPr>
          <w:rFonts w:ascii="Times New Roman" w:hAnsi="Times New Roman" w:cs="Times New Roman"/>
          <w:bCs/>
        </w:rPr>
        <w:t>M1,</w:t>
      </w:r>
      <w:r w:rsidRPr="00C06CA1">
        <w:rPr>
          <w:rFonts w:ascii="Times New Roman" w:hAnsi="Times New Roman" w:cs="Times New Roman"/>
          <w:bCs/>
          <w:vertAlign w:val="superscript"/>
        </w:rPr>
        <w:t>3a)</w:t>
      </w:r>
      <w:r w:rsidRPr="00C06CA1">
        <w:rPr>
          <w:rFonts w:ascii="Times New Roman" w:hAnsi="Times New Roman" w:cs="Times New Roman"/>
          <w:bCs/>
        </w:rPr>
        <w:t xml:space="preserve"> N1,</w:t>
      </w:r>
      <w:r w:rsidRPr="00C06CA1">
        <w:rPr>
          <w:rFonts w:ascii="Times New Roman" w:hAnsi="Times New Roman" w:cs="Times New Roman"/>
          <w:bCs/>
          <w:vertAlign w:val="superscript"/>
        </w:rPr>
        <w:t>3b)</w:t>
      </w:r>
      <w:r w:rsidRPr="00C06CA1">
        <w:rPr>
          <w:rFonts w:ascii="Times New Roman" w:hAnsi="Times New Roman" w:cs="Times New Roman"/>
          <w:bCs/>
        </w:rPr>
        <w:t xml:space="preserve"> M1G</w:t>
      </w:r>
      <w:r w:rsidRPr="00C06CA1">
        <w:rPr>
          <w:rFonts w:ascii="Times New Roman" w:hAnsi="Times New Roman" w:cs="Times New Roman"/>
          <w:bCs/>
          <w:vertAlign w:val="superscript"/>
        </w:rPr>
        <w:t>3c)</w:t>
      </w:r>
      <w:r w:rsidRPr="00C06CA1">
        <w:rPr>
          <w:rFonts w:ascii="Times New Roman" w:hAnsi="Times New Roman" w:cs="Times New Roman"/>
          <w:bCs/>
        </w:rPr>
        <w:t xml:space="preserve"> a N1G</w:t>
      </w:r>
      <w:r w:rsidRPr="00C06CA1">
        <w:rPr>
          <w:rFonts w:ascii="Times New Roman" w:hAnsi="Times New Roman" w:cs="Times New Roman"/>
          <w:bCs/>
          <w:vertAlign w:val="superscript"/>
        </w:rPr>
        <w:t>3d)</w:t>
      </w:r>
      <w:r>
        <w:rPr>
          <w:rFonts w:ascii="Times New Roman" w:hAnsi="Times New Roman" w:cs="Times New Roman"/>
          <w:bCs/>
        </w:rPr>
        <w:t>,</w:t>
      </w:r>
      <w:r w:rsidRPr="003209FA">
        <w:rPr>
          <w:rFonts w:ascii="Times New Roman" w:hAnsi="Times New Roman" w:cs="Times New Roman"/>
        </w:rPr>
        <w:t xml:space="preserve"> sa platí mýto.</w:t>
      </w:r>
    </w:p>
    <w:p w:rsidR="00542C2E" w:rsidRPr="003209FA" w:rsidP="00542C2E">
      <w:pPr>
        <w:tabs>
          <w:tab w:val="left" w:pos="6420"/>
        </w:tabs>
        <w:jc w:val="both"/>
        <w:rPr>
          <w:rFonts w:ascii="Times New Roman" w:hAnsi="Times New Roman" w:cs="Times New Roman"/>
        </w:rPr>
      </w:pPr>
    </w:p>
    <w:p w:rsidR="00542C2E" w:rsidRPr="00C06CA1" w:rsidP="00542C2E">
      <w:pPr>
        <w:ind w:left="360"/>
        <w:jc w:val="both"/>
        <w:rPr>
          <w:rFonts w:ascii="Times New Roman" w:hAnsi="Times New Roman" w:cs="Times New Roman"/>
          <w:bCs/>
        </w:rPr>
      </w:pPr>
      <w:r w:rsidRPr="00C06CA1">
        <w:rPr>
          <w:rFonts w:ascii="Times New Roman" w:hAnsi="Times New Roman" w:cs="Times New Roman"/>
          <w:bCs/>
        </w:rPr>
        <w:t xml:space="preserve">Poznámky pod čiarou k odkazom 3a až 3d znejú: </w:t>
      </w:r>
    </w:p>
    <w:p w:rsidR="00542C2E" w:rsidRPr="00C06CA1" w:rsidP="00542C2E">
      <w:pPr>
        <w:ind w:left="360"/>
        <w:jc w:val="both"/>
        <w:rPr>
          <w:rFonts w:ascii="Times New Roman" w:hAnsi="Times New Roman" w:cs="Times New Roman"/>
          <w:bCs/>
        </w:rPr>
      </w:pPr>
      <w:r w:rsidRPr="00C06CA1">
        <w:rPr>
          <w:rFonts w:ascii="Times New Roman" w:hAnsi="Times New Roman" w:cs="Times New Roman"/>
          <w:bCs/>
        </w:rPr>
        <w:t xml:space="preserve">„3a) Príloha č. 1 časť B bod 2 písm. a) zákona č. 725/2004 Z. z. o podmienkach prevádzky vozidiel v premávke na pozemných komunikáciách a o zmene a doplnení niektorých zákonov. </w:t>
      </w:r>
    </w:p>
    <w:p w:rsidR="00542C2E" w:rsidP="00542C2E">
      <w:pPr>
        <w:ind w:left="360"/>
        <w:jc w:val="both"/>
        <w:rPr>
          <w:rFonts w:ascii="Times New Roman" w:hAnsi="Times New Roman" w:cs="Times New Roman"/>
          <w:bCs/>
        </w:rPr>
      </w:pPr>
      <w:r w:rsidRPr="00C06CA1">
        <w:rPr>
          <w:rFonts w:ascii="Times New Roman" w:hAnsi="Times New Roman" w:cs="Times New Roman"/>
          <w:bCs/>
        </w:rPr>
        <w:t xml:space="preserve">3b) Príloha č. 1 časť B bod 3 písm. a) zákona č. 725/2004 Z .z. </w:t>
      </w:r>
    </w:p>
    <w:p w:rsidR="00542C2E" w:rsidRPr="00C06CA1" w:rsidP="00542C2E">
      <w:pPr>
        <w:ind w:left="360"/>
        <w:jc w:val="both"/>
        <w:rPr>
          <w:rFonts w:ascii="Times New Roman" w:hAnsi="Times New Roman" w:cs="Times New Roman"/>
          <w:bCs/>
        </w:rPr>
      </w:pPr>
      <w:r w:rsidRPr="006141F8">
        <w:rPr>
          <w:rFonts w:ascii="Times New Roman" w:hAnsi="Times New Roman" w:cs="Times New Roman"/>
          <w:bCs/>
        </w:rPr>
        <w:t xml:space="preserve">3c) Príloha č. 1 časť B bod 2 písm. a) </w:t>
      </w:r>
      <w:r w:rsidRPr="00CF29B6">
        <w:rPr>
          <w:rFonts w:ascii="Times New Roman" w:hAnsi="Times New Roman" w:cs="Times New Roman"/>
          <w:bCs/>
        </w:rPr>
        <w:t>a bod 5</w:t>
      </w:r>
      <w:r>
        <w:rPr>
          <w:rFonts w:ascii="Times New Roman" w:hAnsi="Times New Roman" w:cs="Times New Roman"/>
          <w:bCs/>
        </w:rPr>
        <w:t xml:space="preserve"> písm. a)</w:t>
      </w:r>
      <w:r w:rsidRPr="00CF29B6">
        <w:rPr>
          <w:rFonts w:ascii="Times New Roman" w:hAnsi="Times New Roman" w:cs="Times New Roman"/>
          <w:bCs/>
        </w:rPr>
        <w:t xml:space="preserve"> zákona č. 725/2004 Z. z. </w:t>
      </w:r>
    </w:p>
    <w:p w:rsidR="00542C2E" w:rsidRPr="003209FA" w:rsidP="00542C2E">
      <w:pPr>
        <w:ind w:left="360"/>
        <w:jc w:val="both"/>
        <w:rPr>
          <w:rFonts w:ascii="Times New Roman" w:hAnsi="Times New Roman" w:cs="Times New Roman"/>
          <w:bCs/>
        </w:rPr>
      </w:pPr>
      <w:r w:rsidRPr="00CF29B6">
        <w:rPr>
          <w:rFonts w:ascii="Times New Roman" w:hAnsi="Times New Roman" w:cs="Times New Roman"/>
          <w:bCs/>
        </w:rPr>
        <w:t>3d) Príloha č. 1 časť B bod 3 písm. a) a bod 5</w:t>
      </w:r>
      <w:r>
        <w:rPr>
          <w:rFonts w:ascii="Times New Roman" w:hAnsi="Times New Roman" w:cs="Times New Roman"/>
          <w:bCs/>
        </w:rPr>
        <w:t xml:space="preserve"> písm. a) a b)</w:t>
      </w:r>
      <w:r w:rsidRPr="00CF29B6">
        <w:rPr>
          <w:rFonts w:ascii="Times New Roman" w:hAnsi="Times New Roman" w:cs="Times New Roman"/>
          <w:bCs/>
        </w:rPr>
        <w:t xml:space="preserve"> zákona</w:t>
      </w:r>
      <w:r w:rsidRPr="006141F8">
        <w:rPr>
          <w:rFonts w:ascii="Times New Roman" w:hAnsi="Times New Roman" w:cs="Times New Roman"/>
          <w:bCs/>
        </w:rPr>
        <w:t xml:space="preserve"> č. 725/2004 Z. z.“ .</w:t>
      </w:r>
    </w:p>
    <w:p w:rsidR="00542C2E" w:rsidP="00542C2E">
      <w:pPr>
        <w:jc w:val="both"/>
        <w:rPr>
          <w:rFonts w:ascii="Times New Roman" w:hAnsi="Times New Roman" w:cs="Times New Roman"/>
        </w:rPr>
      </w:pPr>
    </w:p>
    <w:p w:rsidR="00542C2E" w:rsidP="00542C2E">
      <w:pPr>
        <w:ind w:left="284"/>
        <w:jc w:val="both"/>
        <w:rPr>
          <w:rFonts w:ascii="Times New Roman" w:hAnsi="Times New Roman" w:cs="Times New Roman"/>
        </w:rPr>
      </w:pPr>
      <w:r>
        <w:rPr>
          <w:rFonts w:ascii="Times New Roman" w:hAnsi="Times New Roman" w:cs="Times New Roman"/>
        </w:rPr>
        <w:t>Účinnosť článkov VII a VIII sa navrhuje 15. apríla 2010</w:t>
      </w:r>
    </w:p>
    <w:p w:rsidR="00542C2E" w:rsidP="00542C2E">
      <w:pPr>
        <w:jc w:val="both"/>
        <w:rPr>
          <w:rFonts w:ascii="Times New Roman" w:hAnsi="Times New Roman" w:cs="Times New Roman"/>
        </w:rPr>
      </w:pPr>
    </w:p>
    <w:p w:rsidR="00542C2E" w:rsidP="00542C2E">
      <w:pPr>
        <w:ind w:left="2835"/>
        <w:jc w:val="both"/>
        <w:rPr>
          <w:rFonts w:ascii="Times New Roman" w:hAnsi="Times New Roman" w:cs="Times New Roman"/>
        </w:rPr>
      </w:pPr>
      <w:r w:rsidRPr="00BE25C2">
        <w:rPr>
          <w:rFonts w:ascii="Times New Roman" w:hAnsi="Times New Roman" w:cs="Times New Roman"/>
        </w:rPr>
        <w:t xml:space="preserve">Navrhovanou zmenou </w:t>
      </w:r>
      <w:r>
        <w:rPr>
          <w:rFonts w:ascii="Times New Roman" w:hAnsi="Times New Roman" w:cs="Times New Roman"/>
        </w:rPr>
        <w:t>dochádza k presunu povinnosti jazdných súprav vozidiel kategórie N1 a N1G, ktorých celková hmotnosť je nad 3,5 t platiť mýto k povinnosti úhrady za užívanie pozemných komunikácií formou nálepky rovnako ako vozidlá a jazdné súpravy tvorené vozidlom kategórie M1. K uvedenému dochádza na základe analýzy skladby dopravného prúdu, z ktorej vyplýva vysoký podiel jazdných súprav tvorených za účelom rekreačnej a príležitostnej prepravy.</w:t>
      </w:r>
    </w:p>
    <w:p w:rsidR="00542C2E" w:rsidP="00542C2E">
      <w:pPr>
        <w:ind w:left="2835"/>
        <w:jc w:val="both"/>
        <w:rPr>
          <w:rFonts w:ascii="Times New Roman" w:hAnsi="Times New Roman" w:cs="Times New Roman"/>
        </w:rPr>
      </w:pPr>
      <w:r>
        <w:rPr>
          <w:rFonts w:ascii="Times New Roman" w:hAnsi="Times New Roman" w:cs="Times New Roman"/>
        </w:rPr>
        <w:t xml:space="preserve">Zároveň navrhovanou úpravou dochádza k úprave rozsahu motorových vozidiel oslobodených od povinnosti úhrady formou nálepky za užívanie vymedzených pozemných komunikácií. </w:t>
      </w:r>
    </w:p>
    <w:p w:rsidR="00BC130E" w:rsidP="00542C2E">
      <w:pPr>
        <w:ind w:left="2835"/>
        <w:jc w:val="both"/>
        <w:rPr>
          <w:rFonts w:ascii="Times New Roman" w:hAnsi="Times New Roman" w:cs="Times New Roman"/>
        </w:rPr>
      </w:pPr>
    </w:p>
    <w:p w:rsidR="00BC130E" w:rsidP="00BC130E">
      <w:pPr>
        <w:jc w:val="both"/>
        <w:rPr>
          <w:rFonts w:ascii="Times New Roman" w:hAnsi="Times New Roman" w:cs="Times New Roman"/>
        </w:rPr>
      </w:pPr>
      <w:r w:rsidR="00E74314">
        <w:rPr>
          <w:rFonts w:ascii="Times New Roman" w:hAnsi="Times New Roman" w:cs="Times New Roman"/>
        </w:rPr>
        <w:tab/>
      </w:r>
      <w:r>
        <w:rPr>
          <w:rFonts w:ascii="Times New Roman" w:hAnsi="Times New Roman" w:cs="Times New Roman"/>
        </w:rPr>
        <w:t>Doterajší článok VII sa prečísluje.</w:t>
      </w:r>
    </w:p>
    <w:p w:rsidR="00BC130E" w:rsidP="00BC130E">
      <w:pPr>
        <w:ind w:left="360"/>
        <w:jc w:val="both"/>
        <w:rPr>
          <w:rFonts w:ascii="Times New Roman" w:hAnsi="Times New Roman" w:cs="Times New Roman"/>
        </w:rPr>
      </w:pPr>
    </w:p>
    <w:p w:rsidR="00BC130E" w:rsidP="00BC130E">
      <w:pPr>
        <w:ind w:left="360"/>
        <w:jc w:val="both"/>
        <w:rPr>
          <w:rFonts w:ascii="Times New Roman" w:hAnsi="Times New Roman" w:cs="Times New Roman"/>
        </w:rPr>
      </w:pPr>
    </w:p>
    <w:p w:rsidR="00BC130E" w:rsidP="00BC130E">
      <w:pPr>
        <w:ind w:left="2160" w:hanging="180"/>
        <w:jc w:val="both"/>
        <w:rPr>
          <w:rFonts w:ascii="Times New Roman" w:hAnsi="Times New Roman" w:cs="Times New Roman"/>
        </w:rPr>
      </w:pPr>
    </w:p>
    <w:p w:rsidR="00BC130E" w:rsidP="00BC130E">
      <w:pPr>
        <w:ind w:left="2160" w:hanging="180"/>
        <w:jc w:val="both"/>
        <w:rPr>
          <w:rFonts w:ascii="Times New Roman" w:hAnsi="Times New Roman" w:cs="Times New Roman"/>
        </w:rPr>
      </w:pPr>
      <w:r>
        <w:rPr>
          <w:rFonts w:ascii="Times New Roman" w:hAnsi="Times New Roman" w:cs="Times New Roman"/>
        </w:rPr>
        <w:t>Výbor Národnej rady Slovenskej republiky pre hospodársku politiku</w:t>
      </w:r>
    </w:p>
    <w:p w:rsidR="00BC130E" w:rsidP="00BC130E">
      <w:pPr>
        <w:ind w:left="2160" w:hanging="180"/>
        <w:jc w:val="both"/>
        <w:rPr>
          <w:rFonts w:ascii="Times New Roman" w:hAnsi="Times New Roman" w:cs="Times New Roman"/>
        </w:rPr>
      </w:pPr>
    </w:p>
    <w:p w:rsidR="00BC130E" w:rsidP="00BC130E">
      <w:pPr>
        <w:ind w:left="2160" w:hanging="180"/>
        <w:jc w:val="both"/>
        <w:rPr>
          <w:rFonts w:ascii="Times New Roman" w:hAnsi="Times New Roman" w:cs="Times New Roman"/>
          <w:b/>
        </w:rPr>
      </w:pPr>
      <w:r>
        <w:rPr>
          <w:rFonts w:ascii="Times New Roman" w:hAnsi="Times New Roman" w:cs="Times New Roman"/>
        </w:rPr>
        <w:tab/>
        <w:tab/>
        <w:tab/>
      </w:r>
      <w:r w:rsidRPr="00542C2E">
        <w:rPr>
          <w:rFonts w:ascii="Times New Roman" w:hAnsi="Times New Roman" w:cs="Times New Roman"/>
          <w:b/>
        </w:rPr>
        <w:t>Gestorský výbor odporúča schváliť</w:t>
      </w:r>
    </w:p>
    <w:p w:rsidR="00BC130E" w:rsidP="00542C2E">
      <w:pPr>
        <w:ind w:left="2835"/>
        <w:jc w:val="both"/>
        <w:rPr>
          <w:rFonts w:ascii="Times New Roman" w:hAnsi="Times New Roman" w:cs="Times New Roman"/>
        </w:rPr>
      </w:pPr>
    </w:p>
    <w:p w:rsidR="0000523E" w:rsidP="00542C2E">
      <w:pPr>
        <w:ind w:left="2835"/>
        <w:jc w:val="both"/>
        <w:rPr>
          <w:rFonts w:ascii="Times New Roman" w:hAnsi="Times New Roman" w:cs="Times New Roman"/>
        </w:rPr>
      </w:pPr>
    </w:p>
    <w:p w:rsidR="00E3286E" w:rsidP="00542C2E">
      <w:pPr>
        <w:ind w:left="2835"/>
        <w:jc w:val="both"/>
        <w:rPr>
          <w:rFonts w:ascii="Times New Roman" w:hAnsi="Times New Roman" w:cs="Times New Roman"/>
        </w:rPr>
      </w:pPr>
    </w:p>
    <w:p w:rsidR="00E3286E" w:rsidP="00542C2E">
      <w:pPr>
        <w:ind w:left="2835"/>
        <w:jc w:val="both"/>
        <w:rPr>
          <w:rFonts w:ascii="Times New Roman" w:hAnsi="Times New Roman" w:cs="Times New Roman"/>
        </w:rPr>
      </w:pPr>
    </w:p>
    <w:p w:rsidR="00E3286E" w:rsidP="00542C2E">
      <w:pPr>
        <w:ind w:left="2835"/>
        <w:jc w:val="both"/>
        <w:rPr>
          <w:rFonts w:ascii="Times New Roman" w:hAnsi="Times New Roman" w:cs="Times New Roman"/>
        </w:rPr>
      </w:pPr>
    </w:p>
    <w:p w:rsidR="00E3286E" w:rsidP="00542C2E">
      <w:pPr>
        <w:ind w:left="2835"/>
        <w:jc w:val="both"/>
        <w:rPr>
          <w:rFonts w:ascii="Times New Roman" w:hAnsi="Times New Roman" w:cs="Times New Roman"/>
        </w:rPr>
      </w:pPr>
    </w:p>
    <w:p w:rsidR="00E3286E" w:rsidP="00542C2E">
      <w:pPr>
        <w:ind w:left="2835"/>
        <w:jc w:val="both"/>
        <w:rPr>
          <w:rFonts w:ascii="Times New Roman" w:hAnsi="Times New Roman" w:cs="Times New Roman"/>
        </w:rPr>
      </w:pPr>
    </w:p>
    <w:p w:rsidR="00542C2E" w:rsidRPr="00BC130E" w:rsidP="00BC130E">
      <w:pPr>
        <w:numPr>
          <w:ilvl w:val="0"/>
          <w:numId w:val="7"/>
        </w:numPr>
        <w:tabs>
          <w:tab w:val="left" w:pos="786"/>
        </w:tabs>
        <w:jc w:val="both"/>
        <w:rPr>
          <w:rFonts w:ascii="Times New Roman" w:hAnsi="Times New Roman" w:cs="Times New Roman"/>
        </w:rPr>
      </w:pPr>
      <w:r w:rsidRPr="007417C7">
        <w:rPr>
          <w:rFonts w:ascii="Times New Roman" w:hAnsi="Times New Roman" w:cs="Times New Roman"/>
          <w:u w:val="single"/>
        </w:rPr>
        <w:t>Za článok VI sa vklad</w:t>
      </w:r>
      <w:r>
        <w:rPr>
          <w:rFonts w:ascii="Times New Roman" w:hAnsi="Times New Roman" w:cs="Times New Roman"/>
          <w:u w:val="single"/>
        </w:rPr>
        <w:t>á</w:t>
      </w:r>
      <w:r w:rsidRPr="007417C7">
        <w:rPr>
          <w:rFonts w:ascii="Times New Roman" w:hAnsi="Times New Roman" w:cs="Times New Roman"/>
          <w:u w:val="single"/>
        </w:rPr>
        <w:t xml:space="preserve"> nov</w:t>
      </w:r>
      <w:r>
        <w:rPr>
          <w:rFonts w:ascii="Times New Roman" w:hAnsi="Times New Roman" w:cs="Times New Roman"/>
          <w:u w:val="single"/>
        </w:rPr>
        <w:t>ý</w:t>
      </w:r>
      <w:r w:rsidRPr="007417C7">
        <w:rPr>
          <w:rFonts w:ascii="Times New Roman" w:hAnsi="Times New Roman" w:cs="Times New Roman"/>
          <w:u w:val="single"/>
        </w:rPr>
        <w:t xml:space="preserve"> člán</w:t>
      </w:r>
      <w:r>
        <w:rPr>
          <w:rFonts w:ascii="Times New Roman" w:hAnsi="Times New Roman" w:cs="Times New Roman"/>
          <w:u w:val="single"/>
        </w:rPr>
        <w:t>o</w:t>
      </w:r>
      <w:r w:rsidRPr="007417C7">
        <w:rPr>
          <w:rFonts w:ascii="Times New Roman" w:hAnsi="Times New Roman" w:cs="Times New Roman"/>
          <w:u w:val="single"/>
        </w:rPr>
        <w:t xml:space="preserve">k </w:t>
      </w:r>
      <w:r>
        <w:rPr>
          <w:rFonts w:ascii="Times New Roman" w:hAnsi="Times New Roman" w:cs="Times New Roman"/>
          <w:u w:val="single"/>
        </w:rPr>
        <w:t>VII</w:t>
      </w:r>
      <w:r w:rsidRPr="007417C7">
        <w:rPr>
          <w:rFonts w:ascii="Times New Roman" w:hAnsi="Times New Roman" w:cs="Times New Roman"/>
          <w:u w:val="single"/>
        </w:rPr>
        <w:t>, ktor</w:t>
      </w:r>
      <w:r>
        <w:rPr>
          <w:rFonts w:ascii="Times New Roman" w:hAnsi="Times New Roman" w:cs="Times New Roman"/>
          <w:u w:val="single"/>
        </w:rPr>
        <w:t>ý</w:t>
      </w:r>
      <w:r w:rsidRPr="007417C7">
        <w:rPr>
          <w:rFonts w:ascii="Times New Roman" w:hAnsi="Times New Roman" w:cs="Times New Roman"/>
          <w:u w:val="single"/>
        </w:rPr>
        <w:t xml:space="preserve"> zn</w:t>
      </w:r>
      <w:r>
        <w:rPr>
          <w:rFonts w:ascii="Times New Roman" w:hAnsi="Times New Roman" w:cs="Times New Roman"/>
          <w:u w:val="single"/>
        </w:rPr>
        <w:t>ie</w:t>
      </w:r>
      <w:r w:rsidRPr="003209FA">
        <w:rPr>
          <w:rFonts w:ascii="Times New Roman" w:hAnsi="Times New Roman" w:cs="Times New Roman"/>
        </w:rPr>
        <w:t>:</w:t>
      </w:r>
    </w:p>
    <w:p w:rsidR="00542C2E" w:rsidP="00542C2E">
      <w:pPr>
        <w:jc w:val="both"/>
        <w:rPr>
          <w:rFonts w:ascii="Times New Roman" w:hAnsi="Times New Roman" w:cs="Times New Roman"/>
        </w:rPr>
      </w:pPr>
    </w:p>
    <w:p w:rsidR="00542C2E" w:rsidP="00542C2E">
      <w:pPr>
        <w:ind w:left="357"/>
        <w:jc w:val="center"/>
        <w:rPr>
          <w:rFonts w:ascii="Times New Roman" w:hAnsi="Times New Roman" w:cs="Times New Roman"/>
        </w:rPr>
      </w:pPr>
      <w:r>
        <w:rPr>
          <w:rFonts w:ascii="Times New Roman" w:hAnsi="Times New Roman" w:cs="Times New Roman"/>
        </w:rPr>
        <w:t>„Čl. VII</w:t>
      </w:r>
    </w:p>
    <w:p w:rsidR="00542C2E" w:rsidP="00542C2E">
      <w:pPr>
        <w:ind w:left="705"/>
        <w:jc w:val="center"/>
        <w:rPr>
          <w:rFonts w:ascii="Times New Roman" w:hAnsi="Times New Roman" w:cs="Times New Roman"/>
        </w:rPr>
      </w:pPr>
    </w:p>
    <w:p w:rsidR="00542C2E" w:rsidP="00542C2E">
      <w:pPr>
        <w:jc w:val="both"/>
        <w:rPr>
          <w:rFonts w:ascii="Times New Roman" w:hAnsi="Times New Roman" w:cs="Times New Roman"/>
        </w:rPr>
      </w:pPr>
      <w:r w:rsidR="00B529F1">
        <w:rPr>
          <w:rFonts w:ascii="Times New Roman" w:hAnsi="Times New Roman" w:cs="Times New Roman"/>
          <w:color w:val="000000"/>
        </w:rPr>
        <w:tab/>
      </w:r>
      <w:r w:rsidRPr="00CE7708">
        <w:rPr>
          <w:rFonts w:ascii="Times New Roman" w:hAnsi="Times New Roman" w:cs="Times New Roman"/>
          <w:color w:val="000000"/>
        </w:rPr>
        <w:t xml:space="preserve">Zákon </w:t>
      </w:r>
      <w:r w:rsidRPr="00CE7708">
        <w:rPr>
          <w:rFonts w:ascii="Times New Roman" w:hAnsi="Times New Roman" w:cs="Times New Roman"/>
          <w:bCs/>
          <w:color w:val="000000"/>
        </w:rPr>
        <w:t>č. 462/2007</w:t>
      </w:r>
      <w:r w:rsidRPr="00CE7708">
        <w:rPr>
          <w:rFonts w:ascii="Times New Roman" w:hAnsi="Times New Roman" w:cs="Times New Roman"/>
          <w:color w:val="000000"/>
        </w:rPr>
        <w:t xml:space="preserve"> </w:t>
      </w:r>
      <w:r>
        <w:rPr>
          <w:rFonts w:ascii="Times New Roman" w:hAnsi="Times New Roman" w:cs="Times New Roman"/>
          <w:color w:val="000000"/>
        </w:rPr>
        <w:t xml:space="preserve">Z. z. </w:t>
      </w:r>
      <w:r w:rsidRPr="00CE7708">
        <w:rPr>
          <w:rFonts w:ascii="Times New Roman" w:hAnsi="Times New Roman" w:cs="Times New Roman"/>
          <w:color w:val="000000"/>
        </w:rPr>
        <w:t xml:space="preserve">o organizácii pracovného času v doprave a o zmene a doplnení zákona č. 125/2006 Z. z. o inšpekcii práce a o zmene a doplnení zákona č. 82/2005 Z. z. o nelegálnej práci a nelegálnom zamestnávaní a o zmene a doplnení niektorých zákonov v znení zákona č. 309/2007 Z. z. v znení zákona </w:t>
      </w:r>
      <w:r w:rsidRPr="00CE7708">
        <w:rPr>
          <w:rFonts w:ascii="Times New Roman" w:hAnsi="Times New Roman" w:cs="Times New Roman"/>
          <w:bCs/>
          <w:color w:val="000000"/>
        </w:rPr>
        <w:t>č. 435/2008 Z. z.</w:t>
      </w:r>
      <w:r w:rsidRPr="00CE7708">
        <w:rPr>
          <w:rFonts w:ascii="Times New Roman" w:hAnsi="Times New Roman" w:cs="Times New Roman"/>
          <w:color w:val="000000"/>
        </w:rPr>
        <w:t xml:space="preserve"> sa mení a dopĺňa takto:</w:t>
      </w:r>
      <w:r w:rsidRPr="00F55185">
        <w:rPr>
          <w:rFonts w:ascii="Times New Roman" w:hAnsi="Times New Roman" w:cs="Times New Roman"/>
        </w:rPr>
        <w:t xml:space="preserve"> </w:t>
      </w:r>
    </w:p>
    <w:p w:rsidR="00542C2E" w:rsidP="00542C2E">
      <w:pPr>
        <w:ind w:left="720"/>
        <w:jc w:val="both"/>
        <w:rPr>
          <w:rFonts w:ascii="Times New Roman" w:hAnsi="Times New Roman" w:cs="Times New Roman"/>
        </w:rPr>
      </w:pPr>
    </w:p>
    <w:p w:rsidR="00542C2E" w:rsidRPr="009678B3" w:rsidP="00542C2E">
      <w:pPr>
        <w:numPr>
          <w:ilvl w:val="0"/>
          <w:numId w:val="5"/>
        </w:numPr>
        <w:tabs>
          <w:tab w:val="left" w:pos="0"/>
        </w:tabs>
        <w:spacing w:after="240"/>
        <w:jc w:val="both"/>
        <w:rPr>
          <w:rFonts w:ascii="Times New Roman" w:hAnsi="Times New Roman" w:cs="Times New Roman"/>
        </w:rPr>
      </w:pPr>
      <w:r w:rsidRPr="00402561">
        <w:rPr>
          <w:rFonts w:ascii="Times New Roman" w:hAnsi="Times New Roman" w:cs="Times New Roman"/>
        </w:rPr>
        <w:t xml:space="preserve">V § 8 ods. 6 sa slová „najmenej šesť hodín, ale menej ako“ nahrádzajú slovami „od šesť do“. </w:t>
      </w:r>
    </w:p>
    <w:p w:rsidR="00542C2E" w:rsidRPr="00132CEA" w:rsidP="00542C2E">
      <w:pPr>
        <w:numPr>
          <w:ilvl w:val="0"/>
          <w:numId w:val="5"/>
        </w:numPr>
        <w:tabs>
          <w:tab w:val="left" w:pos="0"/>
        </w:tabs>
        <w:spacing w:after="240"/>
        <w:jc w:val="both"/>
        <w:rPr>
          <w:rFonts w:ascii="Times New Roman" w:hAnsi="Times New Roman" w:cs="Times New Roman"/>
        </w:rPr>
      </w:pPr>
      <w:r w:rsidRPr="00132CEA">
        <w:rPr>
          <w:rFonts w:ascii="Times New Roman" w:hAnsi="Times New Roman" w:cs="Times New Roman"/>
        </w:rPr>
        <w:t>V § 31 ods. 4 sa vypúšťajú slová „tohto zákona a“.</w:t>
      </w:r>
    </w:p>
    <w:p w:rsidR="00542C2E" w:rsidP="00542C2E">
      <w:pPr>
        <w:numPr>
          <w:ilvl w:val="0"/>
          <w:numId w:val="5"/>
        </w:numPr>
        <w:tabs>
          <w:tab w:val="left" w:pos="0"/>
        </w:tabs>
        <w:spacing w:after="240"/>
        <w:jc w:val="both"/>
        <w:rPr>
          <w:rFonts w:ascii="Times New Roman" w:hAnsi="Times New Roman" w:cs="Times New Roman"/>
        </w:rPr>
      </w:pPr>
      <w:r>
        <w:rPr>
          <w:rFonts w:ascii="Times New Roman" w:hAnsi="Times New Roman" w:cs="Times New Roman"/>
        </w:rPr>
        <w:t>V poznámke</w:t>
      </w:r>
      <w:r w:rsidRPr="00381078">
        <w:rPr>
          <w:rFonts w:ascii="Times New Roman" w:hAnsi="Times New Roman" w:cs="Times New Roman"/>
        </w:rPr>
        <w:t xml:space="preserve"> pod čiarou k odkazu 18 </w:t>
      </w:r>
      <w:r>
        <w:rPr>
          <w:rFonts w:ascii="Times New Roman" w:hAnsi="Times New Roman" w:cs="Times New Roman"/>
        </w:rPr>
        <w:t>sa citácia „</w:t>
      </w:r>
      <w:r w:rsidRPr="000336CA">
        <w:rPr>
          <w:rFonts w:ascii="Times New Roman" w:hAnsi="Times New Roman" w:cs="Times New Roman"/>
        </w:rPr>
        <w:t>Rozhodnutie Komisie 93/173/EHS z 22. februára 1993, ktorým sa navrhuje štandardné tlačivo podľa článku 16 nariadenia (EHS) č. 3820/85 o zosúlaďovaní niektorých právnych predpisov v sociálnej oblasti, ktoré sa týkajú cestnej dopravy (Mimoriadne vydanie Ú.</w:t>
      </w:r>
      <w:r>
        <w:rPr>
          <w:rFonts w:ascii="Times New Roman" w:hAnsi="Times New Roman" w:cs="Times New Roman"/>
        </w:rPr>
        <w:t xml:space="preserve"> </w:t>
      </w:r>
      <w:r w:rsidRPr="000336CA">
        <w:rPr>
          <w:rFonts w:ascii="Times New Roman" w:hAnsi="Times New Roman" w:cs="Times New Roman"/>
        </w:rPr>
        <w:t>v. EÚ, kap. 7/zv. 2; Ú.</w:t>
      </w:r>
      <w:r>
        <w:rPr>
          <w:rFonts w:ascii="Times New Roman" w:hAnsi="Times New Roman" w:cs="Times New Roman"/>
        </w:rPr>
        <w:t xml:space="preserve"> </w:t>
      </w:r>
      <w:r w:rsidRPr="000336CA">
        <w:rPr>
          <w:rFonts w:ascii="Times New Roman" w:hAnsi="Times New Roman" w:cs="Times New Roman"/>
        </w:rPr>
        <w:t>v. ES L 72, 25.3.1993)</w:t>
      </w:r>
      <w:r>
        <w:rPr>
          <w:rFonts w:ascii="Times New Roman" w:hAnsi="Times New Roman" w:cs="Times New Roman"/>
        </w:rPr>
        <w:t>.“ nahrádza citáciou</w:t>
      </w:r>
      <w:r w:rsidRPr="000336CA">
        <w:rPr>
          <w:rFonts w:ascii="Times New Roman" w:hAnsi="Times New Roman" w:cs="Times New Roman"/>
        </w:rPr>
        <w:t xml:space="preserve"> </w:t>
      </w:r>
      <w:r w:rsidRPr="00381078">
        <w:rPr>
          <w:rFonts w:ascii="Times New Roman" w:hAnsi="Times New Roman" w:cs="Times New Roman"/>
        </w:rPr>
        <w:t>„Rozhodnutie Komisie</w:t>
      </w:r>
      <w:r>
        <w:rPr>
          <w:rFonts w:ascii="Times New Roman" w:hAnsi="Times New Roman" w:cs="Times New Roman"/>
        </w:rPr>
        <w:t xml:space="preserve"> 2009/810/ES</w:t>
      </w:r>
      <w:r w:rsidRPr="00381078">
        <w:rPr>
          <w:rFonts w:ascii="Times New Roman" w:hAnsi="Times New Roman" w:cs="Times New Roman"/>
        </w:rPr>
        <w:t xml:space="preserve"> z 22. septembra 2008 o vyhotovení štandardného tlačiva na podávanie správ uvedeného v článku 17 nariadenia Európskeho parla</w:t>
      </w:r>
      <w:r>
        <w:rPr>
          <w:rFonts w:ascii="Times New Roman" w:hAnsi="Times New Roman" w:cs="Times New Roman"/>
        </w:rPr>
        <w:t>mentu a Rady (ES) č. 561/2006 (</w:t>
      </w:r>
      <w:r w:rsidRPr="00381078">
        <w:rPr>
          <w:rFonts w:ascii="Times New Roman" w:hAnsi="Times New Roman" w:cs="Times New Roman"/>
        </w:rPr>
        <w:t>Ú. v. EÚ L 289, 5.11.2009).“.</w:t>
      </w:r>
    </w:p>
    <w:p w:rsidR="00542C2E" w:rsidRPr="00381078" w:rsidP="00542C2E">
      <w:pPr>
        <w:pStyle w:val="CM4"/>
        <w:numPr>
          <w:ilvl w:val="0"/>
          <w:numId w:val="5"/>
        </w:numPr>
        <w:tabs>
          <w:tab w:val="left" w:pos="0"/>
        </w:tabs>
        <w:jc w:val="both"/>
        <w:rPr>
          <w:rFonts w:ascii="Times New Roman" w:hAnsi="Times New Roman" w:cs="Times New Roman"/>
          <w:strike/>
        </w:rPr>
      </w:pPr>
      <w:r>
        <w:rPr>
          <w:rFonts w:ascii="Times New Roman" w:hAnsi="Times New Roman" w:cs="Times New Roman"/>
        </w:rPr>
        <w:t xml:space="preserve">V § 33 písm. b) </w:t>
      </w:r>
      <w:r w:rsidRPr="00381078">
        <w:rPr>
          <w:rFonts w:ascii="Times New Roman" w:hAnsi="Times New Roman" w:cs="Times New Roman"/>
        </w:rPr>
        <w:t>treťom bode sa na konci pripájajú tieto slová</w:t>
      </w:r>
      <w:r>
        <w:rPr>
          <w:rFonts w:ascii="Times New Roman" w:hAnsi="Times New Roman" w:cs="Times New Roman"/>
        </w:rPr>
        <w:t>:</w:t>
      </w:r>
      <w:r w:rsidRPr="00381078">
        <w:rPr>
          <w:rFonts w:ascii="Times New Roman" w:hAnsi="Times New Roman" w:cs="Times New Roman"/>
        </w:rPr>
        <w:t xml:space="preserve"> „</w:t>
      </w:r>
      <w:r>
        <w:rPr>
          <w:rFonts w:ascii="Times New Roman" w:hAnsi="Times New Roman" w:cs="Times New Roman"/>
        </w:rPr>
        <w:t xml:space="preserve">aj </w:t>
      </w:r>
      <w:r w:rsidRPr="00381078">
        <w:rPr>
          <w:rFonts w:ascii="Times New Roman" w:hAnsi="Times New Roman" w:cs="Times New Roman"/>
        </w:rPr>
        <w:t>so stanoviskami sociálnych partnerov“.</w:t>
      </w:r>
    </w:p>
    <w:p w:rsidR="00542C2E" w:rsidRPr="00381078" w:rsidP="00542C2E">
      <w:pPr>
        <w:pStyle w:val="CM4"/>
        <w:jc w:val="both"/>
        <w:rPr>
          <w:rFonts w:cs="Times New Roman"/>
          <w:strike/>
        </w:rPr>
      </w:pPr>
    </w:p>
    <w:p w:rsidR="00542C2E" w:rsidRPr="00917095" w:rsidP="00542C2E">
      <w:pPr>
        <w:numPr>
          <w:ilvl w:val="0"/>
          <w:numId w:val="5"/>
        </w:numPr>
        <w:tabs>
          <w:tab w:val="left" w:pos="0"/>
        </w:tabs>
        <w:spacing w:after="240"/>
        <w:jc w:val="both"/>
        <w:rPr>
          <w:rFonts w:ascii="Times New Roman" w:hAnsi="Times New Roman" w:cs="Times New Roman"/>
          <w:color w:val="000000"/>
        </w:rPr>
      </w:pPr>
      <w:r w:rsidRPr="00381078">
        <w:rPr>
          <w:rFonts w:ascii="Times New Roman" w:hAnsi="Times New Roman" w:cs="Times New Roman"/>
        </w:rPr>
        <w:t xml:space="preserve">V § 37 ods. 1 </w:t>
      </w:r>
      <w:r>
        <w:rPr>
          <w:rFonts w:ascii="Times New Roman" w:hAnsi="Times New Roman" w:cs="Times New Roman"/>
        </w:rPr>
        <w:t> úvodnej vete sa za slovo „zamestnávateľovi“ vkladajú slová „alebo dopravnému podniku“.</w:t>
      </w:r>
    </w:p>
    <w:p w:rsidR="00542C2E" w:rsidP="00542C2E">
      <w:pPr>
        <w:numPr>
          <w:ilvl w:val="0"/>
          <w:numId w:val="5"/>
        </w:numPr>
        <w:tabs>
          <w:tab w:val="left" w:pos="0"/>
        </w:tabs>
        <w:spacing w:after="240"/>
        <w:jc w:val="both"/>
        <w:rPr>
          <w:rFonts w:ascii="Times New Roman" w:hAnsi="Times New Roman" w:cs="Times New Roman"/>
          <w:color w:val="000000"/>
        </w:rPr>
      </w:pPr>
      <w:r>
        <w:rPr>
          <w:rFonts w:ascii="Times New Roman" w:hAnsi="Times New Roman" w:cs="Times New Roman"/>
        </w:rPr>
        <w:t xml:space="preserve"> </w:t>
      </w:r>
      <w:r w:rsidRPr="00381078">
        <w:rPr>
          <w:rFonts w:ascii="Times New Roman" w:hAnsi="Times New Roman" w:cs="Times New Roman"/>
        </w:rPr>
        <w:t xml:space="preserve">V § 37 ods. 1 </w:t>
      </w:r>
      <w:r>
        <w:rPr>
          <w:rFonts w:ascii="Times New Roman" w:hAnsi="Times New Roman" w:cs="Times New Roman"/>
        </w:rPr>
        <w:t xml:space="preserve"> sa  </w:t>
      </w:r>
      <w:r>
        <w:rPr>
          <w:rFonts w:ascii="Times New Roman" w:hAnsi="Times New Roman" w:cs="Times New Roman"/>
          <w:color w:val="000000"/>
        </w:rPr>
        <w:t>vypúšťajú  písmená a) a b).</w:t>
      </w:r>
      <w:r w:rsidRPr="00381078">
        <w:rPr>
          <w:rFonts w:ascii="Times New Roman" w:hAnsi="Times New Roman" w:cs="Times New Roman"/>
        </w:rPr>
        <w:t xml:space="preserve"> </w:t>
      </w:r>
      <w:r>
        <w:rPr>
          <w:rFonts w:ascii="Times New Roman" w:hAnsi="Times New Roman" w:cs="Times New Roman"/>
          <w:color w:val="000000"/>
        </w:rPr>
        <w:t>Doterajšie písmená c) až e) sa označujú ako písmená a) až c).</w:t>
      </w:r>
    </w:p>
    <w:p w:rsidR="00542C2E" w:rsidRPr="00D63309" w:rsidP="00542C2E">
      <w:pPr>
        <w:rPr>
          <w:rFonts w:ascii="Times New Roman" w:hAnsi="Times New Roman" w:cs="Times New Roman"/>
          <w:lang w:eastAsia="en-US"/>
        </w:rPr>
      </w:pPr>
    </w:p>
    <w:p w:rsidR="00542C2E" w:rsidRPr="00381078" w:rsidP="00542C2E">
      <w:pPr>
        <w:numPr>
          <w:ilvl w:val="0"/>
          <w:numId w:val="5"/>
        </w:numPr>
        <w:tabs>
          <w:tab w:val="left" w:pos="0"/>
        </w:tabs>
        <w:spacing w:after="240"/>
        <w:jc w:val="both"/>
        <w:rPr>
          <w:rFonts w:ascii="Times New Roman" w:hAnsi="Times New Roman" w:cs="Times New Roman"/>
          <w:color w:val="000000"/>
        </w:rPr>
      </w:pPr>
      <w:r w:rsidRPr="00381078">
        <w:rPr>
          <w:rFonts w:ascii="Times New Roman" w:hAnsi="Times New Roman" w:cs="Times New Roman"/>
          <w:color w:val="000000"/>
        </w:rPr>
        <w:t xml:space="preserve">V § 37 ods. 2 </w:t>
      </w:r>
      <w:r>
        <w:rPr>
          <w:rFonts w:ascii="Times New Roman" w:hAnsi="Times New Roman" w:cs="Times New Roman"/>
          <w:color w:val="000000"/>
        </w:rPr>
        <w:t>sa vypúšťa  písmeno a). Doterajšie písmená b) až f) sa označujú ako písmená a) až e).</w:t>
      </w:r>
    </w:p>
    <w:p w:rsidR="00542C2E" w:rsidRPr="00381078" w:rsidP="00542C2E">
      <w:pPr>
        <w:numPr>
          <w:ilvl w:val="0"/>
          <w:numId w:val="5"/>
        </w:numPr>
        <w:tabs>
          <w:tab w:val="left" w:pos="0"/>
        </w:tabs>
        <w:spacing w:after="240"/>
        <w:jc w:val="both"/>
        <w:rPr>
          <w:rFonts w:ascii="Times New Roman" w:hAnsi="Times New Roman" w:cs="Times New Roman"/>
          <w:color w:val="000000"/>
        </w:rPr>
      </w:pPr>
      <w:r w:rsidRPr="00381078">
        <w:rPr>
          <w:rFonts w:ascii="Times New Roman" w:hAnsi="Times New Roman" w:cs="Times New Roman"/>
          <w:color w:val="000000"/>
        </w:rPr>
        <w:t xml:space="preserve">V </w:t>
      </w:r>
      <w:r>
        <w:rPr>
          <w:rFonts w:ascii="Times New Roman" w:hAnsi="Times New Roman" w:cs="Times New Roman"/>
          <w:color w:val="000000"/>
        </w:rPr>
        <w:t>poznámke</w:t>
      </w:r>
      <w:r w:rsidRPr="00381078">
        <w:rPr>
          <w:rFonts w:ascii="Times New Roman" w:hAnsi="Times New Roman" w:cs="Times New Roman"/>
          <w:color w:val="000000"/>
        </w:rPr>
        <w:t xml:space="preserve"> pod čiarou k odkazu 27 </w:t>
      </w:r>
      <w:r>
        <w:rPr>
          <w:rFonts w:ascii="Times New Roman" w:hAnsi="Times New Roman" w:cs="Times New Roman"/>
          <w:color w:val="000000"/>
        </w:rPr>
        <w:t>sa na konci pripájajú tieto slová:</w:t>
      </w:r>
      <w:r w:rsidRPr="00381078">
        <w:rPr>
          <w:rFonts w:ascii="Times New Roman" w:hAnsi="Times New Roman" w:cs="Times New Roman"/>
          <w:color w:val="000000"/>
        </w:rPr>
        <w:t xml:space="preserve"> </w:t>
      </w:r>
      <w:r>
        <w:rPr>
          <w:rFonts w:ascii="Times New Roman" w:hAnsi="Times New Roman" w:cs="Times New Roman"/>
          <w:color w:val="000000"/>
        </w:rPr>
        <w:t>„v znení rozhodnutia Komisie 2009/959/EÚ zo 14. decembra 2009 (Ú. v. EÚ L 330, 16.12.2009)“.</w:t>
      </w:r>
    </w:p>
    <w:p w:rsidR="00542C2E" w:rsidP="00542C2E">
      <w:pPr>
        <w:rPr>
          <w:rFonts w:ascii="Times New Roman" w:hAnsi="Times New Roman" w:cs="Times New Roman"/>
          <w:lang w:eastAsia="en-US"/>
        </w:rPr>
      </w:pPr>
    </w:p>
    <w:p w:rsidR="00542C2E" w:rsidP="00542C2E">
      <w:pPr>
        <w:numPr>
          <w:ilvl w:val="0"/>
          <w:numId w:val="5"/>
        </w:numPr>
        <w:tabs>
          <w:tab w:val="left" w:pos="0"/>
        </w:tabs>
        <w:spacing w:after="240"/>
        <w:jc w:val="both"/>
        <w:rPr>
          <w:rFonts w:ascii="Times New Roman" w:hAnsi="Times New Roman" w:cs="Times New Roman"/>
          <w:color w:val="000000"/>
        </w:rPr>
      </w:pPr>
      <w:r>
        <w:rPr>
          <w:rFonts w:ascii="Times New Roman" w:hAnsi="Times New Roman" w:cs="Times New Roman"/>
          <w:color w:val="000000"/>
        </w:rPr>
        <w:t>V § 37 sa odsek 2 dopĺňa písmenami f) a g), ktoré znejú:</w:t>
      </w:r>
    </w:p>
    <w:p w:rsidR="00542C2E" w:rsidRPr="006D15FE" w:rsidP="00542C2E">
      <w:pPr>
        <w:ind w:firstLine="360"/>
        <w:jc w:val="both"/>
        <w:rPr>
          <w:rFonts w:ascii="Times New Roman" w:hAnsi="Times New Roman" w:cs="Times New Roman"/>
        </w:rPr>
      </w:pPr>
      <w:r w:rsidRPr="006D15FE">
        <w:rPr>
          <w:rFonts w:ascii="Times New Roman" w:hAnsi="Times New Roman" w:cs="Times New Roman"/>
        </w:rPr>
        <w:t>„f) nevydá vodičovi dostatočný počet záznamových listov alebo papierových kotúčov do záznamového zariadenia,</w:t>
      </w:r>
    </w:p>
    <w:p w:rsidR="00542C2E" w:rsidP="00542C2E">
      <w:pPr>
        <w:ind w:firstLine="360"/>
        <w:jc w:val="both"/>
        <w:rPr>
          <w:rFonts w:ascii="Times New Roman" w:hAnsi="Times New Roman" w:cs="Times New Roman"/>
        </w:rPr>
      </w:pPr>
      <w:r w:rsidRPr="006D15FE">
        <w:rPr>
          <w:rFonts w:ascii="Times New Roman" w:hAnsi="Times New Roman" w:cs="Times New Roman"/>
        </w:rPr>
        <w:t>g) vydá vodičovi záznamový list alebo papierový kotúč do záznamového zariadenia, ktorý nemá typové schválenie ES, alebo ktorý je nevhodný do inštalovaného záznamového zariadenia.“.</w:t>
      </w:r>
    </w:p>
    <w:p w:rsidR="00542C2E" w:rsidRPr="00381078" w:rsidP="00542C2E">
      <w:pPr>
        <w:jc w:val="both"/>
        <w:rPr>
          <w:rFonts w:ascii="Times New Roman" w:hAnsi="Times New Roman" w:cs="Times New Roman"/>
        </w:rPr>
      </w:pPr>
    </w:p>
    <w:p w:rsidR="00542C2E" w:rsidP="00542C2E">
      <w:pPr>
        <w:numPr>
          <w:ilvl w:val="0"/>
          <w:numId w:val="5"/>
        </w:numPr>
        <w:tabs>
          <w:tab w:val="left" w:pos="0"/>
        </w:tabs>
        <w:spacing w:after="240"/>
        <w:jc w:val="both"/>
        <w:rPr>
          <w:rFonts w:ascii="Times New Roman" w:hAnsi="Times New Roman" w:cs="Times New Roman"/>
          <w:color w:val="000000"/>
        </w:rPr>
      </w:pPr>
      <w:r>
        <w:rPr>
          <w:rFonts w:ascii="Times New Roman" w:hAnsi="Times New Roman" w:cs="Times New Roman"/>
          <w:color w:val="000000"/>
        </w:rPr>
        <w:t xml:space="preserve">V § 37 ods. 3 </w:t>
      </w:r>
      <w:r>
        <w:rPr>
          <w:rFonts w:ascii="Times New Roman" w:hAnsi="Times New Roman" w:cs="Times New Roman"/>
        </w:rPr>
        <w:t>úvodnej vete sa za slovo „zamestnávateľovi“ vkladajú slová „alebo dopravnému podniku“.</w:t>
      </w:r>
    </w:p>
    <w:p w:rsidR="00542C2E" w:rsidP="00542C2E">
      <w:pPr>
        <w:numPr>
          <w:ilvl w:val="0"/>
          <w:numId w:val="5"/>
        </w:numPr>
        <w:tabs>
          <w:tab w:val="left" w:pos="0"/>
        </w:tabs>
        <w:spacing w:after="240"/>
        <w:jc w:val="both"/>
        <w:rPr>
          <w:rFonts w:ascii="Times New Roman" w:hAnsi="Times New Roman" w:cs="Times New Roman"/>
          <w:color w:val="000000"/>
        </w:rPr>
      </w:pPr>
      <w:r>
        <w:rPr>
          <w:rFonts w:ascii="Times New Roman" w:hAnsi="Times New Roman" w:cs="Times New Roman"/>
          <w:color w:val="000000"/>
        </w:rPr>
        <w:t>V § 37 ods. 3 sa za písmeno f) vkladá nové písmeno g), ktoré znie:</w:t>
      </w:r>
    </w:p>
    <w:p w:rsidR="00542C2E" w:rsidP="00542C2E">
      <w:pPr>
        <w:ind w:firstLine="360"/>
        <w:jc w:val="both"/>
        <w:rPr>
          <w:rFonts w:ascii="Times New Roman" w:hAnsi="Times New Roman" w:cs="Times New Roman"/>
        </w:rPr>
      </w:pPr>
      <w:r w:rsidRPr="006D15FE">
        <w:rPr>
          <w:rFonts w:ascii="Times New Roman" w:hAnsi="Times New Roman" w:cs="Times New Roman"/>
        </w:rPr>
        <w:t xml:space="preserve">„g) prevádzkuje vozidlo, ktoré musí byť vybavené záznamovým zariadením, bez záznamového zariadenia alebo so záznamovým zariadením, ktoré nemá vydané typové schválenie ES, alebo so záznamovým zariadením, na ktorom sa nevykonala periodická prehliadka alebo prevádzkuje vozidlo s nefunkčným alebo poškodeným záznamovým zariadením alebo so záznamovým zariadením, ktoré má poruchu,“ </w:t>
      </w:r>
    </w:p>
    <w:p w:rsidR="00542C2E" w:rsidP="00542C2E">
      <w:pPr>
        <w:ind w:firstLine="360"/>
        <w:jc w:val="both"/>
        <w:rPr>
          <w:rFonts w:ascii="Times New Roman" w:hAnsi="Times New Roman" w:cs="Times New Roman"/>
        </w:rPr>
      </w:pPr>
    </w:p>
    <w:p w:rsidR="00542C2E" w:rsidP="00542C2E">
      <w:pPr>
        <w:jc w:val="both"/>
        <w:rPr>
          <w:rFonts w:ascii="Times New Roman" w:hAnsi="Times New Roman" w:cs="Times New Roman"/>
        </w:rPr>
      </w:pPr>
      <w:r>
        <w:rPr>
          <w:rFonts w:ascii="Times New Roman" w:hAnsi="Times New Roman" w:cs="Times New Roman"/>
        </w:rPr>
        <w:t>Doterajšie písmeno g) sa označuje ako písmeno h).</w:t>
      </w:r>
    </w:p>
    <w:p w:rsidR="00542C2E" w:rsidP="00542C2E">
      <w:pPr>
        <w:jc w:val="both"/>
        <w:rPr>
          <w:rFonts w:ascii="Times New Roman" w:hAnsi="Times New Roman" w:cs="Times New Roman"/>
        </w:rPr>
      </w:pPr>
    </w:p>
    <w:p w:rsidR="00542C2E" w:rsidRPr="00381078" w:rsidP="00542C2E">
      <w:pPr>
        <w:numPr>
          <w:ilvl w:val="0"/>
          <w:numId w:val="5"/>
        </w:numPr>
        <w:tabs>
          <w:tab w:val="left" w:pos="0"/>
        </w:tabs>
        <w:jc w:val="both"/>
        <w:rPr>
          <w:rFonts w:ascii="Times New Roman" w:hAnsi="Times New Roman" w:cs="Times New Roman"/>
        </w:rPr>
      </w:pPr>
      <w:r w:rsidRPr="00381078">
        <w:rPr>
          <w:rFonts w:ascii="Times New Roman" w:hAnsi="Times New Roman" w:cs="Times New Roman"/>
        </w:rPr>
        <w:t>V § 38 ods. 1 písm. a) v prvom bode sa na konci pripájajú tieto slová „alebo záznamové zariadenie nesprávne používa“.</w:t>
      </w:r>
    </w:p>
    <w:p w:rsidR="00542C2E" w:rsidRPr="00EA21EE" w:rsidP="00542C2E">
      <w:pPr>
        <w:jc w:val="both"/>
        <w:rPr>
          <w:rFonts w:ascii="Times New Roman" w:hAnsi="Times New Roman" w:cs="Times New Roman"/>
        </w:rPr>
      </w:pPr>
    </w:p>
    <w:p w:rsidR="00542C2E" w:rsidP="00542C2E">
      <w:pPr>
        <w:numPr>
          <w:ilvl w:val="0"/>
          <w:numId w:val="5"/>
        </w:numPr>
        <w:tabs>
          <w:tab w:val="left" w:pos="0"/>
        </w:tabs>
        <w:jc w:val="both"/>
        <w:rPr>
          <w:rFonts w:ascii="Times New Roman" w:hAnsi="Times New Roman" w:cs="Times New Roman"/>
        </w:rPr>
      </w:pPr>
      <w:r w:rsidRPr="00EA21EE">
        <w:rPr>
          <w:rFonts w:ascii="Times New Roman" w:hAnsi="Times New Roman" w:cs="Times New Roman"/>
        </w:rPr>
        <w:t>V § 38 ods. 1 písm. a) v treťom bode sa na konci pripájajú tieto slová „ alebo používa špinavé alebo poškodené záznamové listy, pričom údaje v nich uvedené nie sú čitateľné“.</w:t>
      </w:r>
    </w:p>
    <w:p w:rsidR="00542C2E" w:rsidP="00542C2E">
      <w:pPr>
        <w:jc w:val="both"/>
        <w:rPr>
          <w:rFonts w:ascii="Times New Roman" w:hAnsi="Times New Roman" w:cs="Times New Roman"/>
        </w:rPr>
      </w:pPr>
    </w:p>
    <w:p w:rsidR="00542C2E" w:rsidRPr="00132CEA" w:rsidP="00542C2E">
      <w:pPr>
        <w:numPr>
          <w:ilvl w:val="0"/>
          <w:numId w:val="5"/>
        </w:numPr>
        <w:tabs>
          <w:tab w:val="left" w:pos="0"/>
        </w:tabs>
        <w:jc w:val="both"/>
        <w:rPr>
          <w:rFonts w:ascii="Times New Roman" w:hAnsi="Times New Roman" w:cs="Times New Roman"/>
        </w:rPr>
      </w:pPr>
      <w:r>
        <w:rPr>
          <w:rFonts w:ascii="Times New Roman" w:hAnsi="Times New Roman" w:cs="Times New Roman"/>
          <w:color w:val="000000"/>
        </w:rPr>
        <w:t xml:space="preserve">V § 38 ods. 1 písm. b) v prvom bode sa na konci pripájajú tieto slová </w:t>
      </w:r>
      <w:r w:rsidRPr="00A21331">
        <w:rPr>
          <w:rFonts w:ascii="Times New Roman" w:hAnsi="Times New Roman" w:cs="Times New Roman"/>
        </w:rPr>
        <w:t>„pričom údaje</w:t>
      </w:r>
      <w:r>
        <w:rPr>
          <w:rFonts w:ascii="Times New Roman" w:hAnsi="Times New Roman" w:cs="Times New Roman"/>
        </w:rPr>
        <w:t xml:space="preserve"> </w:t>
      </w:r>
      <w:r w:rsidRPr="00132CEA">
        <w:rPr>
          <w:rFonts w:ascii="Times New Roman" w:hAnsi="Times New Roman" w:cs="Times New Roman"/>
        </w:rPr>
        <w:t>na nej uvedené nie sú čitateľné“.</w:t>
      </w:r>
    </w:p>
    <w:p w:rsidR="00542C2E" w:rsidRPr="00132CEA" w:rsidP="00542C2E">
      <w:pPr>
        <w:jc w:val="both"/>
        <w:rPr>
          <w:rFonts w:ascii="Times New Roman" w:hAnsi="Times New Roman" w:cs="Times New Roman"/>
        </w:rPr>
      </w:pPr>
    </w:p>
    <w:p w:rsidR="00542C2E" w:rsidRPr="00132CEA" w:rsidP="00542C2E">
      <w:pPr>
        <w:numPr>
          <w:ilvl w:val="0"/>
          <w:numId w:val="5"/>
        </w:numPr>
        <w:tabs>
          <w:tab w:val="left" w:pos="0"/>
        </w:tabs>
        <w:jc w:val="both"/>
        <w:rPr>
          <w:rFonts w:ascii="Times New Roman" w:hAnsi="Times New Roman" w:cs="Times New Roman"/>
        </w:rPr>
      </w:pPr>
      <w:r w:rsidRPr="00132CEA">
        <w:rPr>
          <w:rFonts w:ascii="Times New Roman" w:hAnsi="Times New Roman" w:cs="Times New Roman"/>
          <w:color w:val="000000"/>
        </w:rPr>
        <w:t xml:space="preserve">V § 38 ods. 1 písm. b) v druhom bode sa slová „kartu iného vodiča“ nahrádzajú slovami „používa kartu iného vodiča  </w:t>
      </w:r>
      <w:r w:rsidRPr="00132CEA">
        <w:rPr>
          <w:rFonts w:ascii="Times New Roman" w:hAnsi="Times New Roman" w:cs="Times New Roman"/>
        </w:rPr>
        <w:t>alebo vlastní viac ako jednu platnú kartu vodiča“.</w:t>
      </w:r>
    </w:p>
    <w:p w:rsidR="00542C2E" w:rsidP="00542C2E">
      <w:pPr>
        <w:jc w:val="both"/>
        <w:rPr>
          <w:rFonts w:ascii="Times New Roman" w:hAnsi="Times New Roman" w:cs="Times New Roman"/>
        </w:rPr>
      </w:pPr>
    </w:p>
    <w:p w:rsidR="00542C2E" w:rsidP="00542C2E">
      <w:pPr>
        <w:numPr>
          <w:ilvl w:val="0"/>
          <w:numId w:val="5"/>
        </w:numPr>
        <w:tabs>
          <w:tab w:val="left" w:pos="0"/>
        </w:tabs>
        <w:jc w:val="both"/>
        <w:rPr>
          <w:rFonts w:ascii="Times New Roman" w:hAnsi="Times New Roman" w:cs="Times New Roman"/>
        </w:rPr>
      </w:pPr>
      <w:r>
        <w:rPr>
          <w:rFonts w:ascii="Times New Roman" w:hAnsi="Times New Roman" w:cs="Times New Roman"/>
        </w:rPr>
        <w:t>V § 38 ods. 1 písm. c) prvý bod znie:</w:t>
      </w:r>
    </w:p>
    <w:p w:rsidR="00542C2E" w:rsidRPr="00D0687C" w:rsidP="00542C2E">
      <w:pPr>
        <w:pStyle w:val="BodyTextIndent3"/>
        <w:ind w:left="284"/>
        <w:rPr>
          <w:rFonts w:ascii="Times New Roman" w:hAnsi="Times New Roman" w:cs="Times New Roman"/>
          <w:sz w:val="24"/>
          <w:szCs w:val="24"/>
        </w:rPr>
      </w:pPr>
      <w:r>
        <w:rPr>
          <w:rFonts w:ascii="Times New Roman" w:hAnsi="Times New Roman" w:cs="Times New Roman"/>
        </w:rPr>
        <w:t xml:space="preserve">             </w:t>
      </w:r>
      <w:r w:rsidRPr="00D0687C">
        <w:rPr>
          <w:rFonts w:ascii="Times New Roman" w:hAnsi="Times New Roman" w:cs="Times New Roman"/>
          <w:sz w:val="24"/>
          <w:szCs w:val="24"/>
        </w:rPr>
        <w:t xml:space="preserve"> „ 1. kartu vodiča, ak je vodič jej držiteľom alebo vyplnené záznamové listy alebo výtlačky zo záznamového zariadenia alebo ručné záznamy za prebiehajúci týždeň a za predchádzajúcich 28 dní,“.</w:t>
      </w:r>
    </w:p>
    <w:p w:rsidR="00542C2E" w:rsidP="00542C2E">
      <w:pPr>
        <w:jc w:val="both"/>
        <w:rPr>
          <w:rFonts w:ascii="Times New Roman" w:hAnsi="Times New Roman" w:cs="Times New Roman"/>
        </w:rPr>
      </w:pPr>
    </w:p>
    <w:p w:rsidR="00542C2E" w:rsidP="00542C2E">
      <w:pPr>
        <w:numPr>
          <w:ilvl w:val="0"/>
          <w:numId w:val="5"/>
        </w:numPr>
        <w:tabs>
          <w:tab w:val="left" w:pos="0"/>
        </w:tabs>
        <w:jc w:val="both"/>
        <w:rPr>
          <w:rFonts w:ascii="Times New Roman" w:hAnsi="Times New Roman" w:cs="Times New Roman"/>
        </w:rPr>
      </w:pPr>
      <w:r>
        <w:rPr>
          <w:rFonts w:ascii="Times New Roman" w:hAnsi="Times New Roman" w:cs="Times New Roman"/>
        </w:rPr>
        <w:t xml:space="preserve">V § 38 ods. 1 písm. f) sa za slovo „liste“ vkladá čiarka a slová „vo výtlačku zo záznamového zariadenia“. </w:t>
      </w:r>
    </w:p>
    <w:p w:rsidR="00542C2E" w:rsidRPr="00BB62CD" w:rsidP="00542C2E">
      <w:pPr>
        <w:jc w:val="both"/>
        <w:rPr>
          <w:rFonts w:ascii="Times New Roman" w:hAnsi="Times New Roman" w:cs="Times New Roman"/>
        </w:rPr>
      </w:pPr>
    </w:p>
    <w:p w:rsidR="00542C2E" w:rsidRPr="00DD2808" w:rsidP="00542C2E">
      <w:pPr>
        <w:numPr>
          <w:ilvl w:val="0"/>
          <w:numId w:val="5"/>
        </w:numPr>
        <w:tabs>
          <w:tab w:val="left" w:pos="0"/>
        </w:tabs>
        <w:jc w:val="both"/>
        <w:rPr>
          <w:rFonts w:ascii="Times New Roman" w:hAnsi="Times New Roman" w:cs="Times New Roman"/>
        </w:rPr>
      </w:pPr>
      <w:r w:rsidRPr="00DD2808">
        <w:rPr>
          <w:rFonts w:ascii="Times New Roman" w:hAnsi="Times New Roman" w:cs="Times New Roman"/>
          <w:color w:val="000000"/>
        </w:rPr>
        <w:t xml:space="preserve">V § 38 </w:t>
      </w:r>
      <w:r>
        <w:rPr>
          <w:rFonts w:ascii="Times New Roman" w:hAnsi="Times New Roman" w:cs="Times New Roman"/>
          <w:color w:val="000000"/>
        </w:rPr>
        <w:t xml:space="preserve">sa </w:t>
      </w:r>
      <w:r w:rsidRPr="00DD2808">
        <w:rPr>
          <w:rFonts w:ascii="Times New Roman" w:hAnsi="Times New Roman" w:cs="Times New Roman"/>
          <w:color w:val="000000"/>
        </w:rPr>
        <w:t>ods</w:t>
      </w:r>
      <w:r>
        <w:rPr>
          <w:rFonts w:ascii="Times New Roman" w:hAnsi="Times New Roman" w:cs="Times New Roman"/>
          <w:color w:val="000000"/>
        </w:rPr>
        <w:t>ek</w:t>
      </w:r>
      <w:r w:rsidRPr="00DD2808">
        <w:rPr>
          <w:rFonts w:ascii="Times New Roman" w:hAnsi="Times New Roman" w:cs="Times New Roman"/>
          <w:color w:val="000000"/>
        </w:rPr>
        <w:t xml:space="preserve"> 1</w:t>
      </w:r>
      <w:r>
        <w:rPr>
          <w:rFonts w:ascii="Times New Roman" w:hAnsi="Times New Roman" w:cs="Times New Roman"/>
          <w:color w:val="000000"/>
        </w:rPr>
        <w:t xml:space="preserve"> dopĺňa písmenami l) až n), ktoré</w:t>
      </w:r>
      <w:r w:rsidRPr="00DD2808">
        <w:rPr>
          <w:rFonts w:ascii="Times New Roman" w:hAnsi="Times New Roman" w:cs="Times New Roman"/>
          <w:color w:val="000000"/>
        </w:rPr>
        <w:t xml:space="preserve"> znejú:</w:t>
      </w:r>
    </w:p>
    <w:p w:rsidR="00542C2E" w:rsidRPr="00DD2808" w:rsidP="00542C2E">
      <w:pPr>
        <w:ind w:left="360"/>
        <w:jc w:val="both"/>
        <w:rPr>
          <w:rFonts w:ascii="Times New Roman" w:hAnsi="Times New Roman" w:cs="Times New Roman"/>
        </w:rPr>
      </w:pPr>
      <w:r>
        <w:rPr>
          <w:rFonts w:ascii="Times New Roman" w:hAnsi="Times New Roman" w:cs="Times New Roman"/>
        </w:rPr>
        <w:t>„l)</w:t>
      </w:r>
      <w:r w:rsidRPr="00DD2808">
        <w:rPr>
          <w:rFonts w:ascii="Times New Roman" w:hAnsi="Times New Roman" w:cs="Times New Roman"/>
        </w:rPr>
        <w:t xml:space="preserve"> nepožiada o náhradu poškodenej, </w:t>
      </w:r>
      <w:r w:rsidRPr="0030615D">
        <w:rPr>
          <w:rFonts w:ascii="Times New Roman" w:hAnsi="Times New Roman" w:cs="Times New Roman"/>
        </w:rPr>
        <w:t>zn</w:t>
      </w:r>
      <w:r w:rsidRPr="00DD2808">
        <w:rPr>
          <w:rFonts w:ascii="Times New Roman" w:hAnsi="Times New Roman" w:cs="Times New Roman"/>
        </w:rPr>
        <w:t xml:space="preserve">efunkčnenej, stratenej alebo odcudzenej karty vodiča do siedmich kalendárnych dní, </w:t>
      </w:r>
    </w:p>
    <w:p w:rsidR="00542C2E" w:rsidP="00542C2E">
      <w:pPr>
        <w:ind w:left="360"/>
        <w:jc w:val="both"/>
        <w:rPr>
          <w:rFonts w:ascii="Times New Roman" w:hAnsi="Times New Roman" w:cs="Times New Roman"/>
        </w:rPr>
      </w:pPr>
      <w:r>
        <w:rPr>
          <w:rFonts w:ascii="Times New Roman" w:hAnsi="Times New Roman" w:cs="Times New Roman"/>
        </w:rPr>
        <w:t xml:space="preserve">m) </w:t>
      </w:r>
      <w:r w:rsidRPr="00D552B6">
        <w:rPr>
          <w:rFonts w:ascii="Times New Roman" w:hAnsi="Times New Roman" w:cs="Times New Roman"/>
        </w:rPr>
        <w:t xml:space="preserve">formálne neoznámi stratu alebo krádež karty vodiča príslušným orgánom členského štátu, v ktorom ku krádeži alebo strate došlo,“. </w:t>
      </w:r>
    </w:p>
    <w:p w:rsidR="00542C2E" w:rsidRPr="00DD40E8" w:rsidP="00542C2E">
      <w:pPr>
        <w:ind w:left="360"/>
        <w:jc w:val="both"/>
        <w:rPr>
          <w:rFonts w:ascii="Times New Roman" w:hAnsi="Times New Roman" w:cs="Times New Roman"/>
        </w:rPr>
      </w:pPr>
      <w:r w:rsidRPr="00D552B6">
        <w:rPr>
          <w:rFonts w:ascii="Times New Roman" w:hAnsi="Times New Roman" w:cs="Times New Roman"/>
        </w:rPr>
        <w:t>n) sa odmietne podrobiť kontrole.“.</w:t>
      </w:r>
    </w:p>
    <w:p w:rsidR="00542C2E" w:rsidRPr="00DD40E8" w:rsidP="00542C2E">
      <w:pPr>
        <w:pStyle w:val="BodyTextIndent3"/>
        <w:ind w:left="0"/>
        <w:rPr>
          <w:rFonts w:ascii="Times New Roman" w:hAnsi="Times New Roman" w:cs="Times New Roman"/>
        </w:rPr>
      </w:pPr>
    </w:p>
    <w:p w:rsidR="00542C2E" w:rsidRPr="00D0687C" w:rsidP="00542C2E">
      <w:pPr>
        <w:pStyle w:val="BodyTextIndent3"/>
        <w:numPr>
          <w:ilvl w:val="0"/>
          <w:numId w:val="5"/>
        </w:numPr>
        <w:tabs>
          <w:tab w:val="left" w:pos="0"/>
        </w:tabs>
        <w:spacing w:after="0"/>
        <w:jc w:val="both"/>
        <w:rPr>
          <w:rFonts w:ascii="Times New Roman" w:hAnsi="Times New Roman" w:cs="Times New Roman"/>
          <w:sz w:val="24"/>
          <w:szCs w:val="24"/>
        </w:rPr>
      </w:pPr>
      <w:r w:rsidRPr="00D0687C">
        <w:rPr>
          <w:rFonts w:ascii="Times New Roman" w:hAnsi="Times New Roman" w:cs="Times New Roman"/>
          <w:sz w:val="24"/>
          <w:szCs w:val="24"/>
        </w:rPr>
        <w:t>V § 38 sa odsek 2 dopĺňa písmenom d), ktoré znie:</w:t>
      </w:r>
    </w:p>
    <w:p w:rsidR="00542C2E" w:rsidP="00542C2E">
      <w:pPr>
        <w:ind w:firstLine="360"/>
        <w:jc w:val="both"/>
        <w:rPr>
          <w:rFonts w:ascii="Times New Roman" w:hAnsi="Times New Roman" w:cs="Times New Roman"/>
        </w:rPr>
      </w:pPr>
      <w:r w:rsidR="00D0687C">
        <w:rPr>
          <w:rFonts w:ascii="Times New Roman" w:hAnsi="Times New Roman" w:cs="Times New Roman"/>
        </w:rPr>
        <w:tab/>
      </w:r>
      <w:r w:rsidRPr="00DD40E8">
        <w:rPr>
          <w:rFonts w:ascii="Times New Roman" w:hAnsi="Times New Roman" w:cs="Times New Roman"/>
        </w:rPr>
        <w:t xml:space="preserve">„d) </w:t>
      </w:r>
      <w:r w:rsidRPr="00720D62">
        <w:rPr>
          <w:rFonts w:ascii="Times New Roman" w:hAnsi="Times New Roman" w:cs="Times New Roman"/>
        </w:rPr>
        <w:t>umiestni vo vozidle zariadenie určené na manipuláciu, ktoré by mohlo byť použité na pozmeňovanie utajovanie, ničenie alebo falšovanie údajov v záznamovom zariadení alebo údajov na záznamovom liste, na výtlačku zo záznamového zariadenia alebo údajov na karte vodiča.“.</w:t>
      </w:r>
    </w:p>
    <w:p w:rsidR="00542C2E" w:rsidRPr="00DD2808" w:rsidP="00542C2E">
      <w:pPr>
        <w:jc w:val="both"/>
        <w:rPr>
          <w:rFonts w:ascii="Times New Roman" w:hAnsi="Times New Roman" w:cs="Times New Roman"/>
        </w:rPr>
      </w:pPr>
    </w:p>
    <w:p w:rsidR="00542C2E" w:rsidRPr="00D552B6" w:rsidP="00542C2E">
      <w:pPr>
        <w:numPr>
          <w:ilvl w:val="0"/>
          <w:numId w:val="5"/>
        </w:numPr>
        <w:tabs>
          <w:tab w:val="left" w:pos="0"/>
        </w:tabs>
        <w:jc w:val="both"/>
        <w:rPr>
          <w:rFonts w:ascii="Times New Roman" w:hAnsi="Times New Roman" w:cs="Times New Roman"/>
        </w:rPr>
      </w:pPr>
      <w:r w:rsidRPr="00DD2808">
        <w:rPr>
          <w:rFonts w:ascii="Times New Roman" w:hAnsi="Times New Roman" w:cs="Times New Roman"/>
        </w:rPr>
        <w:t xml:space="preserve">V § 38 ods. 3 písm. </w:t>
      </w:r>
      <w:r>
        <w:rPr>
          <w:rFonts w:ascii="Times New Roman" w:hAnsi="Times New Roman" w:cs="Times New Roman"/>
        </w:rPr>
        <w:t>b) sa slová  „</w:t>
      </w:r>
      <w:r w:rsidRPr="00D12EF5">
        <w:rPr>
          <w:rFonts w:ascii="Times New Roman" w:hAnsi="Times New Roman" w:cs="Times New Roman"/>
        </w:rPr>
        <w:t xml:space="preserve"> a písm. d), g), i) a k) </w:t>
      </w:r>
      <w:r>
        <w:rPr>
          <w:rFonts w:ascii="Times New Roman" w:hAnsi="Times New Roman" w:cs="Times New Roman"/>
        </w:rPr>
        <w:t>nahrádzajú slovami „a písm. d), g), i),</w:t>
      </w:r>
      <w:r w:rsidRPr="00D12EF5">
        <w:rPr>
          <w:rFonts w:ascii="Times New Roman" w:hAnsi="Times New Roman" w:cs="Times New Roman"/>
        </w:rPr>
        <w:t xml:space="preserve"> k)</w:t>
      </w:r>
      <w:r>
        <w:rPr>
          <w:rFonts w:ascii="Times New Roman" w:hAnsi="Times New Roman" w:cs="Times New Roman"/>
        </w:rPr>
        <w:t xml:space="preserve"> a l)</w:t>
      </w:r>
      <w:r w:rsidRPr="00D552B6">
        <w:rPr>
          <w:rFonts w:ascii="Times New Roman" w:hAnsi="Times New Roman" w:cs="Times New Roman"/>
        </w:rPr>
        <w:t>“.</w:t>
      </w:r>
    </w:p>
    <w:p w:rsidR="00542C2E" w:rsidRPr="00D552B6" w:rsidP="00542C2E">
      <w:pPr>
        <w:ind w:hanging="1440"/>
        <w:jc w:val="both"/>
        <w:rPr>
          <w:rFonts w:ascii="Times New Roman" w:hAnsi="Times New Roman" w:cs="Times New Roman"/>
        </w:rPr>
      </w:pPr>
    </w:p>
    <w:p w:rsidR="00542C2E" w:rsidRPr="00D552B6" w:rsidP="00542C2E">
      <w:pPr>
        <w:numPr>
          <w:ilvl w:val="0"/>
          <w:numId w:val="5"/>
        </w:numPr>
        <w:tabs>
          <w:tab w:val="left" w:pos="0"/>
        </w:tabs>
        <w:jc w:val="both"/>
        <w:rPr>
          <w:rFonts w:ascii="Times New Roman" w:hAnsi="Times New Roman" w:cs="Times New Roman"/>
        </w:rPr>
      </w:pPr>
      <w:r w:rsidRPr="00D552B6">
        <w:rPr>
          <w:rFonts w:ascii="Times New Roman" w:hAnsi="Times New Roman" w:cs="Times New Roman"/>
        </w:rPr>
        <w:t>V § 38 ods. 3 písm. c) sa slová „písm. e) a j)“ nahrádzajú slovami „ písm. e), j), m) a n)“.</w:t>
      </w:r>
    </w:p>
    <w:p w:rsidR="00542C2E" w:rsidRPr="00D552B6" w:rsidP="00542C2E">
      <w:pPr>
        <w:ind w:hanging="1440"/>
        <w:jc w:val="both"/>
        <w:rPr>
          <w:rFonts w:ascii="Times New Roman" w:hAnsi="Times New Roman" w:cs="Times New Roman"/>
        </w:rPr>
      </w:pPr>
    </w:p>
    <w:p w:rsidR="00542C2E" w:rsidP="00542C2E">
      <w:pPr>
        <w:jc w:val="both"/>
        <w:rPr>
          <w:rFonts w:ascii="Times New Roman" w:hAnsi="Times New Roman" w:cs="Times New Roman"/>
        </w:rPr>
      </w:pPr>
    </w:p>
    <w:p w:rsidR="00542C2E" w:rsidP="00542C2E">
      <w:pPr>
        <w:numPr>
          <w:ilvl w:val="0"/>
          <w:numId w:val="5"/>
        </w:numPr>
        <w:tabs>
          <w:tab w:val="left" w:pos="0"/>
        </w:tabs>
        <w:jc w:val="both"/>
        <w:rPr>
          <w:rFonts w:ascii="Times New Roman" w:hAnsi="Times New Roman" w:cs="Times New Roman"/>
        </w:rPr>
      </w:pPr>
      <w:r>
        <w:rPr>
          <w:rFonts w:ascii="Times New Roman" w:hAnsi="Times New Roman" w:cs="Times New Roman"/>
        </w:rPr>
        <w:t>Príloha č. 1 časť A sa dopĺňa piatym bodom, ktorý znie:</w:t>
      </w:r>
    </w:p>
    <w:p w:rsidR="00542C2E" w:rsidRPr="002D5AA2" w:rsidP="00542C2E">
      <w:pPr>
        <w:autoSpaceDE/>
        <w:autoSpaceDN/>
        <w:ind w:firstLine="360"/>
        <w:jc w:val="both"/>
        <w:rPr>
          <w:rFonts w:ascii="Times New Roman" w:hAnsi="Times New Roman" w:cs="Times New Roman"/>
        </w:rPr>
      </w:pPr>
    </w:p>
    <w:p w:rsidR="00542C2E" w:rsidP="00542C2E">
      <w:pPr>
        <w:autoSpaceDE/>
        <w:autoSpaceDN/>
        <w:ind w:firstLine="360"/>
        <w:jc w:val="both"/>
        <w:rPr>
          <w:rFonts w:ascii="Times New Roman" w:hAnsi="Times New Roman" w:cs="Times New Roman"/>
        </w:rPr>
      </w:pPr>
      <w:r>
        <w:rPr>
          <w:rFonts w:ascii="Times New Roman" w:hAnsi="Times New Roman" w:cs="Times New Roman"/>
        </w:rPr>
        <w:t>„</w:t>
      </w:r>
      <w:r w:rsidRPr="005E493F">
        <w:rPr>
          <w:rFonts w:ascii="Times New Roman" w:hAnsi="Times New Roman" w:cs="Times New Roman"/>
        </w:rPr>
        <w:t>5. v prípade potreby a s náležitým zohľadnením bezpečnostných aspektov</w:t>
      </w:r>
      <w:r w:rsidRPr="00D552B6">
        <w:rPr>
          <w:rFonts w:ascii="Times New Roman" w:hAnsi="Times New Roman" w:cs="Times New Roman"/>
        </w:rPr>
        <w:t>, overenie záznamového zariadenia nainštalovaného vo vozidlách s cieľom zistiť nainštalovanie alebo</w:t>
      </w:r>
      <w:r w:rsidRPr="005E493F">
        <w:rPr>
          <w:rFonts w:ascii="Times New Roman" w:hAnsi="Times New Roman" w:cs="Times New Roman"/>
        </w:rPr>
        <w:t xml:space="preserve"> používanie akéhokoľvek prístroja alebo prístrojov určených na zničenie, zatajenie, pozmenenie akýchkoľvek údajov alebo na manipuláciu s týmito údajmi, alebo prístrojov, ktoré majú zasahovať do činnosti ktorejkoľvek časti elektronickej výmeny údajov medzi komponentmi záznamového zariadenia, alebo ktoré týmto spôsobom blokujú alebo pozmeňujú údaje pred zakódovaním.</w:t>
      </w:r>
      <w:r>
        <w:rPr>
          <w:rFonts w:ascii="Times New Roman" w:hAnsi="Times New Roman" w:cs="Times New Roman"/>
        </w:rPr>
        <w:t>“.</w:t>
      </w:r>
    </w:p>
    <w:p w:rsidR="00542C2E" w:rsidP="00542C2E">
      <w:pPr>
        <w:rPr>
          <w:rFonts w:ascii="Times New Roman" w:hAnsi="Times New Roman" w:cs="Times New Roman"/>
        </w:rPr>
      </w:pPr>
    </w:p>
    <w:p w:rsidR="00542C2E" w:rsidP="00542C2E">
      <w:pPr>
        <w:numPr>
          <w:ilvl w:val="0"/>
          <w:numId w:val="5"/>
        </w:numPr>
        <w:tabs>
          <w:tab w:val="left" w:pos="0"/>
        </w:tabs>
        <w:rPr>
          <w:rFonts w:ascii="Times New Roman" w:hAnsi="Times New Roman" w:cs="Times New Roman"/>
        </w:rPr>
      </w:pPr>
      <w:r>
        <w:rPr>
          <w:rFonts w:ascii="Times New Roman" w:hAnsi="Times New Roman" w:cs="Times New Roman"/>
        </w:rPr>
        <w:t xml:space="preserve"> Príloha č. 2 sa dopĺňa tretím bodom, ktorý znie:</w:t>
      </w:r>
    </w:p>
    <w:p w:rsidR="00542C2E" w:rsidRPr="002D5AA2" w:rsidP="00542C2E">
      <w:pPr>
        <w:ind w:firstLine="360"/>
        <w:jc w:val="both"/>
        <w:rPr>
          <w:rFonts w:ascii="Times New Roman" w:hAnsi="Times New Roman" w:cs="Times New Roman"/>
        </w:rPr>
      </w:pPr>
    </w:p>
    <w:p w:rsidR="00542C2E" w:rsidP="00542C2E">
      <w:pPr>
        <w:ind w:firstLine="360"/>
        <w:jc w:val="both"/>
        <w:rPr>
          <w:rFonts w:ascii="Times New Roman" w:hAnsi="Times New Roman" w:cs="Times New Roman"/>
        </w:rPr>
      </w:pPr>
      <w:r>
        <w:rPr>
          <w:rFonts w:ascii="Times New Roman" w:hAnsi="Times New Roman" w:cs="Times New Roman"/>
        </w:rPr>
        <w:t>„</w:t>
      </w:r>
      <w:r w:rsidRPr="001030FA">
        <w:rPr>
          <w:rFonts w:ascii="Times New Roman" w:hAnsi="Times New Roman" w:cs="Times New Roman"/>
        </w:rPr>
        <w:t xml:space="preserve">3. zariadenie na špecifickú analýzu s príslušným softvérom s cieľom overiť a potvrdiť </w:t>
      </w:r>
      <w:r w:rsidRPr="00676E0C">
        <w:rPr>
          <w:rFonts w:ascii="Times New Roman" w:hAnsi="Times New Roman" w:cs="Times New Roman"/>
        </w:rPr>
        <w:t>digitálny</w:t>
      </w:r>
      <w:r>
        <w:rPr>
          <w:rFonts w:ascii="Times New Roman" w:hAnsi="Times New Roman" w:cs="Times New Roman"/>
        </w:rPr>
        <w:t xml:space="preserve"> </w:t>
      </w:r>
      <w:r w:rsidRPr="001030FA">
        <w:rPr>
          <w:rFonts w:ascii="Times New Roman" w:hAnsi="Times New Roman" w:cs="Times New Roman"/>
        </w:rPr>
        <w:t>podpis pripojený k údajom, ako aj softvér na špecifickú analýzu umožňujúci zostaviť podrobný profil dynamickej rýchlosti vozidiel pred inšpekciou ich záznamového zariadenia.</w:t>
      </w:r>
      <w:r>
        <w:rPr>
          <w:rFonts w:ascii="Times New Roman" w:hAnsi="Times New Roman" w:cs="Times New Roman"/>
        </w:rPr>
        <w:t>“.</w:t>
      </w:r>
    </w:p>
    <w:p w:rsidR="00542C2E" w:rsidP="00542C2E">
      <w:pPr>
        <w:jc w:val="both"/>
        <w:rPr>
          <w:rFonts w:ascii="Times New Roman" w:hAnsi="Times New Roman" w:cs="Times New Roman"/>
        </w:rPr>
      </w:pPr>
    </w:p>
    <w:p w:rsidR="00542C2E" w:rsidP="00542C2E">
      <w:pPr>
        <w:ind w:firstLine="360"/>
        <w:jc w:val="both"/>
        <w:rPr>
          <w:rFonts w:ascii="Times New Roman" w:hAnsi="Times New Roman" w:cs="Times New Roman"/>
        </w:rPr>
      </w:pPr>
    </w:p>
    <w:p w:rsidR="00542C2E" w:rsidP="00542C2E">
      <w:pPr>
        <w:numPr>
          <w:ilvl w:val="0"/>
          <w:numId w:val="5"/>
        </w:numPr>
        <w:tabs>
          <w:tab w:val="left" w:pos="0"/>
        </w:tabs>
        <w:jc w:val="both"/>
        <w:rPr>
          <w:rFonts w:ascii="Times New Roman" w:hAnsi="Times New Roman" w:cs="Times New Roman"/>
        </w:rPr>
      </w:pPr>
      <w:r w:rsidRPr="00ED4917">
        <w:rPr>
          <w:rFonts w:ascii="Times New Roman" w:hAnsi="Times New Roman" w:cs="Times New Roman"/>
        </w:rPr>
        <w:t xml:space="preserve">Príloha č. 3 </w:t>
      </w:r>
      <w:r>
        <w:rPr>
          <w:rFonts w:ascii="Times New Roman" w:hAnsi="Times New Roman" w:cs="Times New Roman"/>
        </w:rPr>
        <w:t>vrátane nadpisu znie:</w:t>
      </w:r>
    </w:p>
    <w:p w:rsidR="00542C2E" w:rsidP="00542C2E">
      <w:pPr>
        <w:jc w:val="both"/>
        <w:rPr>
          <w:rFonts w:ascii="Times New Roman" w:hAnsi="Times New Roman" w:cs="Times New Roman"/>
        </w:rPr>
      </w:pPr>
    </w:p>
    <w:p w:rsidR="00542C2E" w:rsidP="00542C2E">
      <w:pPr>
        <w:ind w:left="4248" w:firstLine="708"/>
        <w:jc w:val="center"/>
        <w:rPr>
          <w:rFonts w:ascii="Times New Roman" w:hAnsi="Times New Roman" w:cs="Times New Roman"/>
        </w:rPr>
      </w:pPr>
      <w:r>
        <w:rPr>
          <w:rFonts w:ascii="Times New Roman" w:hAnsi="Times New Roman" w:cs="Times New Roman"/>
        </w:rPr>
        <w:t>„Príloha č. 3</w:t>
      </w:r>
    </w:p>
    <w:p w:rsidR="00542C2E" w:rsidRPr="00ED4917" w:rsidP="00542C2E">
      <w:pPr>
        <w:jc w:val="right"/>
        <w:rPr>
          <w:rFonts w:ascii="Times New Roman" w:hAnsi="Times New Roman" w:cs="Times New Roman"/>
        </w:rPr>
      </w:pPr>
      <w:r>
        <w:rPr>
          <w:rFonts w:ascii="Times New Roman" w:hAnsi="Times New Roman" w:cs="Times New Roman"/>
        </w:rPr>
        <w:t>k zákonu č. 462/2007 Z. z.</w:t>
      </w:r>
    </w:p>
    <w:p w:rsidR="00542C2E" w:rsidRPr="00ED4917" w:rsidP="00542C2E">
      <w:pPr>
        <w:ind w:firstLine="360"/>
        <w:jc w:val="right"/>
        <w:rPr>
          <w:rFonts w:ascii="Times New Roman" w:hAnsi="Times New Roman" w:cs="Times New Roman"/>
        </w:rPr>
      </w:pPr>
    </w:p>
    <w:p w:rsidR="00542C2E" w:rsidRPr="00ED4917" w:rsidP="00542C2E">
      <w:pPr>
        <w:ind w:firstLine="360"/>
        <w:jc w:val="right"/>
        <w:rPr>
          <w:rFonts w:ascii="Times New Roman" w:hAnsi="Times New Roman" w:cs="Times New Roman"/>
        </w:rPr>
      </w:pPr>
    </w:p>
    <w:p w:rsidR="00542C2E" w:rsidRPr="00B1436C" w:rsidP="00542C2E">
      <w:pPr>
        <w:ind w:firstLine="360"/>
        <w:jc w:val="right"/>
        <w:rPr>
          <w:rFonts w:ascii="Times New Roman" w:hAnsi="Times New Roman" w:cs="Times New Roman"/>
          <w:caps/>
        </w:rPr>
      </w:pPr>
    </w:p>
    <w:p w:rsidR="00542C2E" w:rsidRPr="00B1436C" w:rsidP="00542C2E">
      <w:pPr>
        <w:ind w:firstLine="360"/>
        <w:jc w:val="center"/>
        <w:rPr>
          <w:rFonts w:ascii="Times New Roman" w:hAnsi="Times New Roman" w:cs="Times New Roman"/>
          <w:b/>
          <w:bCs/>
          <w:caps/>
        </w:rPr>
      </w:pPr>
      <w:r w:rsidRPr="00F20EEE">
        <w:rPr>
          <w:rFonts w:ascii="Times New Roman" w:hAnsi="Times New Roman" w:cs="Times New Roman"/>
          <w:b/>
          <w:bCs/>
          <w:caps/>
        </w:rPr>
        <w:t>Zoznam Porušení OSOBITNÝCH predpisov</w:t>
      </w:r>
    </w:p>
    <w:p w:rsidR="00542C2E" w:rsidP="00542C2E">
      <w:pPr>
        <w:pStyle w:val="BodyTextIndent3"/>
        <w:tabs>
          <w:tab w:val="left" w:pos="0"/>
        </w:tabs>
        <w:autoSpaceDE/>
        <w:autoSpaceDN/>
        <w:spacing w:before="120"/>
        <w:ind w:left="0"/>
        <w:rPr>
          <w:rFonts w:ascii="Times New Roman" w:hAnsi="Times New Roman" w:cs="Times New Roman"/>
        </w:rPr>
      </w:pPr>
    </w:p>
    <w:p w:rsidR="00542C2E" w:rsidP="00542C2E">
      <w:pPr>
        <w:pStyle w:val="BodyTextIndent3"/>
        <w:tabs>
          <w:tab w:val="left" w:pos="0"/>
        </w:tabs>
        <w:autoSpaceDE/>
        <w:autoSpaceDN/>
        <w:spacing w:before="120"/>
        <w:ind w:left="0"/>
        <w:rPr>
          <w:rFonts w:ascii="Times New Roman" w:hAnsi="Times New Roman" w:cs="Times New Roman"/>
        </w:rPr>
      </w:pPr>
    </w:p>
    <w:p w:rsidR="00542C2E" w:rsidRPr="00F20EEE" w:rsidP="00542C2E">
      <w:pPr>
        <w:pStyle w:val="BodyTextIndent3"/>
        <w:tabs>
          <w:tab w:val="left" w:pos="0"/>
        </w:tabs>
        <w:autoSpaceDE/>
        <w:autoSpaceDN/>
        <w:spacing w:before="120"/>
        <w:ind w:left="0"/>
        <w:rPr>
          <w:rFonts w:ascii="Times New Roman" w:hAnsi="Times New Roman" w:cs="Times New Roman"/>
        </w:rPr>
      </w:pPr>
      <w:r w:rsidRPr="00F20EEE">
        <w:rPr>
          <w:rFonts w:ascii="Times New Roman" w:hAnsi="Times New Roman" w:cs="Times New Roman"/>
        </w:rPr>
        <w:t>1</w:t>
      </w:r>
      <w:r>
        <w:rPr>
          <w:rFonts w:ascii="Times New Roman" w:hAnsi="Times New Roman" w:cs="Times New Roman"/>
        </w:rPr>
        <w:t xml:space="preserve">. Skupina porušení nariadenia </w:t>
      </w:r>
      <w:r w:rsidRPr="00DE19DA">
        <w:rPr>
          <w:rFonts w:ascii="Times New Roman" w:hAnsi="Times New Roman" w:cs="Times New Roman"/>
        </w:rPr>
        <w:t>Európskeho parlamentu a Rady</w:t>
      </w:r>
      <w:r>
        <w:rPr>
          <w:rFonts w:ascii="Times New Roman" w:hAnsi="Times New Roman" w:cs="Times New Roman"/>
        </w:rPr>
        <w:t xml:space="preserve"> (ES) č. 561/2006 </w:t>
      </w:r>
      <w:r w:rsidRPr="00F20EEE">
        <w:rPr>
          <w:rFonts w:ascii="Times New Roman" w:hAnsi="Times New Roman" w:cs="Times New Roman"/>
        </w:rPr>
        <w:t xml:space="preserve"> 15. marca 2006 o harmonizácii niektorých právnych predpisov v sociálnej oblasti, ktoré sa týkajú cestnej dopravy, ktorým sa menia a dopĺňajú nariadenia Rady (EHS) č. 3821/85 a (ES) č. 2135/98 a zrušuje nariadenie Rady (EHS) č. 3820/85</w:t>
      </w:r>
    </w:p>
    <w:p w:rsidR="00542C2E" w:rsidRPr="006D6693" w:rsidP="00542C2E">
      <w:pPr>
        <w:pStyle w:val="BodyTextIndent3"/>
        <w:tabs>
          <w:tab w:val="left" w:pos="0"/>
        </w:tabs>
        <w:autoSpaceDE/>
        <w:autoSpaceDN/>
        <w:spacing w:before="120"/>
        <w:ind w:left="0"/>
        <w:rPr>
          <w:rFonts w:ascii="Times New Roman" w:hAnsi="Times New Roman" w:cs="Times New Roman"/>
        </w:rPr>
      </w:pPr>
      <w:r>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35pt;height:299.6pt" stroked="f">
            <v:imagedata r:id="rId4" o:title=""/>
          </v:shape>
        </w:pict>
      </w:r>
      <w:r>
        <w:rPr>
          <w:rFonts w:ascii="Times New Roman" w:hAnsi="Times New Roman" w:cs="Times New Roman"/>
        </w:rPr>
        <w:pict>
          <v:shape id="_x0000_i1026" type="#_x0000_t75" style="width:453.3pt;height:62.9pt" stroked="f">
            <v:imagedata r:id="rId5" o:title=""/>
          </v:shape>
        </w:pict>
      </w:r>
    </w:p>
    <w:p w:rsidR="00542C2E" w:rsidP="00542C2E">
      <w:pPr>
        <w:pStyle w:val="BodyTextIndent3"/>
        <w:tabs>
          <w:tab w:val="left" w:pos="0"/>
        </w:tabs>
        <w:autoSpaceDE/>
        <w:autoSpaceDN/>
        <w:spacing w:before="120"/>
        <w:ind w:left="0"/>
        <w:rPr>
          <w:rFonts w:ascii="Times New Roman" w:hAnsi="Times New Roman" w:cs="Times New Roman"/>
        </w:rPr>
      </w:pPr>
    </w:p>
    <w:p w:rsidR="00542C2E" w:rsidP="00542C2E">
      <w:pPr>
        <w:pStyle w:val="BodyTextIndent3"/>
        <w:tabs>
          <w:tab w:val="left" w:pos="0"/>
        </w:tabs>
        <w:autoSpaceDE/>
        <w:autoSpaceDN/>
        <w:spacing w:before="120"/>
        <w:ind w:left="0"/>
        <w:rPr>
          <w:rFonts w:ascii="Times New Roman" w:hAnsi="Times New Roman" w:cs="Times New Roman"/>
        </w:rPr>
      </w:pPr>
    </w:p>
    <w:p w:rsidR="00542C2E" w:rsidP="00542C2E">
      <w:pPr>
        <w:pStyle w:val="BodyTextIndent3"/>
        <w:tabs>
          <w:tab w:val="left" w:pos="0"/>
        </w:tabs>
        <w:autoSpaceDE/>
        <w:autoSpaceDN/>
        <w:spacing w:before="120"/>
        <w:ind w:left="0"/>
        <w:rPr>
          <w:rFonts w:ascii="Times New Roman" w:hAnsi="Times New Roman" w:cs="Times New Roman"/>
        </w:rPr>
      </w:pPr>
    </w:p>
    <w:p w:rsidR="00542C2E" w:rsidP="00542C2E">
      <w:pPr>
        <w:pStyle w:val="BodyTextIndent3"/>
        <w:tabs>
          <w:tab w:val="left" w:pos="0"/>
        </w:tabs>
        <w:autoSpaceDE/>
        <w:autoSpaceDN/>
        <w:spacing w:before="120"/>
        <w:ind w:left="0"/>
        <w:rPr>
          <w:rFonts w:ascii="Times New Roman" w:hAnsi="Times New Roman" w:cs="Times New Roman"/>
        </w:rPr>
      </w:pPr>
    </w:p>
    <w:p w:rsidR="00542C2E" w:rsidP="00542C2E">
      <w:pPr>
        <w:pStyle w:val="BodyTextIndent3"/>
        <w:tabs>
          <w:tab w:val="left" w:pos="0"/>
        </w:tabs>
        <w:autoSpaceDE/>
        <w:autoSpaceDN/>
        <w:spacing w:before="120"/>
        <w:ind w:left="0"/>
        <w:rPr>
          <w:rFonts w:ascii="Times New Roman" w:hAnsi="Times New Roman" w:cs="Times New Roman"/>
        </w:rPr>
      </w:pPr>
    </w:p>
    <w:p w:rsidR="00542C2E" w:rsidRPr="006D6693" w:rsidP="00542C2E">
      <w:pPr>
        <w:pStyle w:val="BodyTextIndent3"/>
        <w:tabs>
          <w:tab w:val="left" w:pos="0"/>
        </w:tabs>
        <w:autoSpaceDE/>
        <w:autoSpaceDN/>
        <w:spacing w:before="120"/>
        <w:ind w:left="0"/>
        <w:rPr>
          <w:rFonts w:ascii="Times New Roman" w:hAnsi="Times New Roman" w:cs="Times New Roman"/>
        </w:rPr>
      </w:pPr>
      <w:r>
        <w:rPr>
          <w:rFonts w:ascii="Times New Roman" w:hAnsi="Times New Roman" w:cs="Times New Roman"/>
        </w:rPr>
        <w:pict>
          <v:shape id="_x0000_i1027" type="#_x0000_t75" style="width:453.3pt;height:39.75pt" stroked="f">
            <v:imagedata r:id="rId6" o:title=""/>
          </v:shape>
        </w:pict>
      </w:r>
      <w:r>
        <w:rPr>
          <w:rFonts w:ascii="Times New Roman" w:hAnsi="Times New Roman" w:cs="Times New Roman"/>
        </w:rPr>
        <w:pict>
          <v:shape id="_x0000_i1028" type="#_x0000_t75" style="width:453.3pt;height:289.9pt" stroked="f">
            <v:imagedata r:id="rId7" o:title=""/>
          </v:shape>
        </w:pict>
      </w:r>
      <w:r>
        <w:rPr>
          <w:rFonts w:ascii="Times New Roman" w:hAnsi="Times New Roman" w:cs="Times New Roman"/>
        </w:rPr>
        <w:pict>
          <v:shape id="_x0000_i1029" type="#_x0000_t75" style="width:453.3pt;height:260.3pt" stroked="f">
            <v:imagedata r:id="rId8" o:title=""/>
          </v:shape>
        </w:pict>
      </w:r>
    </w:p>
    <w:p w:rsidR="00542C2E" w:rsidRPr="00294486" w:rsidP="00542C2E">
      <w:pPr>
        <w:pStyle w:val="BodyTextIndent3"/>
        <w:tabs>
          <w:tab w:val="left" w:pos="0"/>
        </w:tabs>
        <w:autoSpaceDE/>
        <w:autoSpaceDN/>
        <w:spacing w:before="120"/>
        <w:ind w:left="0"/>
        <w:rPr>
          <w:rFonts w:ascii="Times New Roman" w:hAnsi="Times New Roman" w:cs="Times New Roman"/>
        </w:rPr>
      </w:pPr>
    </w:p>
    <w:p w:rsidR="00542C2E" w:rsidP="00542C2E">
      <w:pPr>
        <w:pStyle w:val="BodyTextIndent3"/>
        <w:tabs>
          <w:tab w:val="left" w:pos="0"/>
        </w:tabs>
        <w:autoSpaceDE/>
        <w:autoSpaceDN/>
        <w:spacing w:before="120"/>
        <w:ind w:left="0"/>
        <w:rPr>
          <w:rFonts w:ascii="Times New Roman" w:hAnsi="Times New Roman" w:cs="Times New Roman"/>
        </w:rPr>
      </w:pPr>
    </w:p>
    <w:p w:rsidR="00D0687C" w:rsidP="00542C2E">
      <w:pPr>
        <w:pStyle w:val="BodyTextIndent3"/>
        <w:tabs>
          <w:tab w:val="left" w:pos="0"/>
        </w:tabs>
        <w:autoSpaceDE/>
        <w:autoSpaceDN/>
        <w:spacing w:before="120"/>
        <w:ind w:left="0"/>
        <w:rPr>
          <w:rFonts w:ascii="Times New Roman" w:hAnsi="Times New Roman" w:cs="Times New Roman"/>
        </w:rPr>
      </w:pPr>
    </w:p>
    <w:p w:rsidR="00D0687C" w:rsidP="00542C2E">
      <w:pPr>
        <w:pStyle w:val="BodyTextIndent3"/>
        <w:tabs>
          <w:tab w:val="left" w:pos="0"/>
        </w:tabs>
        <w:autoSpaceDE/>
        <w:autoSpaceDN/>
        <w:spacing w:before="120"/>
        <w:ind w:left="0"/>
        <w:rPr>
          <w:rFonts w:ascii="Times New Roman" w:hAnsi="Times New Roman" w:cs="Times New Roman"/>
        </w:rPr>
      </w:pPr>
    </w:p>
    <w:p w:rsidR="00542C2E" w:rsidP="00542C2E">
      <w:pPr>
        <w:pStyle w:val="BodyTextIndent3"/>
        <w:tabs>
          <w:tab w:val="left" w:pos="0"/>
        </w:tabs>
        <w:autoSpaceDE/>
        <w:autoSpaceDN/>
        <w:spacing w:before="120"/>
        <w:ind w:left="0"/>
        <w:rPr>
          <w:rFonts w:ascii="Times New Roman" w:hAnsi="Times New Roman" w:cs="Times New Roman"/>
        </w:rPr>
      </w:pPr>
    </w:p>
    <w:p w:rsidR="00542C2E" w:rsidP="00542C2E">
      <w:pPr>
        <w:pStyle w:val="BodyTextIndent3"/>
        <w:tabs>
          <w:tab w:val="left" w:pos="0"/>
        </w:tabs>
        <w:autoSpaceDE/>
        <w:autoSpaceDN/>
        <w:spacing w:before="120"/>
        <w:ind w:left="0"/>
        <w:rPr>
          <w:rFonts w:ascii="Times New Roman" w:hAnsi="Times New Roman" w:cs="Times New Roman"/>
        </w:rPr>
      </w:pPr>
      <w:r w:rsidRPr="00F20EEE">
        <w:rPr>
          <w:rFonts w:ascii="Times New Roman" w:hAnsi="Times New Roman" w:cs="Times New Roman"/>
        </w:rPr>
        <w:t xml:space="preserve">2. </w:t>
      </w:r>
      <w:r>
        <w:rPr>
          <w:rFonts w:ascii="Times New Roman" w:hAnsi="Times New Roman" w:cs="Times New Roman"/>
        </w:rPr>
        <w:t xml:space="preserve">Skupina porušení nariadenia </w:t>
      </w:r>
      <w:r w:rsidRPr="00F20EEE">
        <w:rPr>
          <w:rFonts w:ascii="Times New Roman" w:hAnsi="Times New Roman" w:cs="Times New Roman"/>
        </w:rPr>
        <w:t>Rady (EHS) č. 3821/85 z 20. decembra 1985 o záznamovom zariadení v cestnej doprave) v platnom znení</w:t>
      </w:r>
    </w:p>
    <w:p w:rsidR="00542C2E" w:rsidRPr="005914DE" w:rsidP="00542C2E">
      <w:pPr>
        <w:jc w:val="both"/>
        <w:rPr>
          <w:rFonts w:ascii="Times New Roman" w:hAnsi="Times New Roman" w:cs="Times New Roman"/>
        </w:rPr>
      </w:pPr>
      <w:r>
        <w:rPr>
          <w:rFonts w:ascii="Times New Roman" w:hAnsi="Times New Roman" w:cs="Times New Roman"/>
        </w:rPr>
        <w:pict>
          <v:shape id="_x0000_i1030" type="#_x0000_t75" style="width:453.3pt;height:451.9pt" stroked="f">
            <v:imagedata r:id="rId9" o:title=""/>
          </v:shape>
        </w:pict>
      </w:r>
    </w:p>
    <w:p w:rsidR="00542C2E" w:rsidRPr="005914DE" w:rsidP="00542C2E">
      <w:pPr>
        <w:jc w:val="both"/>
        <w:rPr>
          <w:rFonts w:ascii="Times New Roman" w:hAnsi="Times New Roman" w:cs="Times New Roman"/>
        </w:rPr>
      </w:pPr>
      <w:r>
        <w:rPr>
          <w:rFonts w:ascii="Times New Roman" w:hAnsi="Times New Roman" w:cs="Times New Roman"/>
        </w:rPr>
        <w:pict>
          <v:shape id="_x0000_i1031" type="#_x0000_t75" style="width:453.3pt;height:104.1pt" stroked="f">
            <v:imagedata r:id="rId10" o:title=""/>
          </v:shape>
        </w:pict>
      </w:r>
    </w:p>
    <w:p w:rsidR="00542C2E" w:rsidP="00542C2E">
      <w:pPr>
        <w:rPr>
          <w:rFonts w:ascii="Times New Roman" w:hAnsi="Times New Roman" w:cs="Times New Roman"/>
          <w:bCs/>
        </w:rPr>
      </w:pPr>
    </w:p>
    <w:p w:rsidR="00542C2E" w:rsidP="00542C2E">
      <w:pPr>
        <w:rPr>
          <w:rFonts w:ascii="Times New Roman" w:hAnsi="Times New Roman" w:cs="Times New Roman"/>
          <w:bCs/>
        </w:rPr>
      </w:pPr>
    </w:p>
    <w:p w:rsidR="00542C2E" w:rsidP="00542C2E">
      <w:pPr>
        <w:rPr>
          <w:rFonts w:ascii="Times New Roman" w:hAnsi="Times New Roman" w:cs="Times New Roman"/>
          <w:bCs/>
        </w:rPr>
      </w:pPr>
    </w:p>
    <w:p w:rsidR="00542C2E" w:rsidP="00542C2E">
      <w:pPr>
        <w:rPr>
          <w:rFonts w:ascii="Times New Roman" w:hAnsi="Times New Roman" w:cs="Times New Roman"/>
          <w:bCs/>
        </w:rPr>
      </w:pPr>
    </w:p>
    <w:p w:rsidR="00542C2E" w:rsidP="00542C2E">
      <w:pPr>
        <w:rPr>
          <w:rFonts w:ascii="Times New Roman" w:hAnsi="Times New Roman" w:cs="Times New Roman"/>
          <w:bCs/>
        </w:rPr>
      </w:pPr>
    </w:p>
    <w:p w:rsidR="00542C2E" w:rsidP="00542C2E">
      <w:pPr>
        <w:rPr>
          <w:rFonts w:ascii="Times New Roman" w:hAnsi="Times New Roman" w:cs="Times New Roman"/>
          <w:bCs/>
        </w:rPr>
      </w:pPr>
    </w:p>
    <w:p w:rsidR="00542C2E" w:rsidP="00542C2E">
      <w:pPr>
        <w:rPr>
          <w:rFonts w:ascii="Times New Roman" w:hAnsi="Times New Roman" w:cs="Times New Roman"/>
          <w:bCs/>
        </w:rPr>
      </w:pPr>
    </w:p>
    <w:p w:rsidR="00542C2E" w:rsidP="00542C2E">
      <w:pPr>
        <w:rPr>
          <w:rFonts w:ascii="Times New Roman" w:hAnsi="Times New Roman" w:cs="Times New Roman"/>
          <w:bCs/>
        </w:rPr>
      </w:pPr>
    </w:p>
    <w:p w:rsidR="00542C2E" w:rsidP="00542C2E">
      <w:pPr>
        <w:rPr>
          <w:rFonts w:ascii="Times New Roman" w:hAnsi="Times New Roman" w:cs="Times New Roman"/>
          <w:bCs/>
        </w:rPr>
      </w:pPr>
      <w:r>
        <w:rPr>
          <w:rFonts w:ascii="Times New Roman" w:hAnsi="Times New Roman" w:cs="Times New Roman"/>
          <w:bCs/>
        </w:rPr>
        <w:pict>
          <v:shape id="_x0000_i1032" type="#_x0000_t75" style="width:453.35pt;height:574.8pt" stroked="f">
            <v:imagedata r:id="rId11" o:title=""/>
          </v:shape>
        </w:pict>
      </w:r>
    </w:p>
    <w:p w:rsidR="00542C2E" w:rsidRPr="005914DE" w:rsidP="00542C2E">
      <w:pPr>
        <w:rPr>
          <w:rFonts w:ascii="Times New Roman" w:hAnsi="Times New Roman" w:cs="Times New Roman"/>
          <w:bCs/>
        </w:rPr>
      </w:pPr>
      <w:r>
        <w:rPr>
          <w:rFonts w:ascii="Times New Roman" w:hAnsi="Times New Roman" w:cs="Times New Roman"/>
          <w:bCs/>
        </w:rPr>
        <w:pict>
          <v:shape id="_x0000_i1033" type="#_x0000_t75" style="width:453.3pt;height:57.85pt" stroked="f">
            <v:imagedata r:id="rId12" o:title=""/>
          </v:shape>
        </w:pict>
      </w:r>
    </w:p>
    <w:p w:rsidR="00542C2E" w:rsidRPr="005914DE" w:rsidP="00542C2E">
      <w:pPr>
        <w:rPr>
          <w:rFonts w:ascii="Times New Roman" w:hAnsi="Times New Roman" w:cs="Times New Roman"/>
          <w:bCs/>
        </w:rPr>
      </w:pPr>
      <w:r>
        <w:rPr>
          <w:rFonts w:ascii="Times New Roman" w:hAnsi="Times New Roman" w:cs="Times New Roman"/>
          <w:bCs/>
        </w:rPr>
        <w:pict>
          <v:shape id="_x0000_i1034" type="#_x0000_t75" style="width:453.3pt;height:582pt" stroked="f">
            <v:imagedata r:id="rId13" o:title=""/>
          </v:shape>
        </w:pict>
      </w:r>
    </w:p>
    <w:p w:rsidR="00542C2E" w:rsidP="00542C2E">
      <w:pPr>
        <w:rPr>
          <w:rFonts w:ascii="Times New Roman" w:hAnsi="Times New Roman" w:cs="Times New Roman"/>
          <w:bCs/>
        </w:rPr>
      </w:pPr>
    </w:p>
    <w:p w:rsidR="00542C2E" w:rsidRPr="005914DE" w:rsidP="00542C2E">
      <w:pPr>
        <w:rPr>
          <w:rFonts w:ascii="Times New Roman" w:hAnsi="Times New Roman" w:cs="Times New Roman"/>
          <w:bCs/>
        </w:rPr>
      </w:pPr>
    </w:p>
    <w:p w:rsidR="00542C2E" w:rsidP="00542C2E">
      <w:pPr>
        <w:numPr>
          <w:ilvl w:val="0"/>
          <w:numId w:val="5"/>
        </w:numPr>
        <w:tabs>
          <w:tab w:val="left" w:pos="0"/>
        </w:tabs>
        <w:rPr>
          <w:rFonts w:ascii="Times New Roman" w:hAnsi="Times New Roman" w:cs="Times New Roman"/>
          <w:bCs/>
        </w:rPr>
      </w:pPr>
      <w:r w:rsidRPr="001030FA">
        <w:rPr>
          <w:rFonts w:ascii="Times New Roman" w:hAnsi="Times New Roman" w:cs="Times New Roman"/>
          <w:bCs/>
        </w:rPr>
        <w:t>Príloha</w:t>
      </w:r>
      <w:r>
        <w:rPr>
          <w:rFonts w:ascii="Times New Roman" w:hAnsi="Times New Roman" w:cs="Times New Roman"/>
          <w:bCs/>
        </w:rPr>
        <w:t xml:space="preserve"> </w:t>
      </w:r>
      <w:r w:rsidRPr="001030FA">
        <w:rPr>
          <w:rFonts w:ascii="Times New Roman" w:hAnsi="Times New Roman" w:cs="Times New Roman"/>
          <w:bCs/>
        </w:rPr>
        <w:t>č. 5</w:t>
      </w:r>
      <w:r>
        <w:rPr>
          <w:rFonts w:ascii="Times New Roman" w:hAnsi="Times New Roman" w:cs="Times New Roman"/>
          <w:bCs/>
        </w:rPr>
        <w:t xml:space="preserve"> sa dopĺňa piatym a šiestym bodom, ktoré znejú:</w:t>
      </w:r>
    </w:p>
    <w:p w:rsidR="00542C2E" w:rsidP="00542C2E">
      <w:pPr>
        <w:ind w:left="360"/>
        <w:rPr>
          <w:rFonts w:ascii="Times New Roman" w:hAnsi="Times New Roman" w:cs="Times New Roman"/>
          <w:bCs/>
        </w:rPr>
      </w:pPr>
    </w:p>
    <w:p w:rsidR="00542C2E" w:rsidP="00542C2E">
      <w:pPr>
        <w:ind w:left="360"/>
        <w:jc w:val="both"/>
        <w:rPr>
          <w:rFonts w:ascii="Times New Roman" w:hAnsi="Times New Roman" w:cs="Times New Roman"/>
        </w:rPr>
      </w:pPr>
      <w:r>
        <w:rPr>
          <w:rFonts w:ascii="Times New Roman" w:hAnsi="Times New Roman" w:cs="Times New Roman"/>
        </w:rPr>
        <w:t xml:space="preserve">„5. </w:t>
      </w:r>
      <w:r w:rsidRPr="00941AAE">
        <w:rPr>
          <w:rFonts w:ascii="Times New Roman" w:hAnsi="Times New Roman" w:cs="Times New Roman"/>
        </w:rPr>
        <w:t>Smernica Komisie 2009/4/ES z 23. januára 2009 o protiopatreniach na prevenciu a odhaľovanie manipulácie so záznamami tachografov, ktorou sa mení a dopĺňa smernica Európskeho parlamentu a Rady 2006/22/ES o minimálnych podmienkach vykonávania nariadení Rady (EHS) č. 3820/85 a (EHS) č. 3821/85 o právnych predpisoch v sociálnej oblasti, ktoré sa týkajú cestnej dopravy, a o zrušení smernice Rady 88/599/EHS</w:t>
      </w:r>
      <w:r>
        <w:rPr>
          <w:rFonts w:ascii="Times New Roman" w:hAnsi="Times New Roman" w:cs="Times New Roman"/>
        </w:rPr>
        <w:t xml:space="preserve"> </w:t>
      </w:r>
      <w:r w:rsidRPr="00941AAE">
        <w:rPr>
          <w:rFonts w:ascii="Times New Roman" w:hAnsi="Times New Roman" w:cs="Times New Roman"/>
        </w:rPr>
        <w:t>(Ú. v. EÚ L 21, 24. 1. 2009).</w:t>
      </w:r>
    </w:p>
    <w:p w:rsidR="00542C2E" w:rsidP="00542C2E">
      <w:pPr>
        <w:ind w:left="360"/>
        <w:jc w:val="both"/>
        <w:rPr>
          <w:rFonts w:ascii="Times New Roman" w:hAnsi="Times New Roman" w:cs="Times New Roman"/>
        </w:rPr>
      </w:pPr>
    </w:p>
    <w:p w:rsidR="00542C2E" w:rsidRPr="00F55185" w:rsidP="00542C2E">
      <w:pPr>
        <w:jc w:val="both"/>
        <w:rPr>
          <w:rFonts w:ascii="Times New Roman" w:hAnsi="Times New Roman" w:cs="Times New Roman"/>
        </w:rPr>
      </w:pPr>
      <w:r w:rsidR="00E74314">
        <w:rPr>
          <w:rFonts w:ascii="Times New Roman" w:hAnsi="Times New Roman" w:cs="Times New Roman"/>
        </w:rPr>
        <w:tab/>
      </w:r>
      <w:r w:rsidRPr="00941AAE">
        <w:rPr>
          <w:rFonts w:ascii="Times New Roman" w:hAnsi="Times New Roman" w:cs="Times New Roman"/>
        </w:rPr>
        <w:t xml:space="preserve">6. Smernica Komisie </w:t>
      </w:r>
      <w:r w:rsidRPr="00941AAE">
        <w:rPr>
          <w:rFonts w:ascii="Times New Roman" w:hAnsi="Times New Roman" w:cs="Times New Roman"/>
          <w:bCs/>
        </w:rPr>
        <w:t>2009/5/ES z 30. januára 2009, ktorou sa mení a dopĺňa príloha III k smernici Európskeho parlamentu a Rady 2006/22/ES o minimálnych podmienkach vykonávania nariadení Rady (EHS) č. 3820/85 a (EHS) č. 3821/85 o právnych predpisoch v sociálnej oblasti, ktoré sa týkajú cestnej dopravy</w:t>
      </w:r>
      <w:r>
        <w:rPr>
          <w:rFonts w:ascii="Times New Roman" w:hAnsi="Times New Roman" w:cs="Times New Roman"/>
        </w:rPr>
        <w:t xml:space="preserve"> </w:t>
      </w:r>
      <w:r w:rsidRPr="00941AAE">
        <w:rPr>
          <w:rFonts w:ascii="Times New Roman" w:hAnsi="Times New Roman" w:cs="Times New Roman"/>
        </w:rPr>
        <w:t xml:space="preserve">(Ú. v. EÚ L </w:t>
      </w:r>
      <w:r>
        <w:rPr>
          <w:rFonts w:ascii="Times New Roman" w:hAnsi="Times New Roman" w:cs="Times New Roman"/>
        </w:rPr>
        <w:t>29</w:t>
      </w:r>
      <w:r w:rsidRPr="00941AAE">
        <w:rPr>
          <w:rFonts w:ascii="Times New Roman" w:hAnsi="Times New Roman" w:cs="Times New Roman"/>
        </w:rPr>
        <w:t xml:space="preserve">, </w:t>
      </w:r>
      <w:r>
        <w:rPr>
          <w:rFonts w:ascii="Times New Roman" w:hAnsi="Times New Roman" w:cs="Times New Roman"/>
        </w:rPr>
        <w:t>31</w:t>
      </w:r>
      <w:r w:rsidRPr="00941AAE">
        <w:rPr>
          <w:rFonts w:ascii="Times New Roman" w:hAnsi="Times New Roman" w:cs="Times New Roman"/>
        </w:rPr>
        <w:t>. 1. 2009).</w:t>
      </w:r>
      <w:r>
        <w:rPr>
          <w:rFonts w:ascii="Times New Roman" w:hAnsi="Times New Roman" w:cs="Times New Roman"/>
        </w:rPr>
        <w:t>“.</w:t>
      </w:r>
    </w:p>
    <w:p w:rsidR="00542C2E" w:rsidP="00542C2E">
      <w:pPr>
        <w:ind w:left="720"/>
        <w:jc w:val="both"/>
        <w:rPr>
          <w:rFonts w:ascii="Times New Roman" w:hAnsi="Times New Roman" w:cs="Times New Roman"/>
          <w:u w:val="single"/>
        </w:rPr>
      </w:pPr>
    </w:p>
    <w:p w:rsidR="00542C2E" w:rsidP="00542C2E">
      <w:pPr>
        <w:jc w:val="both"/>
        <w:rPr>
          <w:rFonts w:ascii="Times New Roman" w:hAnsi="Times New Roman" w:cs="Times New Roman"/>
        </w:rPr>
      </w:pPr>
      <w:r>
        <w:rPr>
          <w:rFonts w:ascii="Times New Roman" w:hAnsi="Times New Roman" w:cs="Times New Roman"/>
        </w:rPr>
        <w:t>Účinnosť článku VII sa navrhuje  15. apríla 2010.</w:t>
      </w:r>
    </w:p>
    <w:p w:rsidR="00542C2E" w:rsidP="00542C2E">
      <w:pPr>
        <w:ind w:left="720"/>
        <w:jc w:val="both"/>
        <w:rPr>
          <w:rFonts w:ascii="Times New Roman" w:hAnsi="Times New Roman" w:cs="Times New Roman"/>
          <w:u w:val="single"/>
        </w:rPr>
      </w:pPr>
    </w:p>
    <w:p w:rsidR="00542C2E" w:rsidRPr="0064612F" w:rsidP="00542C2E">
      <w:pPr>
        <w:ind w:left="2835"/>
        <w:jc w:val="both"/>
        <w:rPr>
          <w:rStyle w:val="PlaceholderText"/>
        </w:rPr>
      </w:pPr>
      <w:r>
        <w:rPr>
          <w:rStyle w:val="PlaceholderText"/>
          <w:color w:val="000000"/>
        </w:rPr>
        <w:t>Týmto článkom  sa preberá do právneho poriadku SR smernica</w:t>
      </w:r>
      <w:r w:rsidRPr="001617D0">
        <w:rPr>
          <w:rStyle w:val="PlaceholderText"/>
          <w:color w:val="000000"/>
        </w:rPr>
        <w:t xml:space="preserve"> </w:t>
      </w:r>
      <w:r w:rsidRPr="00941AAE">
        <w:rPr>
          <w:rFonts w:ascii="Times New Roman" w:hAnsi="Times New Roman" w:cs="Times New Roman"/>
        </w:rPr>
        <w:t>Komisie 2009/4/ES z 23. januára 2009 o protiopatreniach na prevenciu a odhaľovanie manipulácie so záznamami tachografov, ktorou sa mení a dopĺňa smernica Európskeho parlamentu a Rady 2006/22/ES o minimálnych podmienkach vykonávania nariadení Rady (EHS) č. 3820/85 a (EHS) č. 3821/85 o právnych predpisoch v sociálnej oblasti, ktoré sa týkajú cestnej dopravy, a o zrušení smernice Rady 88/599/EHS</w:t>
      </w:r>
      <w:r>
        <w:rPr>
          <w:rStyle w:val="PlaceholderText"/>
          <w:color w:val="000000"/>
        </w:rPr>
        <w:t xml:space="preserve"> a </w:t>
      </w:r>
      <w:r>
        <w:rPr>
          <w:rFonts w:ascii="Times New Roman" w:hAnsi="Times New Roman" w:cs="Times New Roman"/>
        </w:rPr>
        <w:t xml:space="preserve">smernica </w:t>
      </w:r>
      <w:r w:rsidRPr="00941AAE">
        <w:rPr>
          <w:rFonts w:ascii="Times New Roman" w:hAnsi="Times New Roman" w:cs="Times New Roman"/>
        </w:rPr>
        <w:t>Komisie 2009/5/ES z 30. januára 2009, ktorou sa mení a dopĺňa príloha III k smernici Európskeho parlamentu a Rady 2006/22/ES o minimálnych podmienkach vykonávania nariadení Rady (EHS) č. 3820/85 a (EHS) č. 3821/85 o právnych predpisoch v sociálnej oblasti, ktoré sa týkajú cestnej dopravy</w:t>
      </w:r>
      <w:r>
        <w:rPr>
          <w:rFonts w:ascii="Times New Roman" w:hAnsi="Times New Roman" w:cs="Times New Roman"/>
        </w:rPr>
        <w:t>. Článkom II sa v súlade s uvedenými smernicami ES:</w:t>
      </w:r>
    </w:p>
    <w:p w:rsidR="00542C2E" w:rsidRPr="00DE415F" w:rsidP="00542C2E">
      <w:pPr>
        <w:numPr>
          <w:ilvl w:val="0"/>
          <w:numId w:val="4"/>
        </w:numPr>
        <w:tabs>
          <w:tab w:val="left" w:pos="284"/>
        </w:tabs>
        <w:ind w:left="2835" w:right="-2" w:firstLine="0"/>
        <w:jc w:val="both"/>
        <w:rPr>
          <w:rFonts w:ascii="Times New Roman" w:hAnsi="Times New Roman" w:cs="Times New Roman"/>
          <w:color w:val="000000"/>
        </w:rPr>
      </w:pPr>
      <w:r w:rsidRPr="0084433B">
        <w:rPr>
          <w:rFonts w:ascii="Times New Roman" w:hAnsi="Times New Roman" w:cs="Times New Roman"/>
        </w:rPr>
        <w:t>rozširuje</w:t>
      </w:r>
      <w:r>
        <w:rPr>
          <w:rFonts w:ascii="Times New Roman" w:hAnsi="Times New Roman" w:cs="Times New Roman"/>
        </w:rPr>
        <w:t xml:space="preserve"> </w:t>
      </w:r>
      <w:r>
        <w:rPr>
          <w:rStyle w:val="PlaceholderText"/>
          <w:color w:val="000000"/>
        </w:rPr>
        <w:t>vykonávanie</w:t>
      </w:r>
      <w:r w:rsidRPr="00DE415F">
        <w:rPr>
          <w:rStyle w:val="PlaceholderText"/>
          <w:color w:val="000000"/>
        </w:rPr>
        <w:t xml:space="preserve"> cestných kontrol aj</w:t>
      </w:r>
      <w:r>
        <w:rPr>
          <w:rStyle w:val="PlaceholderText"/>
          <w:color w:val="000000"/>
        </w:rPr>
        <w:t xml:space="preserve"> o </w:t>
      </w:r>
      <w:r w:rsidRPr="00DE415F">
        <w:rPr>
          <w:rStyle w:val="PlaceholderText"/>
          <w:color w:val="000000"/>
        </w:rPr>
        <w:t>kontrolu</w:t>
      </w:r>
      <w:r>
        <w:rPr>
          <w:rStyle w:val="PlaceholderText"/>
          <w:color w:val="000000"/>
        </w:rPr>
        <w:t xml:space="preserve"> nelegálneho</w:t>
      </w:r>
      <w:r w:rsidRPr="00DE415F">
        <w:rPr>
          <w:rStyle w:val="PlaceholderText"/>
          <w:color w:val="000000"/>
        </w:rPr>
        <w:t xml:space="preserve"> </w:t>
      </w:r>
      <w:r w:rsidRPr="00DE415F">
        <w:rPr>
          <w:rFonts w:ascii="Times New Roman" w:hAnsi="Times New Roman" w:cs="Times New Roman"/>
        </w:rPr>
        <w:t>inštalovania zariadení určených na oklamanie</w:t>
      </w:r>
      <w:r>
        <w:rPr>
          <w:rFonts w:ascii="Times New Roman" w:hAnsi="Times New Roman" w:cs="Times New Roman"/>
        </w:rPr>
        <w:t xml:space="preserve"> a narušenie činnosti</w:t>
      </w:r>
      <w:r w:rsidRPr="00DE415F">
        <w:rPr>
          <w:rFonts w:ascii="Times New Roman" w:hAnsi="Times New Roman" w:cs="Times New Roman"/>
        </w:rPr>
        <w:t xml:space="preserve"> systému</w:t>
      </w:r>
      <w:r>
        <w:rPr>
          <w:rFonts w:ascii="Times New Roman" w:hAnsi="Times New Roman" w:cs="Times New Roman"/>
        </w:rPr>
        <w:t xml:space="preserve"> záznamového zariadenia v cestnej doprave</w:t>
      </w:r>
      <w:r w:rsidRPr="00DE415F">
        <w:rPr>
          <w:rFonts w:ascii="Times New Roman" w:hAnsi="Times New Roman" w:cs="Times New Roman"/>
        </w:rPr>
        <w:t>,</w:t>
      </w:r>
    </w:p>
    <w:p w:rsidR="00542C2E" w:rsidP="00542C2E">
      <w:pPr>
        <w:numPr>
          <w:ilvl w:val="0"/>
          <w:numId w:val="4"/>
        </w:numPr>
        <w:tabs>
          <w:tab w:val="left" w:pos="284"/>
        </w:tabs>
        <w:ind w:left="2835" w:right="-2" w:firstLine="0"/>
        <w:jc w:val="both"/>
        <w:rPr>
          <w:rStyle w:val="PlaceholderText"/>
          <w:color w:val="000000"/>
        </w:rPr>
      </w:pPr>
      <w:r w:rsidRPr="00DE415F">
        <w:rPr>
          <w:rFonts w:ascii="Times New Roman" w:hAnsi="Times New Roman" w:cs="Times New Roman"/>
        </w:rPr>
        <w:t>presnejšie vymedzuje  štandardné vybavenie, ktoré musia mať k dispozícii kontrolné orgány pri kontrolách na cestách</w:t>
      </w:r>
      <w:r w:rsidRPr="00DE415F">
        <w:rPr>
          <w:rStyle w:val="PlaceholderText"/>
          <w:color w:val="000000"/>
        </w:rPr>
        <w:t>,</w:t>
      </w:r>
    </w:p>
    <w:p w:rsidR="00542C2E" w:rsidP="00542C2E">
      <w:pPr>
        <w:numPr>
          <w:ilvl w:val="0"/>
          <w:numId w:val="4"/>
        </w:numPr>
        <w:tabs>
          <w:tab w:val="left" w:pos="284"/>
        </w:tabs>
        <w:ind w:left="2835" w:right="-2" w:firstLine="0"/>
        <w:jc w:val="both"/>
        <w:rPr>
          <w:rStyle w:val="PlaceholderText"/>
          <w:color w:val="000000"/>
        </w:rPr>
      </w:pPr>
      <w:r>
        <w:rPr>
          <w:rStyle w:val="PlaceholderText"/>
          <w:color w:val="000000"/>
        </w:rPr>
        <w:t xml:space="preserve">zavádza kategorizácia závažnosti porušení právnych predpisov EÚ z oblasti  sociálnej legislatívy a používania záznamového zariadenia v cestnej doprave. </w:t>
      </w:r>
    </w:p>
    <w:p w:rsidR="00542C2E" w:rsidRPr="00F55185" w:rsidP="00542C2E">
      <w:pPr>
        <w:ind w:left="2835"/>
        <w:jc w:val="both"/>
        <w:rPr>
          <w:rFonts w:ascii="Times New Roman" w:hAnsi="Times New Roman" w:cs="Times New Roman"/>
        </w:rPr>
      </w:pPr>
      <w:r>
        <w:rPr>
          <w:rStyle w:val="PlaceholderText"/>
          <w:color w:val="000000"/>
        </w:rPr>
        <w:t xml:space="preserve">Doplnenie a zmena zákona č. 462/2007 Z. z. navrhovaná v Čl. II sú nevyhnutné z dôvodu, že dňa 31.12.2009 uplynula lehota na zosúladenie legislatívy SR s uvedenými smernicami ES a dňa 28.1.2010 začala Európska komisia proti Slovenskej republike konanie </w:t>
      </w:r>
      <w:r w:rsidRPr="002C7830">
        <w:rPr>
          <w:rFonts w:ascii="Times New Roman" w:hAnsi="Times New Roman" w:cs="Times New Roman"/>
        </w:rPr>
        <w:t>o porušení Zmluvy o</w:t>
      </w:r>
      <w:r>
        <w:rPr>
          <w:rFonts w:ascii="Times New Roman" w:hAnsi="Times New Roman" w:cs="Times New Roman"/>
        </w:rPr>
        <w:t> fungovaní Európskej únie podľa čl. 258 tejto zmluvy</w:t>
      </w:r>
      <w:r w:rsidRPr="00AD4390">
        <w:rPr>
          <w:rFonts w:ascii="Times New Roman" w:hAnsi="Times New Roman" w:cs="Times New Roman"/>
        </w:rPr>
        <w:t>, ktoré môže viesť až k uloženiu finančných sankcií Slovenskej republike.</w:t>
      </w:r>
    </w:p>
    <w:p w:rsidR="00542C2E" w:rsidP="00542C2E">
      <w:pPr>
        <w:jc w:val="both"/>
        <w:rPr>
          <w:rFonts w:ascii="Times New Roman" w:hAnsi="Times New Roman" w:cs="Times New Roman"/>
        </w:rPr>
      </w:pPr>
    </w:p>
    <w:p w:rsidR="00542C2E" w:rsidP="00542C2E">
      <w:pPr>
        <w:jc w:val="both"/>
        <w:rPr>
          <w:rFonts w:ascii="Times New Roman" w:hAnsi="Times New Roman" w:cs="Times New Roman"/>
        </w:rPr>
      </w:pPr>
    </w:p>
    <w:p w:rsidR="00542C2E" w:rsidRPr="003209FA" w:rsidP="00542C2E">
      <w:pPr>
        <w:jc w:val="both"/>
        <w:rPr>
          <w:rFonts w:ascii="Times New Roman" w:hAnsi="Times New Roman" w:cs="Times New Roman"/>
        </w:rPr>
      </w:pPr>
      <w:r>
        <w:rPr>
          <w:rFonts w:ascii="Times New Roman" w:hAnsi="Times New Roman" w:cs="Times New Roman"/>
        </w:rPr>
        <w:t>Nasledujúce články sa prečíslujú</w:t>
      </w:r>
      <w:r w:rsidRPr="003209FA">
        <w:rPr>
          <w:rFonts w:ascii="Times New Roman" w:hAnsi="Times New Roman" w:cs="Times New Roman"/>
        </w:rPr>
        <w:t>.</w:t>
      </w:r>
    </w:p>
    <w:p w:rsidR="00542C2E" w:rsidRPr="003209FA" w:rsidP="00542C2E">
      <w:pPr>
        <w:jc w:val="both"/>
        <w:rPr>
          <w:rFonts w:ascii="Times New Roman" w:hAnsi="Times New Roman" w:cs="Times New Roman"/>
        </w:rPr>
      </w:pPr>
    </w:p>
    <w:p w:rsidR="00542C2E" w:rsidP="002A4A68">
      <w:pPr>
        <w:tabs>
          <w:tab w:val="left" w:pos="709"/>
          <w:tab w:val="left" w:pos="1077"/>
        </w:tabs>
        <w:jc w:val="both"/>
        <w:rPr>
          <w:rFonts w:ascii="Times New Roman" w:hAnsi="Times New Roman" w:cs="Times New Roman"/>
          <w:color w:val="000000"/>
        </w:rPr>
      </w:pPr>
    </w:p>
    <w:p w:rsidR="00E74314" w:rsidP="00E74314">
      <w:pPr>
        <w:ind w:left="2160" w:hanging="180"/>
        <w:jc w:val="both"/>
        <w:rPr>
          <w:rFonts w:ascii="Times New Roman" w:hAnsi="Times New Roman" w:cs="Times New Roman"/>
        </w:rPr>
      </w:pPr>
      <w:r>
        <w:rPr>
          <w:rFonts w:ascii="Times New Roman" w:hAnsi="Times New Roman" w:cs="Times New Roman"/>
        </w:rPr>
        <w:t>Výbor Národnej rady Slovenskej republiky pre hospodársku politiku</w:t>
      </w:r>
    </w:p>
    <w:p w:rsidR="00E74314" w:rsidP="00E74314">
      <w:pPr>
        <w:ind w:left="2160" w:hanging="180"/>
        <w:jc w:val="both"/>
        <w:rPr>
          <w:rFonts w:ascii="Times New Roman" w:hAnsi="Times New Roman" w:cs="Times New Roman"/>
        </w:rPr>
      </w:pPr>
    </w:p>
    <w:p w:rsidR="00E74314" w:rsidP="00E74314">
      <w:pPr>
        <w:ind w:left="2160" w:hanging="180"/>
        <w:jc w:val="both"/>
        <w:rPr>
          <w:rFonts w:ascii="Times New Roman" w:hAnsi="Times New Roman" w:cs="Times New Roman"/>
          <w:b/>
        </w:rPr>
      </w:pPr>
      <w:r>
        <w:rPr>
          <w:rFonts w:ascii="Times New Roman" w:hAnsi="Times New Roman" w:cs="Times New Roman"/>
        </w:rPr>
        <w:tab/>
        <w:tab/>
        <w:tab/>
      </w:r>
      <w:r w:rsidRPr="00542C2E">
        <w:rPr>
          <w:rFonts w:ascii="Times New Roman" w:hAnsi="Times New Roman" w:cs="Times New Roman"/>
          <w:b/>
        </w:rPr>
        <w:t>Gestorský výbor odporúča schváliť</w:t>
      </w:r>
    </w:p>
    <w:p w:rsidR="00542C2E" w:rsidP="002A4A68">
      <w:pPr>
        <w:tabs>
          <w:tab w:val="left" w:pos="709"/>
          <w:tab w:val="left" w:pos="1077"/>
        </w:tabs>
        <w:jc w:val="both"/>
        <w:rPr>
          <w:rFonts w:ascii="Times New Roman" w:hAnsi="Times New Roman" w:cs="Times New Roman"/>
          <w:color w:val="000000"/>
        </w:rPr>
      </w:pPr>
    </w:p>
    <w:p w:rsidR="00A4771D" w:rsidP="00A4771D">
      <w:pPr>
        <w:rPr>
          <w:rFonts w:ascii="Times New Roman" w:hAnsi="Times New Roman" w:cs="Times New Roman"/>
        </w:rPr>
      </w:pPr>
    </w:p>
    <w:p w:rsidR="002A4A68" w:rsidRPr="0000523E" w:rsidP="002A4A68">
      <w:pPr>
        <w:pStyle w:val="BodyText"/>
        <w:rPr>
          <w:rFonts w:ascii="Times New Roman" w:hAnsi="Times New Roman" w:cs="Times New Roman"/>
          <w:b/>
        </w:rPr>
      </w:pPr>
      <w:r>
        <w:rPr>
          <w:rFonts w:ascii="Times New Roman" w:hAnsi="Times New Roman" w:cs="Times New Roman"/>
        </w:rPr>
        <w:tab/>
        <w:tab/>
        <w:tab/>
        <w:tab/>
        <w:tab/>
        <w:tab/>
        <w:tab/>
      </w:r>
    </w:p>
    <w:p w:rsidR="002A4A68" w:rsidP="002A4A68">
      <w:pPr>
        <w:pStyle w:val="BodyText"/>
        <w:rPr>
          <w:rFonts w:ascii="Times New Roman" w:hAnsi="Times New Roman" w:cs="Times New Roman"/>
        </w:rPr>
      </w:pPr>
    </w:p>
    <w:p w:rsidR="002A4A68" w:rsidRPr="009371F2" w:rsidP="002A4A68">
      <w:pPr>
        <w:pStyle w:val="BodyText"/>
        <w:rPr>
          <w:rFonts w:ascii="Times New Roman" w:hAnsi="Times New Roman" w:cs="Times New Roman"/>
        </w:rPr>
      </w:pPr>
      <w:r>
        <w:rPr>
          <w:rFonts w:ascii="Times New Roman" w:hAnsi="Times New Roman" w:cs="Times New Roman"/>
        </w:rPr>
        <w:tab/>
      </w:r>
      <w:r w:rsidRPr="009371F2">
        <w:rPr>
          <w:rFonts w:ascii="Times New Roman" w:hAnsi="Times New Roman" w:cs="Times New Roman"/>
        </w:rPr>
        <w:t>Gestorský výbor odporúča o pozmeňujúcich a doplňujúcich návrhoch hlasovať takto:</w:t>
      </w:r>
    </w:p>
    <w:p w:rsidR="002A4A68" w:rsidP="002A4A68">
      <w:pPr>
        <w:pStyle w:val="BodyText"/>
        <w:rPr>
          <w:rFonts w:ascii="Times New Roman" w:hAnsi="Times New Roman" w:cs="Times New Roman"/>
          <w:b/>
          <w:color w:val="FF0000"/>
        </w:rPr>
      </w:pPr>
      <w:r w:rsidRPr="009371F2">
        <w:rPr>
          <w:rFonts w:ascii="Times New Roman" w:hAnsi="Times New Roman" w:cs="Times New Roman"/>
        </w:rPr>
        <w:tab/>
      </w:r>
      <w:r>
        <w:rPr>
          <w:rFonts w:ascii="Times New Roman" w:hAnsi="Times New Roman" w:cs="Times New Roman"/>
        </w:rPr>
        <w:t xml:space="preserve"> </w:t>
      </w:r>
    </w:p>
    <w:p w:rsidR="002A4A68" w:rsidP="002A4A68">
      <w:pPr>
        <w:pStyle w:val="BodyText"/>
        <w:rPr>
          <w:rFonts w:ascii="Times New Roman" w:hAnsi="Times New Roman" w:cs="Times New Roman"/>
        </w:rPr>
      </w:pPr>
      <w:r>
        <w:rPr>
          <w:rFonts w:ascii="Times New Roman" w:hAnsi="Times New Roman" w:cs="Times New Roman"/>
          <w:b/>
          <w:color w:val="FF0000"/>
        </w:rPr>
        <w:t xml:space="preserve">            </w:t>
      </w:r>
      <w:r w:rsidRPr="001718AD">
        <w:rPr>
          <w:rFonts w:ascii="Times New Roman" w:hAnsi="Times New Roman" w:cs="Times New Roman"/>
          <w:b/>
          <w:color w:val="FF0000"/>
        </w:rPr>
        <w:t xml:space="preserve"> </w:t>
      </w:r>
      <w:r w:rsidRPr="00032CBA">
        <w:rPr>
          <w:rFonts w:ascii="Times New Roman" w:hAnsi="Times New Roman" w:cs="Times New Roman"/>
        </w:rPr>
        <w:t>O bodoch</w:t>
      </w:r>
      <w:r w:rsidRPr="00032CBA">
        <w:rPr>
          <w:rFonts w:ascii="Times New Roman" w:hAnsi="Times New Roman" w:cs="Times New Roman"/>
          <w:b/>
        </w:rPr>
        <w:t xml:space="preserve"> </w:t>
      </w:r>
      <w:r w:rsidR="00B2283E">
        <w:rPr>
          <w:rFonts w:ascii="Times New Roman" w:hAnsi="Times New Roman" w:cs="Times New Roman"/>
          <w:b/>
        </w:rPr>
        <w:t>1, 2, 3, 5 a 6</w:t>
      </w:r>
      <w:r w:rsidRPr="00032CBA">
        <w:rPr>
          <w:rFonts w:ascii="Times New Roman" w:hAnsi="Times New Roman" w:cs="Times New Roman"/>
          <w:b/>
        </w:rPr>
        <w:t xml:space="preserve"> </w:t>
      </w:r>
      <w:r w:rsidRPr="00032CBA">
        <w:rPr>
          <w:rFonts w:ascii="Times New Roman" w:hAnsi="Times New Roman" w:cs="Times New Roman"/>
        </w:rPr>
        <w:t xml:space="preserve">hlasovať spoločne, a tieto </w:t>
      </w:r>
      <w:r w:rsidRPr="00032CBA">
        <w:rPr>
          <w:rFonts w:ascii="Times New Roman" w:hAnsi="Times New Roman" w:cs="Times New Roman"/>
          <w:b/>
        </w:rPr>
        <w:t>schváliť</w:t>
      </w:r>
      <w:r w:rsidRPr="00032CBA">
        <w:rPr>
          <w:rFonts w:ascii="Times New Roman" w:hAnsi="Times New Roman" w:cs="Times New Roman"/>
        </w:rPr>
        <w:t>.</w:t>
      </w:r>
    </w:p>
    <w:p w:rsidR="00B2283E" w:rsidRPr="00B2283E" w:rsidP="002A4A68">
      <w:pPr>
        <w:pStyle w:val="BodyText"/>
        <w:rPr>
          <w:rFonts w:ascii="Times New Roman" w:hAnsi="Times New Roman" w:cs="Times New Roman"/>
        </w:rPr>
      </w:pPr>
      <w:r>
        <w:rPr>
          <w:rFonts w:ascii="Times New Roman" w:hAnsi="Times New Roman" w:cs="Times New Roman"/>
        </w:rPr>
        <w:tab/>
      </w:r>
      <w:r>
        <w:rPr>
          <w:rFonts w:ascii="Times New Roman" w:hAnsi="Times New Roman" w:cs="Times New Roman"/>
          <w:b/>
        </w:rPr>
        <w:t xml:space="preserve"> </w:t>
      </w:r>
      <w:r>
        <w:rPr>
          <w:rFonts w:ascii="Times New Roman" w:hAnsi="Times New Roman" w:cs="Times New Roman"/>
        </w:rPr>
        <w:t xml:space="preserve">O bodoch </w:t>
      </w:r>
      <w:r>
        <w:rPr>
          <w:rFonts w:ascii="Times New Roman" w:hAnsi="Times New Roman" w:cs="Times New Roman"/>
          <w:b/>
        </w:rPr>
        <w:t xml:space="preserve">4, 7 a 8 </w:t>
      </w:r>
      <w:r>
        <w:rPr>
          <w:rFonts w:ascii="Times New Roman" w:hAnsi="Times New Roman" w:cs="Times New Roman"/>
        </w:rPr>
        <w:t xml:space="preserve"> hlasovať osobitne, a tieto </w:t>
      </w:r>
      <w:r w:rsidRPr="00B2283E">
        <w:rPr>
          <w:rFonts w:ascii="Times New Roman" w:hAnsi="Times New Roman" w:cs="Times New Roman"/>
          <w:b/>
        </w:rPr>
        <w:t>schváliť.</w:t>
      </w:r>
    </w:p>
    <w:p w:rsidR="002A4A68" w:rsidRPr="001718AD" w:rsidP="002A4A68">
      <w:pPr>
        <w:pStyle w:val="BodyText"/>
        <w:rPr>
          <w:rFonts w:ascii="Times New Roman" w:hAnsi="Times New Roman" w:cs="Times New Roman"/>
          <w:color w:val="FF0000"/>
        </w:rPr>
      </w:pPr>
      <w:r w:rsidRPr="001718AD">
        <w:rPr>
          <w:rFonts w:ascii="Times New Roman" w:hAnsi="Times New Roman" w:cs="Times New Roman"/>
          <w:color w:val="FF0000"/>
        </w:rPr>
        <w:t xml:space="preserve">            </w:t>
      </w:r>
    </w:p>
    <w:p w:rsidR="002A4A68" w:rsidP="002A4A68">
      <w:pPr>
        <w:pStyle w:val="BodyText"/>
        <w:rPr>
          <w:rFonts w:ascii="Times New Roman" w:hAnsi="Times New Roman" w:cs="Times New Roman"/>
          <w:b/>
          <w:color w:val="FF0000"/>
        </w:rPr>
      </w:pPr>
    </w:p>
    <w:p w:rsidR="002A4A68" w:rsidRPr="00D559D2" w:rsidP="002A4A68">
      <w:pPr>
        <w:pStyle w:val="BodyText"/>
        <w:rPr>
          <w:rFonts w:ascii="Times New Roman" w:hAnsi="Times New Roman" w:cs="Times New Roman"/>
          <w:b/>
          <w:color w:val="FF0000"/>
        </w:rPr>
      </w:pPr>
    </w:p>
    <w:p w:rsidR="002A4A68" w:rsidP="002A4A68">
      <w:pPr>
        <w:pStyle w:val="BodyText"/>
        <w:rPr>
          <w:rFonts w:ascii="Times New Roman" w:hAnsi="Times New Roman" w:cs="Times New Roman"/>
        </w:rPr>
      </w:pPr>
    </w:p>
    <w:p w:rsidR="002A4A68" w:rsidP="002A4A68">
      <w:pPr>
        <w:tabs>
          <w:tab w:val="left" w:pos="709"/>
          <w:tab w:val="left" w:pos="1077"/>
        </w:tabs>
        <w:jc w:val="center"/>
        <w:rPr>
          <w:rFonts w:ascii="Times New Roman" w:hAnsi="Times New Roman" w:cs="Times New Roman"/>
          <w:b/>
        </w:rPr>
      </w:pPr>
      <w:r>
        <w:rPr>
          <w:rFonts w:ascii="Times New Roman" w:hAnsi="Times New Roman" w:cs="Times New Roman"/>
          <w:b/>
        </w:rPr>
        <w:t>IV.</w:t>
      </w:r>
    </w:p>
    <w:p w:rsidR="002A4A68" w:rsidP="002A4A68">
      <w:pPr>
        <w:tabs>
          <w:tab w:val="left" w:pos="709"/>
          <w:tab w:val="left" w:pos="1077"/>
        </w:tabs>
        <w:jc w:val="center"/>
        <w:rPr>
          <w:rFonts w:ascii="Times New Roman" w:hAnsi="Times New Roman" w:cs="Times New Roman"/>
          <w:b/>
        </w:rPr>
      </w:pPr>
    </w:p>
    <w:p w:rsidR="002A4A68" w:rsidRPr="00D946F1" w:rsidP="002A4A68">
      <w:pPr>
        <w:tabs>
          <w:tab w:val="left" w:pos="709"/>
          <w:tab w:val="left" w:pos="1077"/>
        </w:tabs>
        <w:jc w:val="both"/>
        <w:rPr>
          <w:rFonts w:ascii="Times New Roman" w:hAnsi="Times New Roman" w:cs="Times New Roman"/>
          <w:b/>
        </w:rPr>
      </w:pPr>
      <w:r>
        <w:rPr>
          <w:rFonts w:ascii="Times New Roman" w:hAnsi="Times New Roman" w:cs="Times New Roman"/>
          <w:b/>
        </w:rPr>
        <w:tab/>
      </w:r>
      <w:r>
        <w:rPr>
          <w:rFonts w:ascii="Times New Roman" w:hAnsi="Times New Roman" w:cs="Times New Roman"/>
        </w:rPr>
        <w:t>Gestorský výbor na základe stanovísk výborov k</w:t>
      </w:r>
      <w:r w:rsidRPr="002A4A68">
        <w:rPr>
          <w:rFonts w:ascii="Times New Roman" w:hAnsi="Times New Roman" w:cs="Times New Roman"/>
          <w:bCs/>
        </w:rPr>
        <w:t xml:space="preserve"> </w:t>
      </w:r>
      <w:r>
        <w:rPr>
          <w:rFonts w:ascii="Times New Roman" w:hAnsi="Times New Roman" w:cs="Times New Roman"/>
          <w:bCs/>
        </w:rPr>
        <w:t xml:space="preserve">vládnemu návrhu zákona, ktorým sa mení a dopĺňa zákon č. 8/2009 Z. z. o cestnej premávke a o zmene a doplnení niektorých zákonov v znení neskorších predpisov a o zmene a doplnení niektorých zákonov </w:t>
      </w:r>
      <w:r>
        <w:rPr>
          <w:rFonts w:ascii="Times New Roman" w:hAnsi="Times New Roman" w:cs="Times New Roman"/>
          <w:b/>
          <w:bCs/>
        </w:rPr>
        <w:t xml:space="preserve">(tlač 1412) </w:t>
      </w:r>
      <w:r>
        <w:rPr>
          <w:rFonts w:ascii="Times New Roman" w:hAnsi="Times New Roman" w:cs="Times New Roman"/>
        </w:rPr>
        <w:t xml:space="preserve"> vyjadrených v ich uzneseniach uvedených pod bodom </w:t>
      </w:r>
      <w:r>
        <w:rPr>
          <w:rFonts w:ascii="Times New Roman" w:hAnsi="Times New Roman" w:cs="Times New Roman"/>
          <w:b/>
          <w:bCs/>
        </w:rPr>
        <w:t>III.</w:t>
      </w:r>
      <w:r>
        <w:rPr>
          <w:rFonts w:ascii="Times New Roman" w:hAnsi="Times New Roman" w:cs="Times New Roman"/>
        </w:rPr>
        <w:t xml:space="preserve"> tejto správy a v stanoviskách poslancov  vyjadrených v rozprave k tomuto návrhu zákona v súlade s § 79 ods. 4 a § 83 zákona Národnej rady Slovenskej republiky č. 350/1996 Z. z. o rokovacom poriadku Národnej rady Slovenskej republiky v znení neskorších predpisov</w:t>
      </w:r>
    </w:p>
    <w:p w:rsidR="002A4A68" w:rsidP="002A4A68">
      <w:pPr>
        <w:tabs>
          <w:tab w:val="left" w:pos="709"/>
          <w:tab w:val="left" w:pos="1077"/>
        </w:tabs>
        <w:rPr>
          <w:rFonts w:ascii="Times New Roman" w:hAnsi="Times New Roman" w:cs="Times New Roman"/>
        </w:rPr>
      </w:pPr>
    </w:p>
    <w:p w:rsidR="002A4A68" w:rsidP="002A4A68">
      <w:pPr>
        <w:tabs>
          <w:tab w:val="left" w:pos="709"/>
          <w:tab w:val="left" w:pos="1077"/>
        </w:tabs>
        <w:jc w:val="both"/>
        <w:rPr>
          <w:rFonts w:ascii="Times New Roman" w:hAnsi="Times New Roman" w:cs="Times New Roman"/>
        </w:rPr>
      </w:pPr>
    </w:p>
    <w:p w:rsidR="002A4A68" w:rsidP="002A4A68">
      <w:pPr>
        <w:tabs>
          <w:tab w:val="left" w:pos="709"/>
          <w:tab w:val="left" w:pos="1077"/>
        </w:tabs>
        <w:jc w:val="both"/>
        <w:rPr>
          <w:rFonts w:ascii="Times New Roman" w:hAnsi="Times New Roman" w:cs="Times New Roman"/>
        </w:rPr>
      </w:pPr>
    </w:p>
    <w:p w:rsidR="002A4A68" w:rsidP="002A4A68">
      <w:pPr>
        <w:tabs>
          <w:tab w:val="left" w:pos="709"/>
          <w:tab w:val="left" w:pos="1077"/>
        </w:tabs>
        <w:jc w:val="both"/>
        <w:rPr>
          <w:rFonts w:ascii="Times New Roman" w:hAnsi="Times New Roman" w:cs="Times New Roman"/>
          <w:b/>
          <w:bCs/>
        </w:rPr>
      </w:pPr>
      <w:r>
        <w:rPr>
          <w:rFonts w:ascii="Times New Roman" w:hAnsi="Times New Roman" w:cs="Times New Roman"/>
          <w:b/>
          <w:bCs/>
        </w:rPr>
        <w:tab/>
        <w:t xml:space="preserve"> </w:t>
      </w:r>
      <w:r>
        <w:rPr>
          <w:rFonts w:ascii="Times New Roman" w:hAnsi="Times New Roman" w:cs="Times New Roman"/>
          <w:b/>
          <w:bCs/>
          <w:sz w:val="28"/>
        </w:rPr>
        <w:t>odporúča</w:t>
      </w:r>
      <w:r>
        <w:rPr>
          <w:rFonts w:ascii="Times New Roman" w:hAnsi="Times New Roman" w:cs="Times New Roman"/>
          <w:b/>
          <w:bCs/>
        </w:rPr>
        <w:t xml:space="preserve"> </w:t>
      </w:r>
    </w:p>
    <w:p w:rsidR="002A4A68" w:rsidP="002A4A68">
      <w:pPr>
        <w:tabs>
          <w:tab w:val="left" w:pos="709"/>
          <w:tab w:val="left" w:pos="1077"/>
        </w:tabs>
        <w:jc w:val="both"/>
        <w:rPr>
          <w:rFonts w:ascii="Times New Roman" w:hAnsi="Times New Roman" w:cs="Times New Roman"/>
          <w:b/>
          <w:bCs/>
        </w:rPr>
      </w:pPr>
      <w:r>
        <w:rPr>
          <w:rFonts w:ascii="Times New Roman" w:hAnsi="Times New Roman" w:cs="Times New Roman"/>
          <w:b/>
          <w:bCs/>
        </w:rPr>
        <w:t xml:space="preserve"> </w:t>
      </w:r>
    </w:p>
    <w:p w:rsidR="002A4A68" w:rsidP="002A4A68">
      <w:pPr>
        <w:tabs>
          <w:tab w:val="left" w:pos="709"/>
          <w:tab w:val="left" w:pos="1077"/>
        </w:tabs>
        <w:jc w:val="both"/>
        <w:rPr>
          <w:rFonts w:ascii="Times New Roman" w:hAnsi="Times New Roman" w:cs="Times New Roman"/>
        </w:rPr>
      </w:pPr>
      <w:r>
        <w:rPr>
          <w:rFonts w:ascii="Times New Roman" w:hAnsi="Times New Roman" w:cs="Times New Roman"/>
          <w:b/>
          <w:bCs/>
        </w:rPr>
        <w:t xml:space="preserve">                </w:t>
      </w:r>
      <w:r>
        <w:rPr>
          <w:rFonts w:ascii="Times New Roman" w:hAnsi="Times New Roman" w:cs="Times New Roman"/>
        </w:rPr>
        <w:t xml:space="preserve">Národnej rade Slovenskej republiky predmetný vládny návrh zákona </w:t>
      </w:r>
      <w:r>
        <w:rPr>
          <w:rFonts w:ascii="Times New Roman" w:hAnsi="Times New Roman" w:cs="Times New Roman"/>
          <w:b/>
          <w:bCs/>
        </w:rPr>
        <w:t xml:space="preserve"> schváliť</w:t>
      </w:r>
      <w:r>
        <w:rPr>
          <w:rFonts w:ascii="Times New Roman" w:hAnsi="Times New Roman" w:cs="Times New Roman"/>
          <w:b/>
          <w:bCs/>
          <w:sz w:val="28"/>
        </w:rPr>
        <w:t xml:space="preserve"> </w:t>
      </w:r>
      <w:r>
        <w:rPr>
          <w:rFonts w:ascii="Times New Roman" w:hAnsi="Times New Roman" w:cs="Times New Roman"/>
        </w:rPr>
        <w:t>v znení schválených pozmeňujúcich a doplňujúcich návrhov uvedených v tejto správe.</w:t>
      </w:r>
    </w:p>
    <w:p w:rsidR="002A4A68" w:rsidP="002A4A68">
      <w:pPr>
        <w:tabs>
          <w:tab w:val="left" w:pos="709"/>
          <w:tab w:val="left" w:pos="1077"/>
        </w:tabs>
        <w:jc w:val="both"/>
        <w:rPr>
          <w:rFonts w:ascii="Times New Roman" w:hAnsi="Times New Roman" w:cs="Times New Roman"/>
        </w:rPr>
      </w:pPr>
    </w:p>
    <w:p w:rsidR="002A4A68" w:rsidP="002A4A68">
      <w:pPr>
        <w:tabs>
          <w:tab w:val="left" w:pos="709"/>
          <w:tab w:val="left" w:pos="1077"/>
        </w:tabs>
        <w:jc w:val="both"/>
        <w:rPr>
          <w:rFonts w:ascii="Times New Roman" w:hAnsi="Times New Roman" w:cs="Times New Roman"/>
        </w:rPr>
      </w:pPr>
    </w:p>
    <w:p w:rsidR="002A4A68" w:rsidP="002A4A68">
      <w:pPr>
        <w:tabs>
          <w:tab w:val="left" w:pos="709"/>
          <w:tab w:val="left" w:pos="1077"/>
        </w:tabs>
        <w:jc w:val="both"/>
        <w:rPr>
          <w:rFonts w:ascii="Times New Roman" w:hAnsi="Times New Roman" w:cs="Times New Roman"/>
        </w:rPr>
      </w:pPr>
    </w:p>
    <w:p w:rsidR="002A4A68" w:rsidP="002A4A68">
      <w:pPr>
        <w:tabs>
          <w:tab w:val="left" w:pos="709"/>
          <w:tab w:val="left" w:pos="1077"/>
        </w:tabs>
        <w:jc w:val="both"/>
        <w:rPr>
          <w:rFonts w:ascii="Times New Roman" w:hAnsi="Times New Roman" w:cs="Times New Roman"/>
        </w:rPr>
      </w:pPr>
    </w:p>
    <w:p w:rsidR="002A4A68" w:rsidRPr="00D53B5F" w:rsidP="002A4A68">
      <w:pPr>
        <w:tabs>
          <w:tab w:val="left" w:pos="709"/>
          <w:tab w:val="left" w:pos="1077"/>
        </w:tabs>
        <w:jc w:val="both"/>
        <w:rPr>
          <w:rFonts w:ascii="Times New Roman" w:hAnsi="Times New Roman" w:cs="Times New Roman"/>
        </w:rPr>
      </w:pPr>
      <w:r>
        <w:rPr>
          <w:rFonts w:ascii="Times New Roman" w:hAnsi="Times New Roman" w:cs="Times New Roman"/>
        </w:rPr>
        <w:tab/>
      </w:r>
      <w:r>
        <w:rPr>
          <w:rFonts w:ascii="Times New Roman" w:hAnsi="Times New Roman" w:cs="Times New Roman"/>
          <w:b/>
        </w:rPr>
        <w:t>Spoločná správa</w:t>
      </w:r>
      <w:r>
        <w:rPr>
          <w:rFonts w:ascii="Times New Roman" w:hAnsi="Times New Roman" w:cs="Times New Roman"/>
        </w:rPr>
        <w:t xml:space="preserve"> výborov Národnej rady Slovenskej republiky k</w:t>
      </w:r>
      <w:r w:rsidRPr="00312775">
        <w:rPr>
          <w:rFonts w:ascii="Times New Roman" w:hAnsi="Times New Roman" w:cs="Times New Roman"/>
          <w:bCs/>
        </w:rPr>
        <w:t xml:space="preserve"> </w:t>
      </w:r>
      <w:r>
        <w:rPr>
          <w:rFonts w:ascii="Times New Roman" w:hAnsi="Times New Roman" w:cs="Times New Roman"/>
          <w:bCs/>
        </w:rPr>
        <w:t xml:space="preserve">vládnemu návrhu zákona, ktorým sa mení a dopĺňa zákon č. 8/2009 Z. z. o cestnej premávke a o zmene a doplnení niektorých zákonov v znení neskorších predpisov a o zmene a doplnení niektorých zákonov </w:t>
      </w:r>
      <w:r>
        <w:rPr>
          <w:rFonts w:ascii="Times New Roman" w:hAnsi="Times New Roman" w:cs="Times New Roman"/>
          <w:b/>
          <w:bCs/>
        </w:rPr>
        <w:t xml:space="preserve">(tlač 1412) </w:t>
      </w:r>
      <w:r>
        <w:rPr>
          <w:rFonts w:ascii="Times New Roman" w:hAnsi="Times New Roman" w:cs="Times New Roman"/>
        </w:rPr>
        <w:t xml:space="preserve">v druhom čítaní  </w:t>
      </w:r>
      <w:r>
        <w:rPr>
          <w:rFonts w:ascii="Times New Roman" w:hAnsi="Times New Roman" w:cs="Times New Roman"/>
          <w:b/>
        </w:rPr>
        <w:t>bola schválená uznesením Výboru Národnej rady Slovenskej republiky pre  obranu a bezpečnosť</w:t>
      </w:r>
      <w:r w:rsidRPr="00B07FA2">
        <w:rPr>
          <w:rFonts w:ascii="Times New Roman" w:hAnsi="Times New Roman" w:cs="Times New Roman"/>
          <w:b/>
        </w:rPr>
        <w:t xml:space="preserve">  </w:t>
      </w:r>
      <w:r w:rsidRPr="00CC41F8">
        <w:rPr>
          <w:rFonts w:ascii="Times New Roman" w:hAnsi="Times New Roman" w:cs="Times New Roman"/>
          <w:b/>
        </w:rPr>
        <w:t>č.</w:t>
      </w:r>
      <w:r w:rsidRPr="008B7227">
        <w:rPr>
          <w:rFonts w:ascii="Times New Roman" w:hAnsi="Times New Roman" w:cs="Times New Roman"/>
          <w:b/>
          <w:color w:val="FF0000"/>
        </w:rPr>
        <w:t xml:space="preserve"> </w:t>
      </w:r>
      <w:r w:rsidRPr="009E42AF">
        <w:rPr>
          <w:rFonts w:ascii="Times New Roman" w:hAnsi="Times New Roman" w:cs="Times New Roman"/>
          <w:b/>
        </w:rPr>
        <w:t>3</w:t>
      </w:r>
      <w:r w:rsidRPr="009E42AF" w:rsidR="009E42AF">
        <w:rPr>
          <w:rFonts w:ascii="Times New Roman" w:hAnsi="Times New Roman" w:cs="Times New Roman"/>
          <w:b/>
        </w:rPr>
        <w:t>26</w:t>
      </w:r>
      <w:r w:rsidRPr="009E42AF">
        <w:rPr>
          <w:rFonts w:ascii="Times New Roman" w:hAnsi="Times New Roman" w:cs="Times New Roman"/>
          <w:b/>
        </w:rPr>
        <w:t xml:space="preserve"> na svojej </w:t>
      </w:r>
      <w:r w:rsidRPr="009E42AF" w:rsidR="009E42AF">
        <w:rPr>
          <w:rFonts w:ascii="Times New Roman" w:hAnsi="Times New Roman" w:cs="Times New Roman"/>
          <w:b/>
        </w:rPr>
        <w:t>77</w:t>
      </w:r>
      <w:r w:rsidRPr="009E42AF">
        <w:rPr>
          <w:rFonts w:ascii="Times New Roman" w:hAnsi="Times New Roman" w:cs="Times New Roman"/>
          <w:b/>
        </w:rPr>
        <w:t xml:space="preserve">. </w:t>
      </w:r>
      <w:r w:rsidRPr="00EE2D70">
        <w:rPr>
          <w:rFonts w:ascii="Times New Roman" w:hAnsi="Times New Roman" w:cs="Times New Roman"/>
          <w:b/>
        </w:rPr>
        <w:t>schôdzi.</w:t>
      </w:r>
      <w:r w:rsidRPr="006C0A96">
        <w:rPr>
          <w:rFonts w:ascii="Times New Roman" w:hAnsi="Times New Roman" w:cs="Times New Roman"/>
          <w:color w:val="FF0000"/>
        </w:rPr>
        <w:tab/>
      </w:r>
    </w:p>
    <w:p w:rsidR="002A4A68" w:rsidP="002A4A68">
      <w:pPr>
        <w:tabs>
          <w:tab w:val="left" w:pos="709"/>
          <w:tab w:val="left" w:pos="1077"/>
        </w:tabs>
        <w:jc w:val="both"/>
        <w:rPr>
          <w:rFonts w:ascii="Times New Roman" w:hAnsi="Times New Roman" w:cs="Times New Roman"/>
        </w:rPr>
      </w:pPr>
    </w:p>
    <w:p w:rsidR="002A4A68" w:rsidP="002A4A68">
      <w:pPr>
        <w:tabs>
          <w:tab w:val="left" w:pos="709"/>
          <w:tab w:val="left" w:pos="1077"/>
        </w:tabs>
        <w:jc w:val="both"/>
        <w:rPr>
          <w:rFonts w:ascii="Times New Roman" w:hAnsi="Times New Roman" w:cs="Times New Roman"/>
        </w:rPr>
      </w:pPr>
    </w:p>
    <w:p w:rsidR="002A4A68" w:rsidP="002A4A68">
      <w:pPr>
        <w:tabs>
          <w:tab w:val="left" w:pos="709"/>
          <w:tab w:val="left" w:pos="1077"/>
        </w:tabs>
        <w:jc w:val="both"/>
        <w:rPr>
          <w:rFonts w:ascii="Times New Roman" w:hAnsi="Times New Roman" w:cs="Times New Roman"/>
          <w:color w:val="FF0000"/>
        </w:rPr>
      </w:pPr>
    </w:p>
    <w:p w:rsidR="002A4A68" w:rsidP="002A4A68">
      <w:pPr>
        <w:tabs>
          <w:tab w:val="left" w:pos="709"/>
          <w:tab w:val="left" w:pos="1077"/>
        </w:tabs>
        <w:rPr>
          <w:rFonts w:ascii="Times New Roman" w:hAnsi="Times New Roman" w:cs="Times New Roman"/>
        </w:rPr>
      </w:pPr>
      <w:r>
        <w:rPr>
          <w:rFonts w:ascii="Times New Roman" w:hAnsi="Times New Roman" w:cs="Times New Roman"/>
        </w:rPr>
        <w:t xml:space="preserve">V Bratislave  </w:t>
      </w:r>
      <w:r w:rsidRPr="009E42AF" w:rsidR="009E42AF">
        <w:rPr>
          <w:rFonts w:ascii="Times New Roman" w:hAnsi="Times New Roman" w:cs="Times New Roman"/>
        </w:rPr>
        <w:t xml:space="preserve">2. marca </w:t>
      </w:r>
      <w:r>
        <w:rPr>
          <w:rFonts w:ascii="Times New Roman" w:hAnsi="Times New Roman" w:cs="Times New Roman"/>
        </w:rPr>
        <w:t>2010</w:t>
      </w:r>
    </w:p>
    <w:p w:rsidR="002A4A68" w:rsidP="002A4A68">
      <w:pPr>
        <w:tabs>
          <w:tab w:val="left" w:pos="709"/>
          <w:tab w:val="left" w:pos="1077"/>
        </w:tabs>
        <w:jc w:val="both"/>
        <w:rPr>
          <w:rFonts w:ascii="Times New Roman" w:hAnsi="Times New Roman" w:cs="Times New Roman"/>
        </w:rPr>
      </w:pPr>
    </w:p>
    <w:p w:rsidR="002A4A68" w:rsidP="002A4A68">
      <w:pPr>
        <w:tabs>
          <w:tab w:val="left" w:pos="709"/>
          <w:tab w:val="left" w:pos="1077"/>
        </w:tabs>
        <w:jc w:val="both"/>
        <w:rPr>
          <w:rFonts w:ascii="Times New Roman" w:hAnsi="Times New Roman" w:cs="Times New Roman"/>
        </w:rPr>
      </w:pPr>
    </w:p>
    <w:p w:rsidR="002A4A68" w:rsidP="002A4A68">
      <w:pPr>
        <w:tabs>
          <w:tab w:val="left" w:pos="709"/>
          <w:tab w:val="left" w:pos="1077"/>
        </w:tabs>
        <w:jc w:val="both"/>
        <w:rPr>
          <w:rFonts w:ascii="Times New Roman" w:hAnsi="Times New Roman" w:cs="Times New Roman"/>
        </w:rPr>
      </w:pPr>
    </w:p>
    <w:p w:rsidR="002A4A68" w:rsidP="002A4A68">
      <w:pPr>
        <w:tabs>
          <w:tab w:val="left" w:pos="709"/>
          <w:tab w:val="left" w:pos="1077"/>
        </w:tabs>
        <w:jc w:val="both"/>
        <w:rPr>
          <w:rFonts w:ascii="Times New Roman" w:hAnsi="Times New Roman" w:cs="Times New Roman"/>
        </w:rPr>
      </w:pPr>
    </w:p>
    <w:p w:rsidR="002A4A68" w:rsidP="002A4A68">
      <w:pPr>
        <w:tabs>
          <w:tab w:val="left" w:pos="709"/>
          <w:tab w:val="left" w:pos="1077"/>
        </w:tabs>
        <w:jc w:val="both"/>
        <w:rPr>
          <w:rFonts w:ascii="Times New Roman" w:hAnsi="Times New Roman" w:cs="Times New Roman"/>
        </w:rPr>
      </w:pPr>
    </w:p>
    <w:p w:rsidR="002A4A68" w:rsidP="002A4A68">
      <w:pPr>
        <w:tabs>
          <w:tab w:val="left" w:pos="709"/>
          <w:tab w:val="left" w:pos="1077"/>
        </w:tabs>
        <w:jc w:val="both"/>
        <w:rPr>
          <w:rFonts w:ascii="Times New Roman" w:hAnsi="Times New Roman" w:cs="Times New Roman"/>
          <w:b/>
          <w:bCs/>
          <w:sz w:val="28"/>
        </w:rPr>
      </w:pPr>
    </w:p>
    <w:p w:rsidR="002A4A68" w:rsidP="002A4A68">
      <w:pPr>
        <w:pStyle w:val="Heading2"/>
        <w:rPr>
          <w:rFonts w:ascii="Times New Roman" w:hAnsi="Times New Roman" w:cs="Times New Roman"/>
        </w:rPr>
      </w:pPr>
      <w:r>
        <w:rPr>
          <w:rFonts w:ascii="Times New Roman" w:hAnsi="Times New Roman" w:cs="Times New Roman"/>
        </w:rPr>
        <w:t xml:space="preserve">Rudolf PUČÍK  v. r. </w:t>
      </w:r>
    </w:p>
    <w:p w:rsidR="002A4A68" w:rsidP="002A4A68">
      <w:pPr>
        <w:tabs>
          <w:tab w:val="left" w:pos="709"/>
          <w:tab w:val="left" w:pos="1077"/>
        </w:tabs>
        <w:jc w:val="center"/>
        <w:rPr>
          <w:rFonts w:ascii="Times New Roman" w:hAnsi="Times New Roman" w:cs="Times New Roman"/>
        </w:rPr>
      </w:pPr>
      <w:r>
        <w:rPr>
          <w:rFonts w:ascii="Times New Roman" w:hAnsi="Times New Roman" w:cs="Times New Roman"/>
        </w:rPr>
        <w:t>predseda výboru</w:t>
      </w:r>
    </w:p>
    <w:p w:rsidR="002A4A68" w:rsidP="002A4A68">
      <w:pPr>
        <w:tabs>
          <w:tab w:val="left" w:pos="709"/>
          <w:tab w:val="left" w:pos="1077"/>
        </w:tabs>
        <w:jc w:val="both"/>
        <w:rPr>
          <w:rFonts w:ascii="Times New Roman" w:hAnsi="Times New Roman" w:cs="Times New Roman"/>
        </w:rPr>
      </w:pPr>
    </w:p>
    <w:p w:rsidR="002A4A68" w:rsidP="002A4A68">
      <w:pPr>
        <w:tabs>
          <w:tab w:val="left" w:pos="709"/>
          <w:tab w:val="left" w:pos="1077"/>
        </w:tabs>
        <w:jc w:val="both"/>
        <w:rPr>
          <w:rFonts w:ascii="Times New Roman" w:hAnsi="Times New Roman" w:cs="Times New Roman"/>
        </w:rPr>
      </w:pPr>
    </w:p>
    <w:p w:rsidR="002A4A68" w:rsidP="002A4A68">
      <w:pPr>
        <w:tabs>
          <w:tab w:val="left" w:pos="709"/>
          <w:tab w:val="left" w:pos="1077"/>
        </w:tabs>
        <w:jc w:val="both"/>
        <w:rPr>
          <w:rFonts w:ascii="Times New Roman" w:hAnsi="Times New Roman" w:cs="Times New Roman"/>
        </w:rPr>
      </w:pPr>
    </w:p>
    <w:p w:rsidR="002A4A68" w:rsidP="002A4A68">
      <w:pPr>
        <w:tabs>
          <w:tab w:val="left" w:pos="709"/>
          <w:tab w:val="left" w:pos="1077"/>
        </w:tabs>
        <w:jc w:val="both"/>
        <w:rPr>
          <w:rFonts w:ascii="Times New Roman" w:hAnsi="Times New Roman" w:cs="Times New Roman"/>
        </w:rPr>
      </w:pPr>
    </w:p>
    <w:p w:rsidR="002A4A68" w:rsidP="002A4A68">
      <w:pPr>
        <w:tabs>
          <w:tab w:val="left" w:pos="709"/>
          <w:tab w:val="left" w:pos="1077"/>
        </w:tabs>
        <w:jc w:val="both"/>
        <w:rPr>
          <w:rFonts w:ascii="Times New Roman" w:hAnsi="Times New Roman" w:cs="Times New Roman"/>
        </w:rPr>
      </w:pPr>
    </w:p>
    <w:p w:rsidR="002A4A68" w:rsidP="002A4A68">
      <w:pPr>
        <w:tabs>
          <w:tab w:val="left" w:pos="709"/>
          <w:tab w:val="left" w:pos="1077"/>
        </w:tabs>
        <w:jc w:val="both"/>
        <w:rPr>
          <w:rFonts w:ascii="Times New Roman" w:hAnsi="Times New Roman" w:cs="Times New Roman"/>
        </w:rPr>
      </w:pPr>
    </w:p>
    <w:p w:rsidR="002A4A68" w:rsidP="002A4A68">
      <w:pPr>
        <w:tabs>
          <w:tab w:val="left" w:pos="709"/>
          <w:tab w:val="left" w:pos="1077"/>
        </w:tabs>
        <w:jc w:val="both"/>
        <w:rPr>
          <w:rFonts w:ascii="Times New Roman" w:hAnsi="Times New Roman" w:cs="Times New Roman"/>
        </w:rPr>
      </w:pPr>
    </w:p>
    <w:p w:rsidR="002A4A68" w:rsidP="002A4A68">
      <w:pPr>
        <w:tabs>
          <w:tab w:val="left" w:pos="709"/>
          <w:tab w:val="left" w:pos="1077"/>
        </w:tabs>
        <w:jc w:val="both"/>
        <w:rPr>
          <w:rFonts w:ascii="Times New Roman" w:hAnsi="Times New Roman" w:cs="Times New Roman"/>
        </w:rPr>
      </w:pPr>
    </w:p>
    <w:p w:rsidR="002A4A68" w:rsidP="002A4A68">
      <w:pPr>
        <w:tabs>
          <w:tab w:val="left" w:pos="709"/>
          <w:tab w:val="left" w:pos="1077"/>
        </w:tabs>
        <w:jc w:val="both"/>
        <w:rPr>
          <w:rFonts w:ascii="Times New Roman" w:hAnsi="Times New Roman" w:cs="Times New Roman"/>
        </w:rPr>
      </w:pPr>
    </w:p>
    <w:p w:rsidR="002A4A68" w:rsidP="002A4A68">
      <w:pPr>
        <w:tabs>
          <w:tab w:val="left" w:pos="709"/>
          <w:tab w:val="left" w:pos="1077"/>
        </w:tabs>
        <w:jc w:val="both"/>
        <w:rPr>
          <w:rFonts w:ascii="Times New Roman" w:hAnsi="Times New Roman" w:cs="Times New Roman"/>
        </w:rPr>
      </w:pPr>
    </w:p>
    <w:p w:rsidR="002A4A68" w:rsidP="002A4A68">
      <w:pPr>
        <w:tabs>
          <w:tab w:val="left" w:pos="709"/>
          <w:tab w:val="left" w:pos="1077"/>
        </w:tabs>
        <w:jc w:val="both"/>
        <w:rPr>
          <w:rFonts w:ascii="Times New Roman" w:hAnsi="Times New Roman" w:cs="Times New Roman"/>
        </w:rPr>
      </w:pPr>
    </w:p>
    <w:p w:rsidR="002A4A68" w:rsidP="002A4A68">
      <w:pPr>
        <w:tabs>
          <w:tab w:val="left" w:pos="709"/>
          <w:tab w:val="left" w:pos="1077"/>
        </w:tabs>
        <w:jc w:val="both"/>
        <w:rPr>
          <w:rFonts w:ascii="Times New Roman" w:hAnsi="Times New Roman" w:cs="Times New Roman"/>
        </w:rPr>
      </w:pPr>
    </w:p>
    <w:p w:rsidR="002A4A68" w:rsidP="002A4A68">
      <w:pPr>
        <w:tabs>
          <w:tab w:val="left" w:pos="709"/>
          <w:tab w:val="left" w:pos="1077"/>
        </w:tabs>
        <w:jc w:val="both"/>
        <w:rPr>
          <w:rFonts w:ascii="Times New Roman" w:hAnsi="Times New Roman" w:cs="Times New Roman"/>
        </w:rPr>
      </w:pPr>
    </w:p>
    <w:p w:rsidR="002A4A68" w:rsidP="002A4A68">
      <w:pPr>
        <w:tabs>
          <w:tab w:val="left" w:pos="709"/>
          <w:tab w:val="left" w:pos="1077"/>
        </w:tabs>
        <w:jc w:val="both"/>
        <w:rPr>
          <w:rFonts w:ascii="Times New Roman" w:hAnsi="Times New Roman" w:cs="Times New Roman"/>
        </w:rPr>
      </w:pPr>
    </w:p>
    <w:p w:rsidR="002A4A68" w:rsidP="002A4A68">
      <w:pPr>
        <w:tabs>
          <w:tab w:val="left" w:pos="709"/>
          <w:tab w:val="left" w:pos="1077"/>
        </w:tabs>
        <w:jc w:val="both"/>
        <w:rPr>
          <w:rFonts w:ascii="Times New Roman" w:hAnsi="Times New Roman" w:cs="Times New Roman"/>
        </w:rPr>
      </w:pPr>
    </w:p>
    <w:p w:rsidR="002A4A68" w:rsidP="002A4A68">
      <w:pPr>
        <w:tabs>
          <w:tab w:val="left" w:pos="709"/>
          <w:tab w:val="left" w:pos="1077"/>
        </w:tabs>
        <w:jc w:val="both"/>
        <w:rPr>
          <w:rFonts w:ascii="Times New Roman" w:hAnsi="Times New Roman" w:cs="Times New Roman"/>
        </w:rPr>
      </w:pPr>
    </w:p>
    <w:p w:rsidR="002A4A68" w:rsidP="002A4A68">
      <w:pPr>
        <w:tabs>
          <w:tab w:val="left" w:pos="709"/>
          <w:tab w:val="left" w:pos="1077"/>
        </w:tabs>
        <w:jc w:val="both"/>
        <w:rPr>
          <w:rFonts w:ascii="Times New Roman" w:hAnsi="Times New Roman" w:cs="Times New Roman"/>
        </w:rPr>
      </w:pPr>
    </w:p>
    <w:p w:rsidR="002A4A68" w:rsidP="002A4A68">
      <w:pPr>
        <w:tabs>
          <w:tab w:val="left" w:pos="709"/>
          <w:tab w:val="left" w:pos="1077"/>
        </w:tabs>
        <w:jc w:val="both"/>
        <w:rPr>
          <w:rFonts w:ascii="Times New Roman" w:hAnsi="Times New Roman" w:cs="Times New Roman"/>
        </w:rPr>
      </w:pPr>
    </w:p>
    <w:p w:rsidR="002A4A68" w:rsidP="002A4A68">
      <w:pPr>
        <w:tabs>
          <w:tab w:val="left" w:pos="709"/>
          <w:tab w:val="left" w:pos="1077"/>
        </w:tabs>
        <w:jc w:val="both"/>
        <w:rPr>
          <w:rFonts w:ascii="Times New Roman" w:hAnsi="Times New Roman" w:cs="Times New Roman"/>
        </w:rPr>
      </w:pPr>
    </w:p>
    <w:p w:rsidR="002A4A68" w:rsidP="002A4A68">
      <w:pPr>
        <w:tabs>
          <w:tab w:val="left" w:pos="709"/>
          <w:tab w:val="left" w:pos="1077"/>
        </w:tabs>
        <w:jc w:val="both"/>
        <w:rPr>
          <w:rFonts w:ascii="Times New Roman" w:hAnsi="Times New Roman" w:cs="Times New Roman"/>
        </w:rPr>
      </w:pPr>
    </w:p>
    <w:p w:rsidR="002A4A68" w:rsidP="002A4A68">
      <w:pPr>
        <w:tabs>
          <w:tab w:val="left" w:pos="709"/>
          <w:tab w:val="left" w:pos="1077"/>
        </w:tabs>
        <w:jc w:val="both"/>
        <w:rPr>
          <w:rFonts w:ascii="Times New Roman" w:hAnsi="Times New Roman" w:cs="Times New Roman"/>
        </w:rPr>
      </w:pPr>
    </w:p>
    <w:p w:rsidR="002A4A68" w:rsidP="002A4A68">
      <w:pPr>
        <w:tabs>
          <w:tab w:val="left" w:pos="709"/>
          <w:tab w:val="left" w:pos="1077"/>
        </w:tabs>
        <w:jc w:val="both"/>
        <w:rPr>
          <w:rFonts w:ascii="Times New Roman" w:hAnsi="Times New Roman" w:cs="Times New Roman"/>
        </w:rPr>
      </w:pPr>
    </w:p>
    <w:p w:rsidR="002A4A68" w:rsidP="002A4A68">
      <w:pPr>
        <w:tabs>
          <w:tab w:val="left" w:pos="709"/>
          <w:tab w:val="left" w:pos="1077"/>
        </w:tabs>
        <w:jc w:val="both"/>
        <w:rPr>
          <w:rFonts w:ascii="Times New Roman" w:hAnsi="Times New Roman" w:cs="Times New Roman"/>
        </w:rPr>
      </w:pPr>
    </w:p>
    <w:p w:rsidR="002A4A68" w:rsidP="002A4A68">
      <w:pPr>
        <w:tabs>
          <w:tab w:val="left" w:pos="709"/>
          <w:tab w:val="left" w:pos="1077"/>
        </w:tabs>
        <w:jc w:val="both"/>
        <w:rPr>
          <w:rFonts w:ascii="Times New Roman" w:hAnsi="Times New Roman" w:cs="Times New Roman"/>
        </w:rPr>
      </w:pPr>
    </w:p>
    <w:p w:rsidR="002A4A68" w:rsidP="002A4A68">
      <w:pPr>
        <w:tabs>
          <w:tab w:val="left" w:pos="709"/>
          <w:tab w:val="left" w:pos="1077"/>
        </w:tabs>
        <w:jc w:val="both"/>
        <w:rPr>
          <w:rFonts w:ascii="Times New Roman" w:hAnsi="Times New Roman" w:cs="Times New Roman"/>
        </w:rPr>
      </w:pPr>
    </w:p>
    <w:p w:rsidR="002A4A68" w:rsidP="002A4A68">
      <w:pPr>
        <w:tabs>
          <w:tab w:val="left" w:pos="709"/>
          <w:tab w:val="left" w:pos="1077"/>
        </w:tabs>
        <w:jc w:val="both"/>
        <w:rPr>
          <w:rFonts w:ascii="Times New Roman" w:hAnsi="Times New Roman" w:cs="Times New Roman"/>
        </w:rPr>
      </w:pPr>
    </w:p>
    <w:p w:rsidR="002A4A68" w:rsidP="002A4A68">
      <w:pPr>
        <w:tabs>
          <w:tab w:val="left" w:pos="709"/>
          <w:tab w:val="left" w:pos="1077"/>
        </w:tabs>
        <w:jc w:val="both"/>
        <w:rPr>
          <w:rFonts w:ascii="Times New Roman" w:hAnsi="Times New Roman" w:cs="Times New Roman"/>
        </w:rPr>
      </w:pPr>
    </w:p>
    <w:p w:rsidR="002A4A68" w:rsidP="002A4A68">
      <w:pPr>
        <w:tabs>
          <w:tab w:val="left" w:pos="709"/>
          <w:tab w:val="left" w:pos="1077"/>
        </w:tabs>
        <w:jc w:val="center"/>
        <w:rPr>
          <w:rFonts w:ascii="Times New Roman" w:hAnsi="Times New Roman" w:cs="Times New Roman"/>
          <w:b/>
          <w:bCs/>
        </w:rPr>
      </w:pPr>
    </w:p>
    <w:p w:rsidR="002A4A68" w:rsidP="002A4A68">
      <w:pPr>
        <w:tabs>
          <w:tab w:val="left" w:pos="709"/>
          <w:tab w:val="left" w:pos="1077"/>
        </w:tabs>
        <w:jc w:val="both"/>
        <w:rPr>
          <w:rFonts w:ascii="Times New Roman" w:hAnsi="Times New Roman" w:cs="Times New Roman"/>
        </w:rPr>
      </w:pPr>
    </w:p>
    <w:p w:rsidR="002A4A68" w:rsidP="002A4A68">
      <w:pPr>
        <w:tabs>
          <w:tab w:val="left" w:pos="709"/>
          <w:tab w:val="left" w:pos="1077"/>
        </w:tabs>
        <w:jc w:val="both"/>
        <w:rPr>
          <w:rFonts w:ascii="Times New Roman" w:hAnsi="Times New Roman" w:cs="Times New Roman"/>
        </w:rPr>
      </w:pPr>
    </w:p>
    <w:p w:rsidR="002A4A68" w:rsidP="002A4A68">
      <w:pPr>
        <w:rPr>
          <w:rFonts w:ascii="Times New Roman" w:hAnsi="Times New Roman" w:cs="Times New Roman"/>
        </w:rPr>
      </w:pPr>
    </w:p>
    <w:p w:rsidR="002A4A68" w:rsidP="002A4A68">
      <w:pPr>
        <w:rPr>
          <w:rFonts w:ascii="Arial" w:hAnsi="Arial" w:cs="Arial"/>
          <w:szCs w:val="20"/>
        </w:rPr>
      </w:pPr>
    </w:p>
    <w:p w:rsidR="002A4A68" w:rsidP="002A4A68">
      <w:pPr>
        <w:rPr>
          <w:rFonts w:ascii="Times New Roman" w:hAnsi="Times New Roman" w:cs="Times New Roman"/>
        </w:rPr>
      </w:pPr>
    </w:p>
    <w:p w:rsidR="002A4A68" w:rsidP="002A4A68">
      <w:pPr>
        <w:rPr>
          <w:rFonts w:ascii="Times New Roman" w:hAnsi="Times New Roman" w:cs="Times New Roman"/>
        </w:rPr>
      </w:pPr>
    </w:p>
    <w:p w:rsidR="002A4A68" w:rsidP="002A4A68">
      <w:pPr>
        <w:rPr>
          <w:rFonts w:ascii="Times New Roman" w:hAnsi="Times New Roman" w:cs="Times New Roman"/>
        </w:rPr>
      </w:pPr>
    </w:p>
    <w:p w:rsidR="002A4A68" w:rsidP="002A4A68">
      <w:pPr>
        <w:rPr>
          <w:rFonts w:ascii="Times New Roman" w:hAnsi="Times New Roman" w:cs="Times New Roman"/>
        </w:rPr>
      </w:pPr>
    </w:p>
    <w:p w:rsidR="002A4A68" w:rsidP="002A4A68">
      <w:pPr>
        <w:rPr>
          <w:rFonts w:ascii="Times New Roman" w:hAnsi="Times New Roman" w:cs="Times New Roman"/>
        </w:rPr>
      </w:pPr>
    </w:p>
    <w:p w:rsidR="002A4A68" w:rsidP="002A4A68">
      <w:pPr>
        <w:rPr>
          <w:rFonts w:ascii="Times New Roman" w:hAnsi="Times New Roman" w:cs="Times New Roman"/>
        </w:rPr>
      </w:pPr>
    </w:p>
    <w:p w:rsidR="002A4A68" w:rsidP="002A4A68">
      <w:pPr>
        <w:rPr>
          <w:rFonts w:ascii="Times New Roman" w:hAnsi="Times New Roman" w:cs="Times New Roman"/>
        </w:rPr>
      </w:pPr>
    </w:p>
    <w:p w:rsidR="002A4A68" w:rsidP="002A4A68">
      <w:pPr>
        <w:rPr>
          <w:rFonts w:ascii="Times New Roman" w:hAnsi="Times New Roman" w:cs="Times New Roman"/>
        </w:rPr>
      </w:pPr>
    </w:p>
    <w:p w:rsidR="002A4A68" w:rsidP="002A4A68">
      <w:pPr>
        <w:rPr>
          <w:rFonts w:ascii="Times New Roman" w:hAnsi="Times New Roman" w:cs="Times New Roman"/>
        </w:rPr>
      </w:pPr>
    </w:p>
    <w:p w:rsidR="002A4A68" w:rsidP="002A4A68">
      <w:pPr>
        <w:rPr>
          <w:rFonts w:ascii="Times New Roman" w:hAnsi="Times New Roman" w:cs="Times New Roman"/>
        </w:rPr>
      </w:pPr>
    </w:p>
    <w:p w:rsidR="002A4A68" w:rsidP="002A4A68">
      <w:pPr>
        <w:rPr>
          <w:rFonts w:ascii="Times New Roman" w:hAnsi="Times New Roman" w:cs="Times New Roman"/>
        </w:rPr>
      </w:pPr>
    </w:p>
    <w:p w:rsidR="002A4A68" w:rsidP="002A4A68">
      <w:pPr>
        <w:rPr>
          <w:rFonts w:ascii="Times New Roman" w:hAnsi="Times New Roman" w:cs="Times New Roman"/>
        </w:rPr>
      </w:pPr>
    </w:p>
    <w:p w:rsidR="002A4A68" w:rsidP="002A4A68">
      <w:pPr>
        <w:rPr>
          <w:rFonts w:ascii="Times New Roman" w:hAnsi="Times New Roman" w:cs="Times New Roman"/>
        </w:rPr>
      </w:pPr>
    </w:p>
    <w:p w:rsidR="002A4A68" w:rsidP="002A4A68">
      <w:pPr>
        <w:rPr>
          <w:rFonts w:ascii="Times New Roman" w:hAnsi="Times New Roman" w:cs="Times New Roman"/>
        </w:rPr>
      </w:pPr>
    </w:p>
    <w:p w:rsidR="002A4A68" w:rsidP="002A4A68">
      <w:pPr>
        <w:rPr>
          <w:rFonts w:ascii="Times New Roman" w:hAnsi="Times New Roman" w:cs="Times New Roman"/>
        </w:rPr>
      </w:pPr>
    </w:p>
    <w:p w:rsidR="002A4A68" w:rsidP="002A4A68">
      <w:pPr>
        <w:rPr>
          <w:rFonts w:ascii="Times New Roman" w:hAnsi="Times New Roman" w:cs="Times New Roman"/>
        </w:rPr>
      </w:pPr>
    </w:p>
    <w:p w:rsidR="002A4A68" w:rsidP="002A4A68">
      <w:pPr>
        <w:rPr>
          <w:rFonts w:ascii="Times New Roman" w:hAnsi="Times New Roman" w:cs="Times New Roman"/>
        </w:rPr>
      </w:pPr>
    </w:p>
    <w:p w:rsidR="002A4A68" w:rsidP="002A4A68">
      <w:pPr>
        <w:rPr>
          <w:rFonts w:ascii="Times New Roman" w:hAnsi="Times New Roman" w:cs="Times New Roman"/>
        </w:rPr>
      </w:pPr>
    </w:p>
    <w:p w:rsidR="002A4A68" w:rsidP="002A4A68">
      <w:pPr>
        <w:rPr>
          <w:rFonts w:ascii="Times New Roman" w:hAnsi="Times New Roman" w:cs="Times New Roman"/>
        </w:rPr>
      </w:pPr>
    </w:p>
    <w:p w:rsidR="002A4A68" w:rsidP="002A4A68">
      <w:pPr>
        <w:rPr>
          <w:rFonts w:ascii="Times New Roman" w:hAnsi="Times New Roman" w:cs="Times New Roman"/>
        </w:rPr>
      </w:pPr>
    </w:p>
    <w:p w:rsidR="002A4A68" w:rsidP="002A4A68">
      <w:pPr>
        <w:rPr>
          <w:rFonts w:ascii="Times New Roman" w:hAnsi="Times New Roman" w:cs="Times New Roman"/>
        </w:rPr>
      </w:pPr>
    </w:p>
    <w:p w:rsidR="002A4A68" w:rsidP="002A4A68">
      <w:pPr>
        <w:rPr>
          <w:rFonts w:ascii="Times New Roman" w:hAnsi="Times New Roman" w:cs="Times New Roman"/>
        </w:rPr>
      </w:pPr>
    </w:p>
    <w:p w:rsidR="002A4A68" w:rsidP="002A4A68">
      <w:pPr>
        <w:rPr>
          <w:rFonts w:ascii="Times New Roman" w:hAnsi="Times New Roman" w:cs="Times New Roman"/>
        </w:rPr>
      </w:pPr>
    </w:p>
    <w:p w:rsidR="002A4A68" w:rsidP="002A4A68">
      <w:pPr>
        <w:rPr>
          <w:rFonts w:ascii="Times New Roman" w:hAnsi="Times New Roman" w:cs="Times New Roman"/>
        </w:rPr>
      </w:pPr>
    </w:p>
    <w:p w:rsidR="002A4A68" w:rsidP="002A4A68">
      <w:pPr>
        <w:rPr>
          <w:rFonts w:ascii="Times New Roman" w:hAnsi="Times New Roman" w:cs="Times New Roman"/>
        </w:rPr>
      </w:pPr>
    </w:p>
    <w:p w:rsidR="002A4A68" w:rsidP="002A4A68">
      <w:pPr>
        <w:rPr>
          <w:rFonts w:ascii="Times New Roman" w:hAnsi="Times New Roman" w:cs="Times New Roman"/>
        </w:rPr>
      </w:pPr>
    </w:p>
    <w:p w:rsidR="002A4A68" w:rsidP="002A4A68">
      <w:pPr>
        <w:rPr>
          <w:rFonts w:ascii="Times New Roman" w:hAnsi="Times New Roman" w:cs="Times New Roman"/>
        </w:rPr>
      </w:pPr>
    </w:p>
    <w:p w:rsidR="002A4A68" w:rsidP="002A4A68">
      <w:pPr>
        <w:rPr>
          <w:rFonts w:ascii="Times New Roman" w:hAnsi="Times New Roman" w:cs="Times New Roman"/>
        </w:rPr>
      </w:pPr>
    </w:p>
    <w:p w:rsidR="002A4A68" w:rsidP="002A4A68">
      <w:pPr>
        <w:rPr>
          <w:rFonts w:ascii="Times New Roman" w:hAnsi="Times New Roman" w:cs="Times New Roman"/>
        </w:rPr>
      </w:pPr>
    </w:p>
    <w:p w:rsidR="002A4A68" w:rsidP="002A4A68">
      <w:pPr>
        <w:rPr>
          <w:rFonts w:ascii="Times New Roman" w:hAnsi="Times New Roman" w:cs="Times New Roman"/>
        </w:rPr>
      </w:pPr>
    </w:p>
    <w:p w:rsidR="002A4A68" w:rsidP="002A4A68">
      <w:pPr>
        <w:rPr>
          <w:rFonts w:ascii="Times New Roman" w:hAnsi="Times New Roman" w:cs="Times New Roman"/>
        </w:rPr>
      </w:pPr>
    </w:p>
    <w:p w:rsidR="002A4A68" w:rsidP="002A4A68">
      <w:pPr>
        <w:rPr>
          <w:rFonts w:ascii="Times New Roman" w:hAnsi="Times New Roman" w:cs="Times New Roman"/>
        </w:rPr>
      </w:pPr>
    </w:p>
    <w:p w:rsidR="002A4A68" w:rsidP="002A4A68">
      <w:pPr>
        <w:rPr>
          <w:rFonts w:ascii="Times New Roman" w:hAnsi="Times New Roman" w:cs="Times New Roman"/>
        </w:rPr>
      </w:pPr>
    </w:p>
    <w:p w:rsidR="002A4A68" w:rsidP="002A4A68">
      <w:pPr>
        <w:rPr>
          <w:rFonts w:ascii="Times New Roman" w:hAnsi="Times New Roman" w:cs="Times New Roman"/>
        </w:rPr>
      </w:pPr>
    </w:p>
    <w:p w:rsidR="002A4A68" w:rsidP="002A4A68">
      <w:pPr>
        <w:rPr>
          <w:rFonts w:ascii="Times New Roman" w:hAnsi="Times New Roman" w:cs="Times New Roman"/>
        </w:rPr>
      </w:pPr>
    </w:p>
    <w:p w:rsidR="002A4A68" w:rsidP="002A4A68">
      <w:pPr>
        <w:rPr>
          <w:rFonts w:ascii="Times New Roman" w:hAnsi="Times New Roman" w:cs="Times New Roman"/>
        </w:rPr>
      </w:pPr>
    </w:p>
    <w:p w:rsidR="002A4A68" w:rsidP="002A4A68">
      <w:pPr>
        <w:rPr>
          <w:rFonts w:ascii="Times New Roman" w:hAnsi="Times New Roman" w:cs="Times New Roman"/>
        </w:rPr>
      </w:pPr>
    </w:p>
    <w:p w:rsidR="002A4A68" w:rsidP="002A4A68">
      <w:pPr>
        <w:rPr>
          <w:rFonts w:ascii="Times New Roman" w:hAnsi="Times New Roman" w:cs="Times New Roman"/>
        </w:rPr>
      </w:pPr>
    </w:p>
    <w:p w:rsidR="002A4A68" w:rsidP="002A4A68">
      <w:pPr>
        <w:rPr>
          <w:rFonts w:ascii="Times New Roman" w:hAnsi="Times New Roman" w:cs="Times New Roman"/>
        </w:rPr>
      </w:pPr>
    </w:p>
    <w:p w:rsidR="002A4A68" w:rsidP="002A4A68">
      <w:pPr>
        <w:rPr>
          <w:rFonts w:ascii="Times New Roman" w:hAnsi="Times New Roman" w:cs="Times New Roman"/>
        </w:rPr>
      </w:pPr>
    </w:p>
    <w:p w:rsidR="002A4A68" w:rsidP="002A4A68">
      <w:pPr>
        <w:rPr>
          <w:rFonts w:ascii="Times New Roman" w:hAnsi="Times New Roman" w:cs="Times New Roman"/>
        </w:rPr>
      </w:pPr>
    </w:p>
    <w:p w:rsidR="002A4A68" w:rsidP="002A4A68">
      <w:pPr>
        <w:rPr>
          <w:rFonts w:ascii="Times New Roman" w:hAnsi="Times New Roman" w:cs="Times New Roman"/>
        </w:rPr>
      </w:pPr>
    </w:p>
    <w:p w:rsidR="001D1A27" w:rsidP="001D1A27">
      <w:pPr>
        <w:rPr>
          <w:rFonts w:ascii="Times New Roman" w:hAnsi="Times New Roman" w:cs="Times New Roman"/>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T*Toronto">
    <w:altName w:val="Times New Roman"/>
    <w:panose1 w:val="00000000000000000000"/>
    <w:charset w:val="00"/>
    <w:family w:val="auto"/>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EUAlbertina">
    <w:altName w:val="Times New Roman"/>
    <w:panose1 w:val="00000000000000000000"/>
    <w:charset w:val="00"/>
    <w:family w:val="roman"/>
    <w:pitch w:val="default"/>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F33A3"/>
    <w:multiLevelType w:val="hybridMultilevel"/>
    <w:tmpl w:val="4F62DA94"/>
    <w:lvl w:ilvl="0">
      <w:start w:val="1"/>
      <w:numFmt w:val="decimal"/>
      <w:lvlText w:val="%1."/>
      <w:lvlJc w:val="left"/>
      <w:pPr>
        <w:tabs>
          <w:tab w:val="num" w:pos="0"/>
        </w:tabs>
        <w:ind w:left="284" w:hanging="284"/>
      </w:pPr>
      <w:rPr>
        <w: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7E00F73"/>
    <w:multiLevelType w:val="hybridMultilevel"/>
    <w:tmpl w:val="9DD0A9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0403EED"/>
    <w:multiLevelType w:val="hybridMultilevel"/>
    <w:tmpl w:val="D6B21CE8"/>
    <w:lvl w:ilvl="0">
      <w:start w:val="1"/>
      <w:numFmt w:val="decimal"/>
      <w:lvlText w:val="%1."/>
      <w:lvlJc w:val="left"/>
      <w:pPr>
        <w:tabs>
          <w:tab w:val="num" w:pos="786"/>
        </w:tabs>
        <w:ind w:left="786" w:hanging="360"/>
      </w:pPr>
      <w:rPr>
        <w:color w:val="auto"/>
      </w:rPr>
    </w:lvl>
    <w:lvl w:ilvl="1">
      <w:start w:val="1"/>
      <w:numFmt w:val="decimal"/>
      <w:lvlText w:val="%2."/>
      <w:lvlJc w:val="left"/>
      <w:pPr>
        <w:tabs>
          <w:tab w:val="num" w:pos="1506"/>
        </w:tabs>
        <w:ind w:left="1506" w:hanging="360"/>
      </w:pPr>
      <w:rPr>
        <w:color w:val="auto"/>
      </w:r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3">
    <w:nsid w:val="39497278"/>
    <w:multiLevelType w:val="hybridMultilevel"/>
    <w:tmpl w:val="73785CD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BB12F9C"/>
    <w:multiLevelType w:val="hybridMultilevel"/>
    <w:tmpl w:val="8404FE4E"/>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5">
    <w:nsid w:val="45B339DA"/>
    <w:multiLevelType w:val="hybridMultilevel"/>
    <w:tmpl w:val="5C9E884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57603870"/>
    <w:multiLevelType w:val="hybridMultilevel"/>
    <w:tmpl w:val="DE8AD2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5A0C5593"/>
    <w:multiLevelType w:val="hybridMultilevel"/>
    <w:tmpl w:val="FA7042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5A386BF9"/>
    <w:multiLevelType w:val="hybridMultilevel"/>
    <w:tmpl w:val="F5A2F3FA"/>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627C75E5"/>
    <w:multiLevelType w:val="hybridMultilevel"/>
    <w:tmpl w:val="CBF031D6"/>
    <w:lvl w:ilvl="0">
      <w:start w:val="10"/>
      <w:numFmt w:val="upperRoman"/>
      <w:lvlText w:val="%1."/>
      <w:lvlJc w:val="left"/>
      <w:pPr>
        <w:tabs>
          <w:tab w:val="num" w:pos="2130"/>
        </w:tabs>
        <w:ind w:left="2130" w:hanging="72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0">
    <w:nsid w:val="6360293E"/>
    <w:multiLevelType w:val="hybridMultilevel"/>
    <w:tmpl w:val="CC02EB6C"/>
    <w:lvl w:ilvl="0">
      <w:start w:val="0"/>
      <w:numFmt w:val="bullet"/>
      <w:lvlText w:val="-"/>
      <w:lvlJc w:val="left"/>
      <w:pPr>
        <w:tabs>
          <w:tab w:val="num" w:pos="284"/>
        </w:tabs>
        <w:ind w:left="284" w:hanging="284"/>
      </w:pPr>
      <w:rPr>
        <w:rFonts w:ascii="Times New Roman" w:hAnsi="Times New Roman"/>
        <w:rtl w:val="0"/>
      </w:rPr>
    </w:lvl>
    <w:lvl w:ilvl="1">
      <w:start w:val="1"/>
      <w:numFmt w:val="bullet"/>
      <w:lvlText w:val="o"/>
      <w:lvlJc w:val="left"/>
      <w:pPr>
        <w:tabs>
          <w:tab w:val="num" w:pos="1440"/>
        </w:tabs>
        <w:ind w:left="1440" w:hanging="360"/>
      </w:pPr>
      <w:rPr>
        <w:rFonts w:ascii="Courier New" w:hAnsi="Courier New"/>
        <w:rtl w:val="0"/>
      </w:rPr>
    </w:lvl>
    <w:lvl w:ilvl="2">
      <w:start w:val="1"/>
      <w:numFmt w:val="bullet"/>
      <w:lvlText w:val=""/>
      <w:lvlJc w:val="left"/>
      <w:pPr>
        <w:tabs>
          <w:tab w:val="num" w:pos="2160"/>
        </w:tabs>
        <w:ind w:left="2160" w:hanging="360"/>
      </w:pPr>
      <w:rPr>
        <w:rFonts w:ascii="Wingdings" w:hAnsi="Wingdings"/>
        <w:rtl w:val="0"/>
      </w:rPr>
    </w:lvl>
    <w:lvl w:ilvl="3">
      <w:start w:val="1"/>
      <w:numFmt w:val="bullet"/>
      <w:lvlText w:val=""/>
      <w:lvlJc w:val="left"/>
      <w:pPr>
        <w:tabs>
          <w:tab w:val="num" w:pos="2880"/>
        </w:tabs>
        <w:ind w:left="2880" w:hanging="360"/>
      </w:pPr>
      <w:rPr>
        <w:rFonts w:ascii="Symbol" w:hAnsi="Symbol"/>
        <w:rtl w:val="0"/>
      </w:rPr>
    </w:lvl>
    <w:lvl w:ilvl="4">
      <w:start w:val="1"/>
      <w:numFmt w:val="bullet"/>
      <w:lvlText w:val="o"/>
      <w:lvlJc w:val="left"/>
      <w:pPr>
        <w:tabs>
          <w:tab w:val="num" w:pos="3600"/>
        </w:tabs>
        <w:ind w:left="3600" w:hanging="360"/>
      </w:pPr>
      <w:rPr>
        <w:rFonts w:ascii="Courier New" w:hAnsi="Courier New"/>
        <w:rtl w:val="0"/>
      </w:rPr>
    </w:lvl>
    <w:lvl w:ilvl="5">
      <w:start w:val="1"/>
      <w:numFmt w:val="bullet"/>
      <w:lvlText w:val=""/>
      <w:lvlJc w:val="left"/>
      <w:pPr>
        <w:tabs>
          <w:tab w:val="num" w:pos="4320"/>
        </w:tabs>
        <w:ind w:left="4320" w:hanging="360"/>
      </w:pPr>
      <w:rPr>
        <w:rFonts w:ascii="Wingdings" w:hAnsi="Wingdings"/>
        <w:rtl w:val="0"/>
      </w:rPr>
    </w:lvl>
    <w:lvl w:ilvl="6">
      <w:start w:val="1"/>
      <w:numFmt w:val="bullet"/>
      <w:lvlText w:val=""/>
      <w:lvlJc w:val="left"/>
      <w:pPr>
        <w:tabs>
          <w:tab w:val="num" w:pos="5040"/>
        </w:tabs>
        <w:ind w:left="5040" w:hanging="360"/>
      </w:pPr>
      <w:rPr>
        <w:rFonts w:ascii="Symbol" w:hAnsi="Symbol"/>
        <w:rtl w:val="0"/>
      </w:rPr>
    </w:lvl>
    <w:lvl w:ilvl="7">
      <w:start w:val="1"/>
      <w:numFmt w:val="bullet"/>
      <w:lvlText w:val="o"/>
      <w:lvlJc w:val="left"/>
      <w:pPr>
        <w:tabs>
          <w:tab w:val="num" w:pos="5760"/>
        </w:tabs>
        <w:ind w:left="5760" w:hanging="360"/>
      </w:pPr>
      <w:rPr>
        <w:rFonts w:ascii="Courier New" w:hAnsi="Courier New"/>
        <w:rtl w:val="0"/>
      </w:rPr>
    </w:lvl>
    <w:lvl w:ilvl="8">
      <w:start w:val="1"/>
      <w:numFmt w:val="bullet"/>
      <w:lvlText w:val=""/>
      <w:lvlJc w:val="left"/>
      <w:pPr>
        <w:tabs>
          <w:tab w:val="num" w:pos="6480"/>
        </w:tabs>
        <w:ind w:left="6480" w:hanging="360"/>
      </w:pPr>
      <w:rPr>
        <w:rFonts w:ascii="Wingdings" w:hAnsi="Wingdings"/>
        <w:rtl w:val="0"/>
      </w:rPr>
    </w:lvl>
  </w:abstractNum>
  <w:abstractNum w:abstractNumId="11">
    <w:nsid w:val="6526425E"/>
    <w:multiLevelType w:val="hybridMultilevel"/>
    <w:tmpl w:val="D94AA574"/>
    <w:lvl w:ilvl="0">
      <w:start w:val="1"/>
      <w:numFmt w:val="upperLetter"/>
      <w:lvlText w:val="%1."/>
      <w:lvlJc w:val="left"/>
      <w:pPr>
        <w:tabs>
          <w:tab w:val="num" w:pos="900"/>
        </w:tabs>
        <w:ind w:left="900" w:hanging="360"/>
      </w:pPr>
    </w:lvl>
    <w:lvl w:ilvl="1">
      <w:start w:val="1"/>
      <w:numFmt w:val="decimal"/>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12">
    <w:nsid w:val="6F170324"/>
    <w:multiLevelType w:val="hybridMultilevel"/>
    <w:tmpl w:val="4050CBE4"/>
    <w:lvl w:ilvl="0">
      <w:start w:val="1"/>
      <w:numFmt w:val="decimal"/>
      <w:lvlText w:val="%1."/>
      <w:lvlJc w:val="left"/>
      <w:pPr>
        <w:tabs>
          <w:tab w:val="num" w:pos="1140"/>
        </w:tabs>
        <w:ind w:left="1140" w:hanging="360"/>
      </w:pPr>
    </w:lvl>
    <w:lvl w:ilvl="1">
      <w:start w:val="1"/>
      <w:numFmt w:val="lowerLetter"/>
      <w:lvlText w:val="%2."/>
      <w:lvlJc w:val="left"/>
      <w:pPr>
        <w:tabs>
          <w:tab w:val="num" w:pos="1860"/>
        </w:tabs>
        <w:ind w:left="1860" w:hanging="360"/>
      </w:pPr>
    </w:lvl>
    <w:lvl w:ilvl="2">
      <w:start w:val="1"/>
      <w:numFmt w:val="lowerRoman"/>
      <w:lvlText w:val="%3."/>
      <w:lvlJc w:val="righ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13">
    <w:nsid w:val="71192371"/>
    <w:multiLevelType w:val="hybridMultilevel"/>
    <w:tmpl w:val="94C032A0"/>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4">
    <w:nsid w:val="75FC23CD"/>
    <w:multiLevelType w:val="hybridMultilevel"/>
    <w:tmpl w:val="E7B22EDA"/>
    <w:lvl w:ilvl="0">
      <w:start w:val="1"/>
      <w:numFmt w:val="decimal"/>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5">
    <w:nsid w:val="79463DDA"/>
    <w:multiLevelType w:val="hybridMultilevel"/>
    <w:tmpl w:val="2E3E7F12"/>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6">
    <w:nsid w:val="79B0399F"/>
    <w:multiLevelType w:val="hybridMultilevel"/>
    <w:tmpl w:val="A576438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num>
  <w:num w:numId="2">
    <w:abstractNumId w:val="11"/>
  </w:num>
  <w:num w:numId="3">
    <w:abstractNumId w:val="16"/>
  </w:num>
  <w:num w:numId="4">
    <w:abstractNumId w:val="10"/>
  </w:num>
  <w:num w:numId="5">
    <w:abstractNumId w:val="0"/>
  </w:num>
  <w:num w:numId="6">
    <w:abstractNumId w:val="12"/>
  </w:num>
  <w:num w:numId="7">
    <w:abstractNumId w:val="2"/>
  </w:num>
  <w:num w:numId="8">
    <w:abstractNumId w:val="7"/>
  </w:num>
  <w:num w:numId="9">
    <w:abstractNumId w:val="14"/>
  </w:num>
  <w:num w:numId="10">
    <w:abstractNumId w:val="9"/>
  </w:num>
  <w:num w:numId="11">
    <w:abstractNumId w:val="15"/>
  </w:num>
  <w:num w:numId="12">
    <w:abstractNumId w:val="1"/>
  </w:num>
  <w:num w:numId="13">
    <w:abstractNumId w:val="4"/>
  </w:num>
  <w:num w:numId="14">
    <w:abstractNumId w:val="6"/>
  </w:num>
  <w:num w:numId="15">
    <w:abstractNumId w:val="3"/>
  </w:num>
  <w:num w:numId="16">
    <w:abstractNumId w:val="5"/>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50"/>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00523E"/>
    <w:rsid w:val="00032CBA"/>
    <w:rsid w:val="000336CA"/>
    <w:rsid w:val="0003372B"/>
    <w:rsid w:val="00074101"/>
    <w:rsid w:val="00090FEC"/>
    <w:rsid w:val="001030FA"/>
    <w:rsid w:val="00132CEA"/>
    <w:rsid w:val="00152461"/>
    <w:rsid w:val="001617D0"/>
    <w:rsid w:val="001718AD"/>
    <w:rsid w:val="001A5F2D"/>
    <w:rsid w:val="001B2FF2"/>
    <w:rsid w:val="001D1A27"/>
    <w:rsid w:val="001F57CB"/>
    <w:rsid w:val="00294486"/>
    <w:rsid w:val="002A4A68"/>
    <w:rsid w:val="002C5EF9"/>
    <w:rsid w:val="002C7830"/>
    <w:rsid w:val="002D5AA2"/>
    <w:rsid w:val="0030615D"/>
    <w:rsid w:val="00312775"/>
    <w:rsid w:val="003209FA"/>
    <w:rsid w:val="00346BD2"/>
    <w:rsid w:val="00381078"/>
    <w:rsid w:val="00386B9D"/>
    <w:rsid w:val="003B26E9"/>
    <w:rsid w:val="003E0077"/>
    <w:rsid w:val="003F14E8"/>
    <w:rsid w:val="00402561"/>
    <w:rsid w:val="00413295"/>
    <w:rsid w:val="00420D8F"/>
    <w:rsid w:val="004904EF"/>
    <w:rsid w:val="004916E7"/>
    <w:rsid w:val="00542C2E"/>
    <w:rsid w:val="005914DE"/>
    <w:rsid w:val="005E493F"/>
    <w:rsid w:val="006141F8"/>
    <w:rsid w:val="0064612F"/>
    <w:rsid w:val="00676E0C"/>
    <w:rsid w:val="006C0A96"/>
    <w:rsid w:val="006D15FE"/>
    <w:rsid w:val="006D2A9B"/>
    <w:rsid w:val="006D6693"/>
    <w:rsid w:val="00704B27"/>
    <w:rsid w:val="00720D62"/>
    <w:rsid w:val="007417C7"/>
    <w:rsid w:val="007E40CC"/>
    <w:rsid w:val="0084433B"/>
    <w:rsid w:val="008A1DCE"/>
    <w:rsid w:val="008B7227"/>
    <w:rsid w:val="00906FE2"/>
    <w:rsid w:val="00917095"/>
    <w:rsid w:val="009371F2"/>
    <w:rsid w:val="00941AAE"/>
    <w:rsid w:val="00951F62"/>
    <w:rsid w:val="009678B3"/>
    <w:rsid w:val="00983A45"/>
    <w:rsid w:val="009A40FB"/>
    <w:rsid w:val="009E42AF"/>
    <w:rsid w:val="00A148CE"/>
    <w:rsid w:val="00A20B6B"/>
    <w:rsid w:val="00A21331"/>
    <w:rsid w:val="00A4771D"/>
    <w:rsid w:val="00AD372E"/>
    <w:rsid w:val="00AD4390"/>
    <w:rsid w:val="00B07FA2"/>
    <w:rsid w:val="00B1436C"/>
    <w:rsid w:val="00B2283E"/>
    <w:rsid w:val="00B529F1"/>
    <w:rsid w:val="00B72291"/>
    <w:rsid w:val="00BB62CD"/>
    <w:rsid w:val="00BC130E"/>
    <w:rsid w:val="00BE25C2"/>
    <w:rsid w:val="00C06CA1"/>
    <w:rsid w:val="00C208EB"/>
    <w:rsid w:val="00C400CB"/>
    <w:rsid w:val="00C74C1F"/>
    <w:rsid w:val="00CC41F8"/>
    <w:rsid w:val="00CE7708"/>
    <w:rsid w:val="00CF29B6"/>
    <w:rsid w:val="00D0687C"/>
    <w:rsid w:val="00D12EF5"/>
    <w:rsid w:val="00D53B5F"/>
    <w:rsid w:val="00D552B6"/>
    <w:rsid w:val="00D559D2"/>
    <w:rsid w:val="00D63309"/>
    <w:rsid w:val="00D63C7F"/>
    <w:rsid w:val="00D72999"/>
    <w:rsid w:val="00D946F1"/>
    <w:rsid w:val="00DB4E72"/>
    <w:rsid w:val="00DD2808"/>
    <w:rsid w:val="00DD40E8"/>
    <w:rsid w:val="00DE19DA"/>
    <w:rsid w:val="00DE415F"/>
    <w:rsid w:val="00E3286E"/>
    <w:rsid w:val="00E72FC3"/>
    <w:rsid w:val="00E74314"/>
    <w:rsid w:val="00EA21EE"/>
    <w:rsid w:val="00EA3434"/>
    <w:rsid w:val="00EB2C5B"/>
    <w:rsid w:val="00ED4917"/>
    <w:rsid w:val="00EE2D70"/>
    <w:rsid w:val="00F20EEE"/>
    <w:rsid w:val="00F55185"/>
    <w:rsid w:val="00FC7341"/>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4A68"/>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rsid w:val="002A4A68"/>
    <w:pPr>
      <w:keepNext/>
      <w:tabs>
        <w:tab w:val="left" w:pos="709"/>
        <w:tab w:val="left" w:pos="1077"/>
      </w:tabs>
      <w:jc w:val="center"/>
      <w:outlineLvl w:val="1"/>
    </w:pPr>
    <w:rPr>
      <w:b/>
      <w:bCs/>
      <w:sz w:val="28"/>
    </w:rPr>
  </w:style>
  <w:style w:type="paragraph" w:styleId="Heading3">
    <w:name w:val="heading 3"/>
    <w:basedOn w:val="Normal"/>
    <w:next w:val="Normal"/>
    <w:qFormat/>
    <w:rsid w:val="002A4A68"/>
    <w:pPr>
      <w:autoSpaceDE/>
      <w:autoSpaceDN/>
      <w:jc w:val="left"/>
      <w:outlineLvl w:val="2"/>
    </w:pPr>
    <w:rPr>
      <w:sz w:val="20"/>
    </w:rPr>
  </w:style>
  <w:style w:type="paragraph" w:styleId="Heading4">
    <w:name w:val="heading 4"/>
    <w:basedOn w:val="Normal"/>
    <w:next w:val="Normal"/>
    <w:qFormat/>
    <w:rsid w:val="002A4A68"/>
    <w:pPr>
      <w:autoSpaceDE/>
      <w:autoSpaceDN/>
      <w:jc w:val="left"/>
      <w:outlineLvl w:val="3"/>
    </w:pPr>
    <w:rPr>
      <w:sz w:val="20"/>
    </w:rPr>
  </w:style>
  <w:style w:type="character" w:default="1" w:styleId="DefaultParagraphFont">
    <w:name w:val="Default Paragraph Font"/>
    <w:link w:val="Char"/>
    <w:semiHidden/>
  </w:style>
  <w:style w:type="paragraph" w:styleId="BodyText">
    <w:name w:val="Body Text"/>
    <w:basedOn w:val="Normal"/>
    <w:rsid w:val="002A4A68"/>
    <w:pPr>
      <w:tabs>
        <w:tab w:val="left" w:pos="709"/>
        <w:tab w:val="left" w:pos="1077"/>
      </w:tabs>
      <w:jc w:val="both"/>
    </w:pPr>
  </w:style>
  <w:style w:type="paragraph" w:customStyle="1" w:styleId="Char">
    <w:name w:val="Char"/>
    <w:basedOn w:val="Normal"/>
    <w:link w:val="DefaultParagraphFont"/>
    <w:rsid w:val="002A4A68"/>
    <w:pPr>
      <w:spacing w:after="160" w:line="240" w:lineRule="exact"/>
      <w:jc w:val="left"/>
    </w:pPr>
    <w:rPr>
      <w:rFonts w:ascii="Tahoma" w:hAnsi="Tahoma"/>
      <w:sz w:val="20"/>
      <w:szCs w:val="20"/>
      <w:lang w:val="en-US"/>
    </w:rPr>
  </w:style>
  <w:style w:type="paragraph" w:customStyle="1" w:styleId="CharChar">
    <w:name w:val="Char Char"/>
    <w:basedOn w:val="Normal"/>
    <w:rsid w:val="002A4A68"/>
    <w:pPr>
      <w:spacing w:after="160" w:line="240" w:lineRule="exact"/>
      <w:jc w:val="left"/>
    </w:pPr>
    <w:rPr>
      <w:rFonts w:ascii="Tahoma" w:hAnsi="Tahoma" w:cs="Tahoma"/>
      <w:sz w:val="20"/>
      <w:szCs w:val="20"/>
      <w:lang w:val="en-US"/>
    </w:rPr>
  </w:style>
  <w:style w:type="paragraph" w:customStyle="1" w:styleId="CharCharChar">
    <w:name w:val="Char Char Char"/>
    <w:basedOn w:val="Normal"/>
    <w:rsid w:val="00A4771D"/>
    <w:pPr>
      <w:spacing w:after="160" w:line="240" w:lineRule="exact"/>
      <w:jc w:val="left"/>
    </w:pPr>
    <w:rPr>
      <w:rFonts w:ascii="Arial" w:hAnsi="Arial" w:cs="Arial"/>
      <w:sz w:val="20"/>
      <w:szCs w:val="20"/>
      <w:lang w:val="en-US"/>
    </w:rPr>
  </w:style>
  <w:style w:type="character" w:styleId="PlaceholderText">
    <w:name w:val="Placeholder Text"/>
    <w:basedOn w:val="DefaultParagraphFont"/>
    <w:semiHidden/>
    <w:rsid w:val="00EA7072"/>
    <w:rPr>
      <w:rFonts w:ascii="Times New Roman" w:hAnsi="Times New Roman" w:cs="Times New Roman"/>
      <w:color w:val="808080"/>
      <w:rtl w:val="0"/>
    </w:rPr>
  </w:style>
  <w:style w:type="paragraph" w:styleId="BodyTextIndent3">
    <w:name w:val="Body Text Indent 3"/>
    <w:basedOn w:val="Normal"/>
    <w:rsid w:val="00542C2E"/>
    <w:pPr>
      <w:spacing w:after="120"/>
      <w:ind w:left="283"/>
      <w:jc w:val="left"/>
    </w:pPr>
    <w:rPr>
      <w:sz w:val="16"/>
      <w:szCs w:val="16"/>
    </w:rPr>
  </w:style>
  <w:style w:type="paragraph" w:customStyle="1" w:styleId="CM4">
    <w:name w:val="CM4"/>
    <w:basedOn w:val="Normal"/>
    <w:next w:val="Normal"/>
    <w:rsid w:val="00542C2E"/>
    <w:pPr>
      <w:autoSpaceDE/>
      <w:autoSpaceDN/>
      <w:spacing w:before="60" w:after="60"/>
      <w:jc w:val="left"/>
    </w:pPr>
    <w:rPr>
      <w:rFonts w:ascii="EUAlbertina" w:hAnsi="EUAlbertina"/>
    </w:rPr>
  </w:style>
  <w:style w:type="paragraph" w:customStyle="1" w:styleId="CharCharCharCharChar">
    <w:name w:val="Char Char Char Char Char"/>
    <w:basedOn w:val="Normal"/>
    <w:rsid w:val="00346BD2"/>
    <w:pPr>
      <w:spacing w:after="160" w:line="240" w:lineRule="exact"/>
      <w:jc w:val="left"/>
    </w:pPr>
    <w:rPr>
      <w:rFonts w:ascii="Tahoma" w:hAnsi="Tahoma" w:cs="Tahoma"/>
      <w:sz w:val="20"/>
      <w:szCs w:val="20"/>
      <w:lang w:val="en-US"/>
    </w:rPr>
  </w:style>
  <w:style w:type="paragraph" w:styleId="NormalWeb">
    <w:name w:val="Normal (Web)"/>
    <w:basedOn w:val="Normal"/>
    <w:rsid w:val="00346BD2"/>
    <w:pPr>
      <w:jc w:val="left"/>
    </w:pPr>
    <w:rPr>
      <w:lang w:val="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emf" /><Relationship Id="rId11" Type="http://schemas.openxmlformats.org/officeDocument/2006/relationships/image" Target="media/image8.emf" /><Relationship Id="rId12" Type="http://schemas.openxmlformats.org/officeDocument/2006/relationships/image" Target="media/image9.emf" /><Relationship Id="rId13" Type="http://schemas.openxmlformats.org/officeDocument/2006/relationships/image" Target="media/image10.emf"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image" Target="media/image2.emf" /><Relationship Id="rId6" Type="http://schemas.openxmlformats.org/officeDocument/2006/relationships/image" Target="media/image3.emf" /><Relationship Id="rId7" Type="http://schemas.openxmlformats.org/officeDocument/2006/relationships/image" Target="media/image4.emf" /><Relationship Id="rId8" Type="http://schemas.openxmlformats.org/officeDocument/2006/relationships/image" Target="media/image5.emf" /><Relationship Id="rId9" Type="http://schemas.openxmlformats.org/officeDocument/2006/relationships/image" Target="media/image6.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726</TotalTime>
  <Pages>1</Pages>
  <Words>4449</Words>
  <Characters>25363</Characters>
  <Application>Microsoft Office Word</Application>
  <DocSecurity>0</DocSecurity>
  <Lines>0</Lines>
  <Paragraphs>0</Paragraphs>
  <ScaleCrop>false</ScaleCrop>
  <Company>Kancelaria NR SR</Company>
  <LinksUpToDate>false</LinksUpToDate>
  <CharactersWithSpaces>29753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VNZ o cestnej premávke (tlač 1412)</dc:title>
  <dc:subject>2. čítanie - J. Richter</dc:subject>
  <dc:creator>mazuvlad</dc:creator>
  <cp:lastModifiedBy>mazuvlad</cp:lastModifiedBy>
  <cp:revision>22</cp:revision>
  <dcterms:created xsi:type="dcterms:W3CDTF">2010-02-15T09:06:00Z</dcterms:created>
  <dcterms:modified xsi:type="dcterms:W3CDTF">2010-03-01T12:57:00Z</dcterms:modified>
</cp:coreProperties>
</file>