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E6E3F" w:rsidP="001E6E3F">
      <w:pPr>
        <w:pStyle w:val="Heading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Národnej rady Slovenskej republiky</w:t>
        <w:tab/>
        <w:tab/>
        <w:tab/>
        <w:tab/>
      </w:r>
    </w:p>
    <w:p w:rsidR="001E6E3F" w:rsidP="001E6E3F">
      <w:pPr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 xml:space="preserve">             pre obranu a bezpečnosť</w:t>
      </w:r>
    </w:p>
    <w:p w:rsidR="001E6E3F" w:rsidP="001E6E3F">
      <w:pPr>
        <w:rPr>
          <w:rFonts w:ascii="Times New Roman" w:hAnsi="Times New Roman" w:cs="Times New Roman"/>
        </w:rPr>
      </w:pPr>
    </w:p>
    <w:p w:rsidR="001E6E3F" w:rsidP="001E6E3F">
      <w:pPr>
        <w:ind w:left="36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24. schôdza výboru</w:t>
      </w:r>
    </w:p>
    <w:p w:rsidR="001E6E3F" w:rsidP="001E6E3F">
      <w:pPr>
        <w:jc w:val="center"/>
        <w:rPr>
          <w:rFonts w:ascii="Times New Roman" w:hAnsi="Times New Roman" w:cs="Times New Roman"/>
          <w:b/>
          <w:sz w:val="28"/>
        </w:rPr>
      </w:pPr>
    </w:p>
    <w:p w:rsidR="001E6E3F" w:rsidP="001E6E3F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84</w:t>
      </w:r>
    </w:p>
    <w:p w:rsidR="001E6E3F" w:rsidP="001E6E3F">
      <w:pPr>
        <w:pStyle w:val="Heading1"/>
        <w:rPr>
          <w:rFonts w:ascii="Times New Roman" w:hAnsi="Times New Roman" w:cs="Times New Roman"/>
          <w:bCs/>
          <w:spacing w:val="0"/>
          <w:szCs w:val="24"/>
        </w:rPr>
      </w:pPr>
      <w:r>
        <w:rPr>
          <w:rFonts w:ascii="Times New Roman" w:hAnsi="Times New Roman" w:cs="Times New Roman"/>
          <w:bCs/>
          <w:spacing w:val="0"/>
          <w:szCs w:val="24"/>
        </w:rPr>
        <w:t>Uznesenie</w:t>
      </w:r>
    </w:p>
    <w:p w:rsidR="001E6E3F" w:rsidP="001E6E3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Slovenskej republiky</w:t>
      </w:r>
    </w:p>
    <w:p w:rsidR="001E6E3F" w:rsidP="001E6E3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 obranu a bezpečnosť</w:t>
      </w:r>
    </w:p>
    <w:p w:rsidR="001E6E3F" w:rsidRPr="002A6DF3" w:rsidP="001E6E3F">
      <w:pPr>
        <w:jc w:val="center"/>
        <w:rPr>
          <w:rFonts w:ascii="Times New Roman" w:hAnsi="Times New Roman" w:cs="Times New Roman"/>
        </w:rPr>
      </w:pPr>
      <w:r w:rsidRPr="002A6DF3">
        <w:rPr>
          <w:rFonts w:ascii="Times New Roman" w:hAnsi="Times New Roman" w:cs="Times New Roman"/>
        </w:rPr>
        <w:t>z</w:t>
      </w:r>
      <w:r w:rsidR="00CD42F9">
        <w:rPr>
          <w:rFonts w:ascii="Times New Roman" w:hAnsi="Times New Roman" w:cs="Times New Roman"/>
        </w:rPr>
        <w:t xml:space="preserve"> 11. </w:t>
      </w:r>
      <w:r>
        <w:rPr>
          <w:rFonts w:ascii="Times New Roman" w:hAnsi="Times New Roman" w:cs="Times New Roman"/>
        </w:rPr>
        <w:t xml:space="preserve"> októbra 2007</w:t>
      </w:r>
      <w:r w:rsidRPr="002A6DF3">
        <w:rPr>
          <w:rFonts w:ascii="Times New Roman" w:hAnsi="Times New Roman" w:cs="Times New Roman"/>
        </w:rPr>
        <w:t xml:space="preserve"> </w:t>
      </w:r>
    </w:p>
    <w:p w:rsidR="001E6E3F" w:rsidP="001E6E3F">
      <w:pPr>
        <w:pStyle w:val="BodyText"/>
        <w:tabs>
          <w:tab w:val="left" w:pos="5580"/>
        </w:tabs>
        <w:rPr>
          <w:rFonts w:ascii="Times New Roman" w:hAnsi="Times New Roman" w:cs="Times New Roman"/>
        </w:rPr>
      </w:pPr>
    </w:p>
    <w:p w:rsidR="001E6E3F" w:rsidP="001E6E3F">
      <w:pPr>
        <w:pStyle w:val="BodyText"/>
        <w:rPr>
          <w:rFonts w:ascii="Times New Roman" w:hAnsi="Times New Roman" w:cs="Times New Roman"/>
        </w:rPr>
      </w:pPr>
    </w:p>
    <w:p w:rsidR="001E6E3F" w:rsidRPr="00DE45D1" w:rsidP="001E6E3F">
      <w:pPr>
        <w:pStyle w:val="BodyText"/>
        <w:ind w:firstLine="70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Výbor Národnej rady Slovenskej republiky pre obranu a bezpečnosť prerokoval </w:t>
      </w:r>
      <w:r>
        <w:rPr>
          <w:rFonts w:ascii="Times New Roman" w:hAnsi="Times New Roman" w:cs="Times New Roman"/>
          <w:bCs/>
        </w:rPr>
        <w:t xml:space="preserve">vládny návrh zákona, ktorým sa mení a dopĺňa zákon č. 328/2002 Z. z. o sociálnom zabezpečení policajtov a vojakov a o zmene a doplnení niektorých zákonov v znení neskorších predpisov a o zmene a doplnení niektorých zákonov </w:t>
      </w:r>
      <w:r w:rsidRPr="005D23D1">
        <w:rPr>
          <w:rFonts w:ascii="Times New Roman" w:hAnsi="Times New Roman" w:cs="Times New Roman"/>
          <w:b/>
          <w:bCs/>
        </w:rPr>
        <w:t>(tlač 36</w:t>
      </w:r>
      <w:r w:rsidRPr="005D23D1">
        <w:rPr>
          <w:rFonts w:ascii="Times New Roman" w:hAnsi="Times New Roman" w:cs="Times New Roman"/>
          <w:b/>
          <w:bCs/>
        </w:rPr>
        <w:t>9)</w:t>
      </w:r>
      <w:r>
        <w:rPr>
          <w:rFonts w:ascii="Times New Roman" w:hAnsi="Times New Roman" w:cs="Times New Roman"/>
          <w:bCs/>
        </w:rPr>
        <w:t xml:space="preserve"> – </w:t>
      </w:r>
      <w:r>
        <w:rPr>
          <w:rFonts w:ascii="Times New Roman" w:hAnsi="Times New Roman" w:cs="Times New Roman"/>
          <w:b/>
          <w:bCs/>
        </w:rPr>
        <w:t xml:space="preserve">druhé </w:t>
      </w:r>
      <w:r w:rsidRPr="008B7009">
        <w:rPr>
          <w:rFonts w:ascii="Times New Roman" w:hAnsi="Times New Roman" w:cs="Times New Roman"/>
          <w:b/>
          <w:bCs/>
        </w:rPr>
        <w:t>čítanie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</w:rPr>
        <w:t>a</w:t>
      </w:r>
    </w:p>
    <w:p w:rsidR="001E6E3F" w:rsidRPr="00737325" w:rsidP="001E6E3F">
      <w:pPr>
        <w:pStyle w:val="BodyText"/>
        <w:tabs>
          <w:tab w:val="left" w:pos="5580"/>
        </w:tabs>
        <w:rPr>
          <w:rFonts w:ascii="Times New Roman" w:hAnsi="Times New Roman" w:cs="Times New Roman"/>
          <w:bCs/>
        </w:rPr>
      </w:pPr>
    </w:p>
    <w:p w:rsidR="001E6E3F" w:rsidP="001E6E3F">
      <w:pPr>
        <w:pStyle w:val="Heading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súhlasí</w:t>
      </w:r>
    </w:p>
    <w:p w:rsidR="001E6E3F" w:rsidP="001E6E3F">
      <w:pPr>
        <w:pStyle w:val="BodyText"/>
        <w:tabs>
          <w:tab w:val="left" w:pos="5580"/>
        </w:tabs>
        <w:ind w:left="360"/>
        <w:rPr>
          <w:rFonts w:ascii="Times New Roman" w:hAnsi="Times New Roman" w:cs="Times New Roman"/>
        </w:rPr>
      </w:pPr>
    </w:p>
    <w:p w:rsidR="001E6E3F" w:rsidP="001E6E3F">
      <w:pPr>
        <w:pStyle w:val="BodyText"/>
        <w:ind w:firstLine="70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     s</w:t>
      </w:r>
      <w:r>
        <w:rPr>
          <w:rFonts w:ascii="Times New Roman" w:hAnsi="Times New Roman" w:cs="Times New Roman"/>
          <w:bCs/>
        </w:rPr>
        <w:t> vládnym návrhom zákona, ktorým sa mení a dopĺňa zákon č. 328/2002 Z. z. o sociálnom zabezpečení policajtov a vojakov a o zmene a doplnení niektorých zákonov v znení neskorších predpisov a o zmene a doplnení niektorý</w:t>
      </w:r>
      <w:r>
        <w:rPr>
          <w:rFonts w:ascii="Times New Roman" w:hAnsi="Times New Roman" w:cs="Times New Roman"/>
          <w:bCs/>
        </w:rPr>
        <w:t>ch zákonov;</w:t>
      </w:r>
    </w:p>
    <w:p w:rsidR="001E6E3F" w:rsidRPr="009E37E2" w:rsidP="001E6E3F">
      <w:pPr>
        <w:pStyle w:val="BodyText"/>
        <w:tabs>
          <w:tab w:val="left" w:pos="5580"/>
        </w:tabs>
        <w:ind w:left="360"/>
        <w:rPr>
          <w:rFonts w:ascii="Times New Roman" w:hAnsi="Times New Roman" w:cs="Times New Roman"/>
          <w:bCs/>
        </w:rPr>
      </w:pPr>
    </w:p>
    <w:p w:rsidR="001E6E3F" w:rsidP="001E6E3F">
      <w:pPr>
        <w:pStyle w:val="BodyText"/>
        <w:ind w:firstLine="708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B. odporúča</w:t>
      </w:r>
    </w:p>
    <w:p w:rsidR="001E6E3F" w:rsidP="001E6E3F">
      <w:pPr>
        <w:pStyle w:val="BodyTex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</w:rPr>
        <w:t xml:space="preserve">    </w:t>
      </w:r>
      <w:r>
        <w:rPr>
          <w:rFonts w:ascii="Times New Roman" w:hAnsi="Times New Roman" w:cs="Times New Roman"/>
        </w:rPr>
        <w:t xml:space="preserve"> Národnej rade Slovenskej republiky</w:t>
      </w:r>
    </w:p>
    <w:p w:rsidR="001E6E3F" w:rsidP="001E6E3F">
      <w:pPr>
        <w:pStyle w:val="BodyText"/>
        <w:rPr>
          <w:rFonts w:ascii="Times New Roman" w:hAnsi="Times New Roman" w:cs="Times New Roman"/>
        </w:rPr>
      </w:pPr>
    </w:p>
    <w:p w:rsidR="001E6E3F" w:rsidRPr="00DE45D1" w:rsidP="001E6E3F">
      <w:pPr>
        <w:pStyle w:val="BodyText"/>
        <w:ind w:firstLine="70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      v</w:t>
      </w:r>
      <w:r>
        <w:rPr>
          <w:rFonts w:ascii="Times New Roman" w:hAnsi="Times New Roman" w:cs="Times New Roman"/>
          <w:bCs/>
        </w:rPr>
        <w:t>ládny návrh zákona, ktorým sa mení a dopĺňa zákon č. 328/2002 Z. z. o sociálnom zabezpečení policajtov a vojakov a o zmene a doplnení niektorých zákonov v znení neskorších predpisov a</w:t>
      </w:r>
      <w:r>
        <w:rPr>
          <w:rFonts w:ascii="Times New Roman" w:hAnsi="Times New Roman" w:cs="Times New Roman"/>
          <w:bCs/>
        </w:rPr>
        <w:t xml:space="preserve"> o zmene a doplnení niektorých zákonov </w:t>
      </w:r>
      <w:r>
        <w:rPr>
          <w:rFonts w:ascii="Times New Roman" w:hAnsi="Times New Roman" w:cs="Times New Roman"/>
        </w:rPr>
        <w:t>schváliť s pripomienkami uvedenými v prílohe uznesenia;</w:t>
      </w:r>
    </w:p>
    <w:p w:rsidR="001E6E3F" w:rsidP="001E6E3F">
      <w:pPr>
        <w:pStyle w:val="BodyText"/>
        <w:rPr>
          <w:rFonts w:ascii="Times New Roman" w:hAnsi="Times New Roman" w:cs="Times New Roman"/>
        </w:rPr>
      </w:pPr>
    </w:p>
    <w:p w:rsidR="001E6E3F" w:rsidP="001E6E3F">
      <w:pPr>
        <w:pStyle w:val="BodyText"/>
        <w:ind w:firstLine="708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  <w:b/>
          <w:bCs/>
          <w:sz w:val="28"/>
        </w:rPr>
        <w:t>C. ukladá</w:t>
      </w:r>
    </w:p>
    <w:p w:rsidR="001E6E3F" w:rsidP="001E6E3F">
      <w:pPr>
        <w:pStyle w:val="BodyTex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</w:rPr>
        <w:t xml:space="preserve">         </w:t>
      </w:r>
      <w:r>
        <w:rPr>
          <w:rFonts w:ascii="Times New Roman" w:hAnsi="Times New Roman" w:cs="Times New Roman"/>
        </w:rPr>
        <w:t>predsedovi výboru</w:t>
      </w:r>
    </w:p>
    <w:p w:rsidR="001E6E3F" w:rsidP="001E6E3F">
      <w:pPr>
        <w:pStyle w:val="BodyText"/>
        <w:ind w:firstLine="708"/>
        <w:rPr>
          <w:rFonts w:ascii="Times New Roman" w:hAnsi="Times New Roman" w:cs="Times New Roman"/>
        </w:rPr>
      </w:pPr>
    </w:p>
    <w:p w:rsidR="001E6E3F" w:rsidP="001E6E3F">
      <w:pPr>
        <w:pStyle w:val="BodyTex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v spolupráci s ostatnými predsedami výborov Národnej rady Slovenskej republiky, ktorí predmetný návrh zákona prerokovali, predložiť Národnej rade Slovenskej republiky spoločnú správu o výsledku prerokovania. </w:t>
      </w:r>
    </w:p>
    <w:p w:rsidR="001E6E3F" w:rsidP="001E6E3F">
      <w:pPr>
        <w:pStyle w:val="BodyText"/>
        <w:ind w:firstLine="708"/>
        <w:rPr>
          <w:rFonts w:ascii="Times New Roman" w:hAnsi="Times New Roman" w:cs="Times New Roman"/>
          <w:b/>
          <w:i/>
        </w:rPr>
      </w:pPr>
    </w:p>
    <w:p w:rsidR="001E6E3F" w:rsidP="001E6E3F">
      <w:pPr>
        <w:pStyle w:val="BodyText"/>
        <w:ind w:firstLine="708"/>
        <w:rPr>
          <w:rFonts w:ascii="Times New Roman" w:hAnsi="Times New Roman" w:cs="Times New Roman"/>
          <w:b/>
          <w:i/>
        </w:rPr>
      </w:pPr>
    </w:p>
    <w:p w:rsidR="001E6E3F" w:rsidP="001E6E3F">
      <w:pPr>
        <w:pStyle w:val="BodyText"/>
        <w:ind w:firstLine="708"/>
        <w:rPr>
          <w:rFonts w:ascii="Times New Roman" w:hAnsi="Times New Roman" w:cs="Times New Roman"/>
          <w:b/>
          <w:i/>
        </w:rPr>
      </w:pPr>
    </w:p>
    <w:p w:rsidR="001E6E3F" w:rsidRPr="00E4774A" w:rsidP="001E6E3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42609">
        <w:rPr>
          <w:rFonts w:ascii="Times New Roman" w:hAnsi="Times New Roman" w:cs="Times New Roman"/>
          <w:b/>
          <w:i/>
        </w:rPr>
        <w:tab/>
        <w:tab/>
        <w:tab/>
        <w:tab/>
        <w:tab/>
      </w:r>
      <w:r w:rsidRPr="00242609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</w:t>
      </w:r>
      <w:r w:rsidRPr="00E4774A">
        <w:rPr>
          <w:rFonts w:ascii="Times New Roman" w:hAnsi="Times New Roman" w:cs="Times New Roman"/>
          <w:b/>
          <w:i/>
          <w:sz w:val="28"/>
          <w:szCs w:val="28"/>
        </w:rPr>
        <w:t>Rudolf PUČÍK</w:t>
      </w:r>
    </w:p>
    <w:p w:rsidR="001E6E3F" w:rsidP="001E6E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           predseda výboru</w:t>
      </w:r>
    </w:p>
    <w:p w:rsidR="001E6E3F" w:rsidP="001E6E3F">
      <w:pPr>
        <w:rPr>
          <w:rFonts w:ascii="Times New Roman" w:hAnsi="Times New Roman" w:cs="Times New Roman"/>
          <w:b/>
          <w:i/>
        </w:rPr>
      </w:pPr>
    </w:p>
    <w:p w:rsidR="001E6E3F" w:rsidP="001E6E3F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Martin FEDOR</w:t>
      </w:r>
    </w:p>
    <w:p w:rsidR="001E6E3F" w:rsidRPr="009A71C9" w:rsidP="001E6E3F">
      <w:pPr>
        <w:pStyle w:val="Heading2"/>
        <w:rPr>
          <w:rFonts w:ascii="Times New Roman" w:hAnsi="Times New Roman" w:cs="Times New Roman"/>
          <w:b w:val="0"/>
          <w:bCs/>
          <w:i w:val="0"/>
          <w:iCs/>
          <w:sz w:val="24"/>
          <w:szCs w:val="24"/>
        </w:rPr>
      </w:pPr>
      <w:r w:rsidRPr="009A71C9">
        <w:rPr>
          <w:rFonts w:ascii="Times New Roman" w:hAnsi="Times New Roman" w:cs="Times New Roman"/>
          <w:b w:val="0"/>
          <w:i w:val="0"/>
          <w:sz w:val="24"/>
          <w:szCs w:val="24"/>
        </w:rPr>
        <w:t>overovateľ výboru</w:t>
      </w:r>
    </w:p>
    <w:p w:rsidR="001E6E3F" w:rsidP="001E6E3F">
      <w:pPr>
        <w:rPr>
          <w:rFonts w:ascii="Times New Roman" w:hAnsi="Times New Roman" w:cs="Times New Roman"/>
        </w:rPr>
      </w:pPr>
    </w:p>
    <w:p w:rsidR="001E6E3F" w:rsidP="001E6E3F">
      <w:pPr>
        <w:rPr>
          <w:rFonts w:ascii="Times New Roman" w:hAnsi="Times New Roman" w:cs="Times New Roman"/>
        </w:rPr>
      </w:pPr>
    </w:p>
    <w:p w:rsidR="001E6E3F" w:rsidP="001E6E3F">
      <w:pPr>
        <w:rPr>
          <w:rFonts w:ascii="Times New Roman" w:hAnsi="Times New Roman" w:cs="Times New Roman"/>
        </w:rPr>
      </w:pPr>
    </w:p>
    <w:p w:rsidR="001E6E3F" w:rsidP="001E6E3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Príloha k uzn. č.</w:t>
      </w:r>
      <w:r>
        <w:rPr>
          <w:rFonts w:ascii="Times New Roman" w:hAnsi="Times New Roman" w:cs="Times New Roman"/>
        </w:rPr>
        <w:t xml:space="preserve"> 84</w:t>
      </w:r>
    </w:p>
    <w:p w:rsidR="001E6E3F" w:rsidP="001E6E3F">
      <w:pPr>
        <w:jc w:val="right"/>
        <w:rPr>
          <w:rFonts w:ascii="Times New Roman" w:hAnsi="Times New Roman" w:cs="Times New Roman"/>
        </w:rPr>
      </w:pPr>
    </w:p>
    <w:p w:rsidR="001E6E3F" w:rsidRPr="00C70DF3" w:rsidP="001E6E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DF3">
        <w:rPr>
          <w:rFonts w:ascii="Times New Roman" w:hAnsi="Times New Roman" w:cs="Times New Roman"/>
          <w:b/>
          <w:sz w:val="28"/>
          <w:szCs w:val="28"/>
        </w:rPr>
        <w:t>Pripomienky</w:t>
      </w:r>
    </w:p>
    <w:p w:rsidR="001E6E3F" w:rsidP="001E6E3F">
      <w:pPr>
        <w:jc w:val="center"/>
        <w:rPr>
          <w:rFonts w:ascii="Times New Roman" w:hAnsi="Times New Roman" w:cs="Times New Roman"/>
        </w:rPr>
      </w:pPr>
    </w:p>
    <w:p w:rsidR="001E6E3F" w:rsidRPr="008B7009" w:rsidP="001E6E3F">
      <w:pPr>
        <w:pStyle w:val="BodyTex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k </w:t>
      </w:r>
      <w:r>
        <w:rPr>
          <w:rFonts w:ascii="Times New Roman" w:hAnsi="Times New Roman" w:cs="Times New Roman"/>
          <w:bCs/>
        </w:rPr>
        <w:t xml:space="preserve">vládnemu návrhu zákona, ktorým sa mení a dopĺňa zákon č. 328/2002 Z. z. o sociálnom zabezpečení policajtov a vojakov a o zmene a doplnení niektorých zákonov v znení neskorších predpisov a o zmene a doplnení niektorých zákonov </w:t>
      </w:r>
      <w:r w:rsidRPr="005D23D1">
        <w:rPr>
          <w:rFonts w:ascii="Times New Roman" w:hAnsi="Times New Roman" w:cs="Times New Roman"/>
          <w:b/>
          <w:bCs/>
        </w:rPr>
        <w:t>(tlač 369)</w:t>
      </w:r>
      <w:r>
        <w:rPr>
          <w:rFonts w:ascii="Times New Roman" w:hAnsi="Times New Roman" w:cs="Times New Roman"/>
          <w:bCs/>
        </w:rPr>
        <w:t xml:space="preserve"> – </w:t>
      </w:r>
      <w:r>
        <w:rPr>
          <w:rFonts w:ascii="Times New Roman" w:hAnsi="Times New Roman" w:cs="Times New Roman"/>
          <w:b/>
          <w:bCs/>
        </w:rPr>
        <w:t xml:space="preserve">druhé </w:t>
      </w:r>
      <w:r w:rsidRPr="008B7009">
        <w:rPr>
          <w:rFonts w:ascii="Times New Roman" w:hAnsi="Times New Roman" w:cs="Times New Roman"/>
          <w:b/>
          <w:bCs/>
        </w:rPr>
        <w:t>čítanie</w:t>
      </w:r>
    </w:p>
    <w:p w:rsidR="001E6E3F" w:rsidP="001E6E3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______________________________________________________________________</w:t>
      </w:r>
    </w:p>
    <w:p w:rsidR="001E6E3F" w:rsidP="001E6E3F">
      <w:pPr>
        <w:rPr>
          <w:rFonts w:ascii="Times New Roman" w:hAnsi="Times New Roman" w:cs="Times New Roman"/>
        </w:rPr>
      </w:pPr>
    </w:p>
    <w:p w:rsidR="007E1671" w:rsidP="007E1671">
      <w:pPr>
        <w:spacing w:line="36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 čl. I</w:t>
      </w:r>
    </w:p>
    <w:p w:rsidR="007E1671" w:rsidP="007E1671">
      <w:pPr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 w:rsidRPr="00C3621A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 xml:space="preserve"> 1. bode </w:t>
      </w:r>
      <w:r w:rsidRPr="00C3621A">
        <w:rPr>
          <w:rFonts w:ascii="Times New Roman" w:hAnsi="Times New Roman" w:cs="Times New Roman"/>
        </w:rPr>
        <w:t xml:space="preserve">  sa</w:t>
      </w:r>
      <w:r>
        <w:rPr>
          <w:rFonts w:ascii="Times New Roman" w:hAnsi="Times New Roman" w:cs="Times New Roman"/>
        </w:rPr>
        <w:t xml:space="preserve"> doterajší text § 1 označuje ako odsek 1  a dopĺňa sa odsekmi 2 a 3, ktoré znejú:</w:t>
      </w:r>
    </w:p>
    <w:p w:rsidR="007E1671" w:rsidP="007E1671">
      <w:pPr>
        <w:spacing w:line="36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„(2) Pod pojmom policajt sa na účely tohto zákona rozumie príslušník Policajného zboru, Hasič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ého a záchranného zboru, Hor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ej záchrannej služby, Sloven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ej informačnej služby, Národného bezpečnostného úradu, Zboru väzen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ej a justičnej stráže, Železničnej polície a colník, ak tento zákon neustanovuje inak.</w:t>
      </w:r>
    </w:p>
    <w:p w:rsidR="007E1671" w:rsidP="007E1671">
      <w:pPr>
        <w:spacing w:line="360" w:lineRule="auto"/>
        <w:ind w:left="567"/>
        <w:jc w:val="both"/>
        <w:rPr>
          <w:rFonts w:ascii="Times New Roman" w:hAnsi="Times New Roman" w:cs="Times New Roman"/>
        </w:rPr>
      </w:pPr>
    </w:p>
    <w:p w:rsidR="007E1671" w:rsidP="007E1671">
      <w:pPr>
        <w:spacing w:line="360" w:lineRule="auto"/>
        <w:ind w:left="567" w:firstLine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 Pod pojmom profesionálny vojak sa na účely tohto zákona rozumie aj vojak mimoriadnej služby.</w:t>
      </w:r>
      <w:r>
        <w:rPr>
          <w:rFonts w:ascii="Times New Roman" w:hAnsi="Times New Roman" w:cs="Times New Roman"/>
          <w:vertAlign w:val="superscript"/>
        </w:rPr>
        <w:t>2)</w:t>
      </w:r>
      <w:r>
        <w:rPr>
          <w:rFonts w:ascii="Times New Roman" w:hAnsi="Times New Roman" w:cs="Times New Roman"/>
        </w:rPr>
        <w:t>“.</w:t>
      </w:r>
    </w:p>
    <w:p w:rsidR="007E1671" w:rsidP="007E1671">
      <w:pPr>
        <w:tabs>
          <w:tab w:val="left" w:pos="720"/>
          <w:tab w:val="left" w:pos="90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7E1671" w:rsidP="007E1671">
      <w:pPr>
        <w:tabs>
          <w:tab w:val="left" w:pos="720"/>
          <w:tab w:val="left" w:pos="90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Poznámky pod čiarou k odkazom 1  a 2 znejú:</w:t>
      </w:r>
    </w:p>
    <w:p w:rsidR="007E1671" w:rsidP="007E1671">
      <w:pPr>
        <w:tabs>
          <w:tab w:val="left" w:pos="720"/>
        </w:tabs>
        <w:spacing w:line="360" w:lineRule="auto"/>
        <w:ind w:left="72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„1) Zákon č. 346/2005 Z. z. o štátnej službe profesionálnych vojakov ozbrojených     síl Sloven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ej repub</w:t>
      </w:r>
      <w:r>
        <w:rPr>
          <w:rFonts w:ascii="Times New Roman" w:hAnsi="Times New Roman" w:cs="Times New Roman"/>
        </w:rPr>
        <w:t>liky a o zmene a doplnení niektorých zákonov v znení ne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 xml:space="preserve">orších predpisov.“. </w:t>
      </w:r>
    </w:p>
    <w:p w:rsidR="007E1671" w:rsidP="007E1671">
      <w:pPr>
        <w:tabs>
          <w:tab w:val="left" w:pos="993"/>
        </w:tabs>
        <w:spacing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2) § 2 písm. e) zákona č. 570/2005 Z. z. o brannej povinnosti a o zmene a doplnení niektorých zákonov v znení zákona č. 370/2007 Z. z..“.</w:t>
      </w:r>
    </w:p>
    <w:p w:rsidR="007E1671" w:rsidP="007E1671">
      <w:pPr>
        <w:tabs>
          <w:tab w:val="left" w:pos="993"/>
        </w:tabs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7E1671" w:rsidP="007E1671">
      <w:pPr>
        <w:tabs>
          <w:tab w:val="left" w:pos="993"/>
        </w:tabs>
        <w:ind w:left="2880" w:hanging="7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Navrhuje sa doplniť § 1 tak, aby  obsahoval komplexný osobný      rozsah sociálneho zabezpečenia.</w:t>
        <w:tab/>
      </w:r>
    </w:p>
    <w:p w:rsidR="007E1671" w:rsidP="007E1671">
      <w:pPr>
        <w:tabs>
          <w:tab w:val="left" w:pos="993"/>
        </w:tabs>
        <w:ind w:left="2880" w:hanging="7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</w:t>
      </w:r>
    </w:p>
    <w:p w:rsidR="007E1671" w:rsidP="007E1671">
      <w:pPr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bod znie:</w:t>
      </w:r>
    </w:p>
    <w:p w:rsidR="007E1671" w:rsidP="007E1671">
      <w:pPr>
        <w:spacing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„2. Poznámka pod čiarou k odkazu 3 sa vypúšťa.“.</w:t>
      </w:r>
    </w:p>
    <w:p w:rsidR="007E1671" w:rsidP="007E1671">
      <w:pPr>
        <w:ind w:left="2829" w:firstLine="6"/>
        <w:jc w:val="both"/>
        <w:rPr>
          <w:rFonts w:ascii="Times New Roman" w:hAnsi="Times New Roman" w:cs="Times New Roman"/>
        </w:rPr>
      </w:pPr>
    </w:p>
    <w:p w:rsidR="007E1671" w:rsidP="007E1671">
      <w:pPr>
        <w:ind w:left="2829" w:firstLine="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Zmena sa navrhuje v nadväznosti na navrhovanú úpravu v prvom bode.</w:t>
      </w:r>
    </w:p>
    <w:p w:rsidR="007E1671" w:rsidP="007E1671">
      <w:pPr>
        <w:jc w:val="both"/>
        <w:rPr>
          <w:rFonts w:ascii="Times New Roman" w:hAnsi="Times New Roman" w:cs="Times New Roman"/>
        </w:rPr>
      </w:pPr>
    </w:p>
    <w:p w:rsidR="007E1671" w:rsidP="007E1671">
      <w:pPr>
        <w:ind w:left="2829" w:firstLine="6"/>
        <w:jc w:val="both"/>
        <w:rPr>
          <w:rFonts w:ascii="Times New Roman" w:hAnsi="Times New Roman" w:cs="Times New Roman"/>
        </w:rPr>
      </w:pPr>
    </w:p>
    <w:p w:rsidR="007E1671" w:rsidP="007E1671">
      <w:pPr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Vypúšťa sa 4. bod.</w:t>
      </w:r>
    </w:p>
    <w:p w:rsidR="007E1671" w:rsidP="007E1671">
      <w:pPr>
        <w:spacing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tejto súvislosti sa vykoná prečíslovanie novelizačných bodov.</w:t>
      </w:r>
    </w:p>
    <w:p w:rsidR="007E1671" w:rsidP="007E1671">
      <w:pPr>
        <w:spacing w:line="360" w:lineRule="auto"/>
        <w:ind w:left="2832"/>
        <w:jc w:val="both"/>
        <w:rPr>
          <w:rFonts w:ascii="Times New Roman" w:hAnsi="Times New Roman" w:cs="Times New Roman"/>
        </w:rPr>
      </w:pPr>
    </w:p>
    <w:p w:rsidR="007E1671" w:rsidP="007E1671">
      <w:pPr>
        <w:ind w:left="28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Zmena sa navrhuje v nadväznosti na navrhovanú úpravu v prvom bode.</w:t>
      </w:r>
    </w:p>
    <w:p w:rsidR="007E1671" w:rsidP="007E1671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7E1671" w:rsidP="007E1671">
      <w:pPr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9. bode   § 5 sa za spojku „alebo“ vkladajú slová „náhrada služobného platu“.</w:t>
      </w:r>
    </w:p>
    <w:p w:rsidR="007E1671" w:rsidP="007E1671">
      <w:pPr>
        <w:spacing w:line="360" w:lineRule="auto"/>
        <w:ind w:left="28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 precizovanie ustanovenia.</w:t>
      </w:r>
    </w:p>
    <w:p w:rsidR="007E1671" w:rsidP="007E1671">
      <w:pPr>
        <w:spacing w:line="360" w:lineRule="auto"/>
        <w:ind w:left="2832"/>
        <w:jc w:val="both"/>
        <w:rPr>
          <w:rFonts w:ascii="Times New Roman" w:hAnsi="Times New Roman" w:cs="Times New Roman"/>
        </w:rPr>
      </w:pPr>
    </w:p>
    <w:p w:rsidR="007E1671" w:rsidP="007E1671">
      <w:pPr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27. bode  v § 12 ods. 4 sa v celom texte slovo „súhrnu“ nahrádzajú slovom „súčtu“.</w:t>
      </w:r>
    </w:p>
    <w:p w:rsidR="007E1671" w:rsidP="007E1671">
      <w:pPr>
        <w:spacing w:line="360" w:lineRule="auto"/>
        <w:ind w:left="2832"/>
        <w:jc w:val="both"/>
        <w:rPr>
          <w:rFonts w:ascii="Times New Roman" w:hAnsi="Times New Roman" w:cs="Times New Roman"/>
        </w:rPr>
      </w:pPr>
    </w:p>
    <w:p w:rsidR="007E1671" w:rsidP="007E1671">
      <w:pPr>
        <w:spacing w:line="360" w:lineRule="auto"/>
        <w:ind w:left="283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Navrhuje sa terminologické zjednotenie.</w:t>
      </w:r>
    </w:p>
    <w:p w:rsidR="007E1671" w:rsidP="007E1671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7E1671" w:rsidP="007E1671">
      <w:pPr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29. bode  § 12 ods. 7 písm. a) za slovo „prevedenia“ vkladá čiarka a slovo „preradenia“.</w:t>
      </w:r>
    </w:p>
    <w:p w:rsidR="007E1671" w:rsidP="007E1671">
      <w:pPr>
        <w:ind w:left="2832"/>
        <w:jc w:val="both"/>
        <w:rPr>
          <w:rFonts w:ascii="Times New Roman" w:hAnsi="Times New Roman" w:cs="Times New Roman"/>
        </w:rPr>
      </w:pPr>
    </w:p>
    <w:p w:rsidR="007E1671" w:rsidP="007E1671">
      <w:pPr>
        <w:ind w:left="28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Ide o terminologické zjednotenie s ustanovením § 47 zákona  č. 315/2001 Z. z. </w:t>
      </w:r>
      <w:r>
        <w:rPr>
          <w:rFonts w:ascii="Times New Roman" w:hAnsi="Times New Roman" w:cs="Times New Roman"/>
        </w:rPr>
        <w:t>v znení ne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orších predpisov.</w:t>
      </w:r>
    </w:p>
    <w:p w:rsidR="007E1671" w:rsidP="007E1671">
      <w:pPr>
        <w:ind w:left="360"/>
        <w:jc w:val="both"/>
        <w:rPr>
          <w:rFonts w:ascii="Times New Roman" w:hAnsi="Times New Roman" w:cs="Times New Roman"/>
        </w:rPr>
      </w:pPr>
    </w:p>
    <w:p w:rsidR="007E1671" w:rsidP="007E1671">
      <w:pPr>
        <w:ind w:left="360"/>
        <w:jc w:val="both"/>
        <w:rPr>
          <w:rFonts w:ascii="Times New Roman" w:hAnsi="Times New Roman" w:cs="Times New Roman"/>
        </w:rPr>
      </w:pPr>
    </w:p>
    <w:p w:rsidR="007E1671" w:rsidP="007E1671">
      <w:pPr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V 31. bode § 12 ods. 11 sa slová „rozdiel v dávkach„ nahrádza slovami „rozdiel medzi dávkou“ a slová „rozdiel medzi dávkami nemocen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ého zabezpečenia, ktoré mu boli vyplatené a dávkami nemocen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ého zabezpečenia, ktoré mu patrili“ sa nahrádzajú slovami „rozdiel medzi dávkou nemocen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ého zabezpečenia, ktorá mu bola vyplatená a dávkou nemocen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ého zabezpečenia, ktorá mu patrila“.</w:t>
      </w:r>
    </w:p>
    <w:p w:rsidR="007E1671" w:rsidP="007E1671">
      <w:pPr>
        <w:ind w:left="2829"/>
        <w:jc w:val="both"/>
        <w:rPr>
          <w:rFonts w:ascii="Times New Roman" w:hAnsi="Times New Roman" w:cs="Times New Roman"/>
        </w:rPr>
      </w:pPr>
    </w:p>
    <w:p w:rsidR="007E1671" w:rsidP="007E1671">
      <w:pPr>
        <w:ind w:left="28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Zmena plurálu na singulár sa navrhuje z dôvodu možnosti po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ytovania len jednej dávky nemocen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ého zabezpečenia súčasne.</w:t>
      </w:r>
    </w:p>
    <w:p w:rsidR="007E1671" w:rsidP="007E1671">
      <w:pPr>
        <w:spacing w:line="360" w:lineRule="auto"/>
        <w:jc w:val="both"/>
        <w:rPr>
          <w:rFonts w:ascii="Times New Roman" w:hAnsi="Times New Roman" w:cs="Times New Roman"/>
        </w:rPr>
      </w:pPr>
    </w:p>
    <w:p w:rsidR="007E1671" w:rsidP="007E1671">
      <w:pPr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32. bod znie:</w:t>
      </w:r>
    </w:p>
    <w:p w:rsidR="007E1671" w:rsidP="007E1671">
      <w:pPr>
        <w:spacing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„32. § 13 sa vypúšťa vrátane poznámok pod čiarou k odkazom 26 až 28.</w:t>
      </w:r>
    </w:p>
    <w:p w:rsidR="007E1671" w:rsidP="007E1671">
      <w:pPr>
        <w:ind w:left="2829" w:firstLine="6"/>
        <w:jc w:val="both"/>
        <w:rPr>
          <w:rFonts w:ascii="Times New Roman" w:hAnsi="Times New Roman" w:cs="Times New Roman"/>
        </w:rPr>
      </w:pPr>
    </w:p>
    <w:p w:rsidR="007E1671" w:rsidP="007E1671">
      <w:pPr>
        <w:ind w:left="2829" w:firstLine="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 legislatívno-technickú úpravu v nadväznosti na  nové znenie poznámky pod čiarou 25 v  34. bode.</w:t>
      </w:r>
    </w:p>
    <w:p w:rsidR="007E1671" w:rsidP="007E1671">
      <w:pPr>
        <w:jc w:val="both"/>
        <w:rPr>
          <w:rFonts w:ascii="Times New Roman" w:hAnsi="Times New Roman" w:cs="Times New Roman"/>
        </w:rPr>
      </w:pPr>
    </w:p>
    <w:p w:rsidR="007E1671" w:rsidP="007E1671">
      <w:pPr>
        <w:ind w:left="2829" w:firstLine="6"/>
        <w:jc w:val="both"/>
        <w:rPr>
          <w:rFonts w:ascii="Times New Roman" w:hAnsi="Times New Roman" w:cs="Times New Roman"/>
        </w:rPr>
      </w:pPr>
    </w:p>
    <w:p w:rsidR="007E1671" w:rsidRPr="00B753DB" w:rsidP="007E1671">
      <w:pPr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34.</w:t>
      </w:r>
      <w:r w:rsidRPr="00B753DB">
        <w:rPr>
          <w:rFonts w:ascii="Times New Roman" w:hAnsi="Times New Roman" w:cs="Times New Roman"/>
        </w:rPr>
        <w:t xml:space="preserve"> bode § 15 písm. a) sa slovo „hasiča“ nahrádza slovami „príslušníka Hasič</w:t>
      </w:r>
      <w:smartTag w:uri="urn:schemas-microsoft-com:office:smarttags" w:element="PersonName">
        <w:r w:rsidRPr="00B753DB">
          <w:rPr>
            <w:rFonts w:ascii="Times New Roman" w:hAnsi="Times New Roman" w:cs="Times New Roman"/>
          </w:rPr>
          <w:t>sk</w:t>
        </w:r>
      </w:smartTag>
      <w:r w:rsidRPr="00B753DB">
        <w:rPr>
          <w:rFonts w:ascii="Times New Roman" w:hAnsi="Times New Roman" w:cs="Times New Roman"/>
        </w:rPr>
        <w:t>ého a záchranného zboru a</w:t>
      </w:r>
      <w:r>
        <w:rPr>
          <w:rFonts w:ascii="Times New Roman" w:hAnsi="Times New Roman" w:cs="Times New Roman"/>
        </w:rPr>
        <w:t xml:space="preserve"> príslušníka </w:t>
      </w:r>
      <w:r w:rsidRPr="00B753DB">
        <w:rPr>
          <w:rFonts w:ascii="Times New Roman" w:hAnsi="Times New Roman" w:cs="Times New Roman"/>
        </w:rPr>
        <w:t xml:space="preserve">Horskej záchrannej služby (ďalej len „hasič“).  </w:t>
      </w:r>
    </w:p>
    <w:p w:rsidR="007E1671" w:rsidP="007E1671">
      <w:pPr>
        <w:ind w:left="28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Terminologické spresnenie  sa navrhuje nakoľko pojem „hasič“ platí len  na zaradenie funkcie do prvej platovej triedy (§ 21 ods. 5 zákona o Hasič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 xml:space="preserve">om zbore), resp. na účely tohto zákona je potrebné zaviesť legislatívnu 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 xml:space="preserve">ratku 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ôr ako je v návrhu zákona zavedená (54. bod).</w:t>
      </w:r>
    </w:p>
    <w:p w:rsidR="007E1671" w:rsidP="007E1671">
      <w:pPr>
        <w:ind w:left="2829"/>
        <w:jc w:val="both"/>
        <w:rPr>
          <w:rFonts w:ascii="Times New Roman" w:hAnsi="Times New Roman" w:cs="Times New Roman"/>
        </w:rPr>
      </w:pPr>
    </w:p>
    <w:p w:rsidR="007E1671" w:rsidP="007E1671">
      <w:pPr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36.  bode § 20 ods. 1 písm. a) prvom bode sa za slovo „prevedený“ vkladá čiarka a slovo „preradený,“.</w:t>
      </w:r>
    </w:p>
    <w:p w:rsidR="007E1671" w:rsidP="007E1671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7E1671" w:rsidP="007E1671">
      <w:pPr>
        <w:ind w:left="28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Ide o terminologické zjednotenie s ustanovením § 47 zákona  č. 315/2001 Z. z. v znení ne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orších predpisov vo väzbe k hasičom.</w:t>
      </w:r>
    </w:p>
    <w:p w:rsidR="007E1671" w:rsidP="007E1671">
      <w:pPr>
        <w:spacing w:line="360" w:lineRule="auto"/>
        <w:ind w:left="2832"/>
        <w:jc w:val="both"/>
        <w:rPr>
          <w:rFonts w:ascii="Times New Roman" w:hAnsi="Times New Roman" w:cs="Times New Roman"/>
        </w:rPr>
      </w:pPr>
    </w:p>
    <w:p w:rsidR="007E1671" w:rsidP="007E1671">
      <w:pPr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41. bode § 24 ods. 4 písm. g) a štyridsiatom deviatom bode § 26 ods. 2 písm. i) sa slová  „alebo EU,“ nahrádzajú slovami „alebo roz</w:t>
      </w:r>
      <w:r>
        <w:rPr>
          <w:rFonts w:ascii="Times New Roman" w:hAnsi="Times New Roman" w:cs="Times New Roman"/>
        </w:rPr>
        <w:t>hodnutiami Európ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ej únie,“.</w:t>
      </w:r>
    </w:p>
    <w:p w:rsidR="007E1671" w:rsidP="007E1671">
      <w:pPr>
        <w:spacing w:line="360" w:lineRule="auto"/>
        <w:ind w:left="28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 legislatívno-technickú úpravu.</w:t>
      </w:r>
    </w:p>
    <w:p w:rsidR="007E1671" w:rsidP="007E1671">
      <w:pPr>
        <w:spacing w:line="360" w:lineRule="auto"/>
        <w:ind w:left="2832"/>
        <w:jc w:val="both"/>
        <w:rPr>
          <w:rFonts w:ascii="Times New Roman" w:hAnsi="Times New Roman" w:cs="Times New Roman"/>
        </w:rPr>
      </w:pPr>
    </w:p>
    <w:p w:rsidR="007E1671" w:rsidP="007E1671">
      <w:pPr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43. bode § 25 ods. 2 sa  slová „náhrade nákladov spojených s pohrebom“ nahrádzajú slovami „náhrade primeraných nákladov spojených s pohrebom“.</w:t>
      </w:r>
    </w:p>
    <w:p w:rsidR="007E1671" w:rsidP="007E1671">
      <w:pPr>
        <w:spacing w:line="360" w:lineRule="auto"/>
        <w:ind w:left="28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 spresnenie v nadväznosti na znenie § 25 ods. 1 písm. b).</w:t>
      </w:r>
    </w:p>
    <w:p w:rsidR="007E1671" w:rsidP="007E1671">
      <w:pPr>
        <w:spacing w:line="360" w:lineRule="auto"/>
        <w:jc w:val="both"/>
        <w:rPr>
          <w:rFonts w:ascii="Times New Roman" w:hAnsi="Times New Roman" w:cs="Times New Roman"/>
        </w:rPr>
      </w:pPr>
    </w:p>
    <w:p w:rsidR="007E1671" w:rsidP="007E1671">
      <w:pPr>
        <w:spacing w:line="360" w:lineRule="auto"/>
        <w:ind w:left="2832"/>
        <w:jc w:val="both"/>
        <w:rPr>
          <w:rFonts w:ascii="Times New Roman" w:hAnsi="Times New Roman" w:cs="Times New Roman"/>
        </w:rPr>
      </w:pPr>
    </w:p>
    <w:p w:rsidR="007E1671" w:rsidP="007E1671">
      <w:pPr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54. bode § 31 ods. 1 písm.  a) sa slová „</w:t>
      </w:r>
      <w:r w:rsidRPr="0078768D">
        <w:rPr>
          <w:rFonts w:ascii="Times New Roman" w:hAnsi="Times New Roman" w:cs="Times New Roman"/>
        </w:rPr>
        <w:t>príslušníka Hasič</w:t>
      </w:r>
      <w:smartTag w:uri="urn:schemas-microsoft-com:office:smarttags" w:element="PersonName">
        <w:r w:rsidRPr="0078768D">
          <w:rPr>
            <w:rFonts w:ascii="Times New Roman" w:hAnsi="Times New Roman" w:cs="Times New Roman"/>
          </w:rPr>
          <w:t>sk</w:t>
        </w:r>
      </w:smartTag>
      <w:r w:rsidRPr="0078768D">
        <w:rPr>
          <w:rFonts w:ascii="Times New Roman" w:hAnsi="Times New Roman" w:cs="Times New Roman"/>
        </w:rPr>
        <w:t>ého a záchranného zboru a príslušníka Hor</w:t>
      </w:r>
      <w:smartTag w:uri="urn:schemas-microsoft-com:office:smarttags" w:element="PersonName">
        <w:r w:rsidRPr="0078768D">
          <w:rPr>
            <w:rFonts w:ascii="Times New Roman" w:hAnsi="Times New Roman" w:cs="Times New Roman"/>
          </w:rPr>
          <w:t>sk</w:t>
        </w:r>
      </w:smartTag>
      <w:r w:rsidRPr="0078768D">
        <w:rPr>
          <w:rFonts w:ascii="Times New Roman" w:hAnsi="Times New Roman" w:cs="Times New Roman"/>
        </w:rPr>
        <w:t>ej záchrannej služby (ďalej len „hasič</w:t>
      </w:r>
      <w:r w:rsidRPr="00863C40">
        <w:rPr>
          <w:rFonts w:ascii="Times New Roman" w:hAnsi="Times New Roman" w:cs="Times New Roman"/>
          <w:b/>
        </w:rPr>
        <w:t>“)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nahrádzajú slovom „hasiča“.</w:t>
      </w:r>
    </w:p>
    <w:p w:rsidR="007E1671" w:rsidP="007E1671">
      <w:pPr>
        <w:spacing w:line="360" w:lineRule="auto"/>
        <w:ind w:left="2832"/>
        <w:jc w:val="both"/>
        <w:rPr>
          <w:rFonts w:ascii="Times New Roman" w:hAnsi="Times New Roman" w:cs="Times New Roman"/>
        </w:rPr>
      </w:pPr>
    </w:p>
    <w:p w:rsidR="007E1671" w:rsidP="007E1671">
      <w:pPr>
        <w:spacing w:line="360" w:lineRule="auto"/>
        <w:ind w:left="283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Zmena v dôsledku zavedenia legislatívnej 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ratky v § 15.</w:t>
      </w:r>
    </w:p>
    <w:p w:rsidR="007E1671" w:rsidP="007E1671">
      <w:pPr>
        <w:spacing w:line="360" w:lineRule="auto"/>
        <w:ind w:left="2832"/>
        <w:jc w:val="both"/>
        <w:rPr>
          <w:rFonts w:ascii="Times New Roman" w:hAnsi="Times New Roman" w:cs="Times New Roman"/>
        </w:rPr>
      </w:pPr>
    </w:p>
    <w:p w:rsidR="007E1671" w:rsidP="007E1671">
      <w:pPr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 w:rsidRPr="00863C4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V 54.  bode § 31 ods. 3, 4 a 5 sa vypúšťa slovo „vypočítaný“  a v odseku 4 písm. b) sa na konci pripájajú slová „alebo za trestný čin na nepodmienečný trest odňatia slobody“.</w:t>
      </w:r>
    </w:p>
    <w:p w:rsidR="007E1671" w:rsidP="007E1671">
      <w:pPr>
        <w:ind w:left="2699"/>
        <w:jc w:val="both"/>
        <w:rPr>
          <w:rFonts w:ascii="Times New Roman" w:hAnsi="Times New Roman" w:cs="Times New Roman"/>
        </w:rPr>
      </w:pPr>
    </w:p>
    <w:p w:rsidR="007E1671" w:rsidP="007E1671">
      <w:pPr>
        <w:ind w:left="269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 precizovanie  v nadväznosti na znenie § 32 zákona, podľa ktorého sa výsluhový príspevok určuje a nie vypočítava a doplnenie zníženia výsluhového príspevku hasičovi sa navrhuje  z dôvodu zosúladenia a zabezpečenia rovnakej úpravy ako sa navrhuje pre policajtov v odseku 3 písm. b).</w:t>
      </w:r>
    </w:p>
    <w:p w:rsidR="007E1671" w:rsidP="007E1671">
      <w:pPr>
        <w:spacing w:line="360" w:lineRule="auto"/>
        <w:ind w:left="2700"/>
        <w:jc w:val="both"/>
        <w:rPr>
          <w:rFonts w:ascii="Times New Roman" w:hAnsi="Times New Roman" w:cs="Times New Roman"/>
        </w:rPr>
      </w:pPr>
    </w:p>
    <w:p w:rsidR="007E1671" w:rsidP="007E1671">
      <w:pPr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55. bode § 33 ods. 1 písm. b) druhom bode sa slová „odvolaním z funkcie služobným úradom z dôvodu straty  štátneho občianstva  Sloven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ej republiky alebo z dôvodu, že nemá trvalý pobyt na území Sloven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ej republiky“ sa nahrádza slovami „odvolaním z funkcie, ak stratil štátne občianstvo  Sloven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ej republiky alebo nemá trvalý pobyt na území Sloven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ej republiky“.</w:t>
      </w:r>
    </w:p>
    <w:p w:rsidR="007E1671" w:rsidP="007E1671">
      <w:pPr>
        <w:spacing w:line="360" w:lineRule="auto"/>
        <w:ind w:left="2832"/>
        <w:jc w:val="both"/>
        <w:rPr>
          <w:rFonts w:ascii="Times New Roman" w:hAnsi="Times New Roman" w:cs="Times New Roman"/>
        </w:rPr>
      </w:pPr>
    </w:p>
    <w:p w:rsidR="007E1671" w:rsidP="007E1671">
      <w:pPr>
        <w:spacing w:line="360" w:lineRule="auto"/>
        <w:ind w:left="283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avrhuje sa rovnaká úprava ako v 54. bode.</w:t>
      </w:r>
    </w:p>
    <w:p w:rsidR="007E1671" w:rsidP="007E1671">
      <w:pPr>
        <w:spacing w:line="360" w:lineRule="auto"/>
        <w:ind w:left="2832"/>
        <w:jc w:val="both"/>
        <w:rPr>
          <w:rFonts w:ascii="Times New Roman" w:hAnsi="Times New Roman" w:cs="Times New Roman"/>
        </w:rPr>
      </w:pPr>
    </w:p>
    <w:p w:rsidR="007E1671" w:rsidP="007E1671">
      <w:pPr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56. bode § 34 ods. 1 až 3  sa vypúšťa slovo „vypočítané“ </w:t>
      </w:r>
    </w:p>
    <w:p w:rsidR="007E1671" w:rsidP="007E1671">
      <w:pPr>
        <w:spacing w:line="360" w:lineRule="auto"/>
        <w:ind w:left="2484" w:firstLine="348"/>
        <w:jc w:val="both"/>
        <w:rPr>
          <w:rFonts w:ascii="Times New Roman" w:hAnsi="Times New Roman" w:cs="Times New Roman"/>
        </w:rPr>
      </w:pPr>
    </w:p>
    <w:p w:rsidR="007E1671" w:rsidP="007E1671">
      <w:pPr>
        <w:spacing w:line="360" w:lineRule="auto"/>
        <w:ind w:left="2484" w:firstLine="348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 precizovanie  v nadväznosti na znenie § 33 ods. 2 zákona.</w:t>
      </w:r>
    </w:p>
    <w:p w:rsidR="007E1671" w:rsidP="007E1671">
      <w:pPr>
        <w:spacing w:line="360" w:lineRule="auto"/>
        <w:ind w:left="2484" w:firstLine="348"/>
        <w:jc w:val="both"/>
        <w:rPr>
          <w:rFonts w:ascii="Times New Roman" w:hAnsi="Times New Roman" w:cs="Times New Roman"/>
        </w:rPr>
      </w:pPr>
    </w:p>
    <w:p w:rsidR="007E1671" w:rsidP="007E1671">
      <w:pPr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75. bode § 60 ods. 5 písm. b), c) a f)  a stosedemnástom bode  § 98 ods. 5 sa slovo „súhrn“ nahrádza slovom „súčet“ vo všetkých gramatických tvaroch.</w:t>
      </w:r>
    </w:p>
    <w:p w:rsidR="007E1671" w:rsidP="007E1671">
      <w:pPr>
        <w:spacing w:line="360" w:lineRule="auto"/>
        <w:ind w:left="28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 terminologické zjednotenie.</w:t>
      </w:r>
    </w:p>
    <w:p w:rsidR="007E1671" w:rsidP="007E1671">
      <w:pPr>
        <w:spacing w:line="360" w:lineRule="auto"/>
        <w:ind w:left="2832"/>
        <w:jc w:val="both"/>
        <w:rPr>
          <w:rFonts w:ascii="Times New Roman" w:hAnsi="Times New Roman" w:cs="Times New Roman"/>
        </w:rPr>
      </w:pPr>
    </w:p>
    <w:p w:rsidR="007E1671" w:rsidP="007E1671">
      <w:pPr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80. bode § 67 ods. 2 sa slová „poistenie v nezamestnanosti a poistné na dôchodkové poistenie“ nahrádzajú slovami „dôchodkové poistenie a poistné na poiste</w:t>
      </w:r>
      <w:r>
        <w:rPr>
          <w:rFonts w:ascii="Times New Roman" w:hAnsi="Times New Roman" w:cs="Times New Roman"/>
        </w:rPr>
        <w:t>nie v nezamestnanosti“.</w:t>
      </w:r>
    </w:p>
    <w:p w:rsidR="007E1671" w:rsidP="007E1671">
      <w:pPr>
        <w:ind w:left="2829"/>
        <w:jc w:val="both"/>
        <w:rPr>
          <w:rFonts w:ascii="Times New Roman" w:hAnsi="Times New Roman" w:cs="Times New Roman"/>
        </w:rPr>
      </w:pPr>
    </w:p>
    <w:p w:rsidR="007E1671" w:rsidP="007E1671">
      <w:pPr>
        <w:ind w:left="28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Legislatívno-technická úprava v nadväznosti na § 141 ods. 4 zákona.</w:t>
      </w:r>
    </w:p>
    <w:p w:rsidR="007E1671" w:rsidP="007E1671">
      <w:pPr>
        <w:ind w:left="2829"/>
        <w:jc w:val="both"/>
        <w:rPr>
          <w:rFonts w:ascii="Times New Roman" w:hAnsi="Times New Roman" w:cs="Times New Roman"/>
        </w:rPr>
      </w:pPr>
    </w:p>
    <w:p w:rsidR="007E1671" w:rsidP="007E1671">
      <w:pPr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81.  bode § 68 ods. 1 písm. b)  poslednej vete sa slová „V nasledujúcom, prípadne v ďalších kalendárnych rokoch“ sa nahrádzajú slovami „V nasledujúcom a ďalšom </w:t>
      </w:r>
      <w:r>
        <w:rPr>
          <w:rFonts w:ascii="Times New Roman" w:hAnsi="Times New Roman" w:cs="Times New Roman"/>
        </w:rPr>
        <w:t>kalendárnom roku“.</w:t>
      </w:r>
    </w:p>
    <w:p w:rsidR="007E1671" w:rsidP="007E1671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</w:t>
      </w:r>
    </w:p>
    <w:p w:rsidR="007E1671" w:rsidP="007E1671">
      <w:pPr>
        <w:spacing w:line="360" w:lineRule="auto"/>
        <w:ind w:left="2484" w:firstLine="348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Navrhuje sa jednoznačnejšia úprava.</w:t>
      </w:r>
    </w:p>
    <w:p w:rsidR="007E1671" w:rsidP="007E1671">
      <w:pPr>
        <w:spacing w:line="360" w:lineRule="auto"/>
        <w:ind w:left="2484" w:firstLine="348"/>
        <w:jc w:val="both"/>
        <w:rPr>
          <w:rFonts w:ascii="Times New Roman" w:hAnsi="Times New Roman" w:cs="Times New Roman"/>
        </w:rPr>
      </w:pPr>
    </w:p>
    <w:p w:rsidR="007E1671" w:rsidP="007E1671">
      <w:pPr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85. a 86. bode sa slovo „deti“ nahrádza slovom „dieťa“.</w:t>
      </w:r>
    </w:p>
    <w:p w:rsidR="007E1671" w:rsidP="007E1671">
      <w:pPr>
        <w:spacing w:line="360" w:lineRule="auto"/>
        <w:ind w:left="28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 legislatívno-technickú úpravu.</w:t>
      </w:r>
    </w:p>
    <w:p w:rsidR="007E1671" w:rsidP="007E1671">
      <w:pPr>
        <w:spacing w:line="360" w:lineRule="auto"/>
        <w:ind w:left="2832"/>
        <w:jc w:val="both"/>
        <w:rPr>
          <w:rFonts w:ascii="Times New Roman" w:hAnsi="Times New Roman" w:cs="Times New Roman"/>
        </w:rPr>
      </w:pPr>
    </w:p>
    <w:p w:rsidR="007E1671" w:rsidP="007E1671">
      <w:pPr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89. bod znie:</w:t>
      </w:r>
    </w:p>
    <w:p w:rsidR="007E1671" w:rsidP="007E1671">
      <w:pPr>
        <w:spacing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„89. V § 70 ods. 5 sa  slová „sociálneho poisten</w:t>
      </w:r>
      <w:r>
        <w:rPr>
          <w:rFonts w:ascii="Times New Roman" w:hAnsi="Times New Roman" w:cs="Times New Roman"/>
        </w:rPr>
        <w:t>ia,</w:t>
      </w:r>
      <w:r>
        <w:rPr>
          <w:rFonts w:ascii="Times New Roman" w:hAnsi="Times New Roman" w:cs="Times New Roman"/>
          <w:vertAlign w:val="superscript"/>
        </w:rPr>
        <w:t xml:space="preserve">29a)“ </w:t>
      </w:r>
      <w:r>
        <w:rPr>
          <w:rFonts w:ascii="Times New Roman" w:hAnsi="Times New Roman" w:cs="Times New Roman"/>
        </w:rPr>
        <w:t>nahrádzajú slovami „sociálneho poistenia,</w:t>
      </w:r>
      <w:r>
        <w:rPr>
          <w:rFonts w:ascii="Times New Roman" w:hAnsi="Times New Roman" w:cs="Times New Roman"/>
          <w:vertAlign w:val="superscript"/>
        </w:rPr>
        <w:t>3f)“</w:t>
      </w:r>
      <w:r>
        <w:rPr>
          <w:rFonts w:ascii="Times New Roman" w:hAnsi="Times New Roman" w:cs="Times New Roman"/>
        </w:rPr>
        <w:t xml:space="preserve"> a vypúšťa sa poznámka pod čiarou k odkazu 29a s citáciou „Zákon Národnej rady  Sloven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ej republiky č. 274/1994 Z. z. o Sociálnej poisťovni v znení ne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orších predpisov.“.</w:t>
      </w:r>
    </w:p>
    <w:p w:rsidR="007E1671" w:rsidP="007E1671">
      <w:pPr>
        <w:spacing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</w:r>
    </w:p>
    <w:p w:rsidR="007E1671" w:rsidP="007E1671">
      <w:pPr>
        <w:spacing w:line="360" w:lineRule="auto"/>
        <w:ind w:left="2136" w:firstLine="696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 legislatívno-techni</w:t>
      </w:r>
      <w:r>
        <w:rPr>
          <w:rFonts w:ascii="Times New Roman" w:hAnsi="Times New Roman" w:cs="Times New Roman"/>
        </w:rPr>
        <w:t>ckú úpravu a aktualizáciu odkazu..</w:t>
      </w:r>
    </w:p>
    <w:p w:rsidR="007E1671" w:rsidRPr="002657BF" w:rsidP="007E1671">
      <w:pPr>
        <w:spacing w:line="360" w:lineRule="auto"/>
        <w:ind w:left="2136" w:firstLine="696"/>
        <w:jc w:val="both"/>
        <w:rPr>
          <w:rFonts w:ascii="Times New Roman" w:hAnsi="Times New Roman" w:cs="Times New Roman"/>
        </w:rPr>
      </w:pPr>
    </w:p>
    <w:p w:rsidR="007E1671" w:rsidP="007E1671">
      <w:pPr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98. bode § 84 ods. 3 sa slová „dávkach sociálneho poistenia“ nahrádzajú slovami „dávkach podľa všeobecných predpisov o sociálnom poistení“.</w:t>
      </w:r>
    </w:p>
    <w:p w:rsidR="007E1671" w:rsidP="007E1671">
      <w:pPr>
        <w:ind w:left="2829"/>
        <w:jc w:val="both"/>
        <w:rPr>
          <w:rFonts w:ascii="Times New Roman" w:hAnsi="Times New Roman" w:cs="Times New Roman"/>
        </w:rPr>
      </w:pPr>
    </w:p>
    <w:p w:rsidR="007E1671" w:rsidP="007E1671">
      <w:pPr>
        <w:ind w:left="28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Navrhuje sa spresnenie ustanovenia vo väzbe na rozhodovaciu pôsobnosť len o d</w:t>
      </w:r>
      <w:r>
        <w:rPr>
          <w:rFonts w:ascii="Times New Roman" w:hAnsi="Times New Roman" w:cs="Times New Roman"/>
        </w:rPr>
        <w:t>ôchodkových dávkach, ktoré sa po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ytovali podľa predpisov platných pred účinnosťou zákona o sociálnom poistení (§ 143b zákona ).</w:t>
      </w:r>
    </w:p>
    <w:p w:rsidR="007E1671" w:rsidP="007E1671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7E1671" w:rsidP="007E1671">
      <w:pPr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102.bode § 86a sa  vypúšťajú slová  „dodržiavania liečebného režimu dočasne  neschopným profesionálnym vojakom“.</w:t>
      </w:r>
    </w:p>
    <w:p w:rsidR="007E1671" w:rsidP="007E1671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7E1671" w:rsidP="007E1671">
      <w:pPr>
        <w:ind w:left="28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Vypustenie sa navrhuje z dôvodu duplicitného riešenia (93. bod).</w:t>
      </w:r>
    </w:p>
    <w:p w:rsidR="007E1671" w:rsidP="007E1671">
      <w:pPr>
        <w:ind w:left="2829"/>
        <w:jc w:val="both"/>
        <w:rPr>
          <w:rFonts w:ascii="Times New Roman" w:hAnsi="Times New Roman" w:cs="Times New Roman"/>
        </w:rPr>
      </w:pPr>
    </w:p>
    <w:p w:rsidR="007E1671" w:rsidP="007E1671">
      <w:pPr>
        <w:ind w:left="2829"/>
        <w:jc w:val="both"/>
        <w:rPr>
          <w:rFonts w:ascii="Times New Roman" w:hAnsi="Times New Roman" w:cs="Times New Roman"/>
        </w:rPr>
      </w:pPr>
    </w:p>
    <w:p w:rsidR="007E1671" w:rsidP="007E1671">
      <w:pPr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Vypúšťa sa 109. bod.</w:t>
      </w:r>
    </w:p>
    <w:p w:rsidR="007E1671" w:rsidP="007E1671">
      <w:pPr>
        <w:spacing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tejto súvislosti sa vykoná prečíslovanie novelizačných bodov.</w:t>
      </w:r>
    </w:p>
    <w:p w:rsidR="007E1671" w:rsidP="007E1671">
      <w:pPr>
        <w:ind w:left="2829" w:firstLine="6"/>
        <w:jc w:val="both"/>
        <w:rPr>
          <w:rFonts w:ascii="Times New Roman" w:hAnsi="Times New Roman" w:cs="Times New Roman"/>
        </w:rPr>
      </w:pPr>
    </w:p>
    <w:p w:rsidR="007E1671" w:rsidP="007E1671">
      <w:pPr>
        <w:ind w:left="2829" w:firstLine="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Úprava nie je dôvodná, nakoľko už bola vykonaná zákonom č. 592/2006 Z. z.. </w:t>
      </w:r>
    </w:p>
    <w:p w:rsidR="007E1671" w:rsidP="007E1671">
      <w:pPr>
        <w:ind w:left="2829" w:firstLine="6"/>
        <w:jc w:val="both"/>
        <w:rPr>
          <w:rFonts w:ascii="Times New Roman" w:hAnsi="Times New Roman" w:cs="Times New Roman"/>
        </w:rPr>
      </w:pPr>
    </w:p>
    <w:p w:rsidR="007E1671" w:rsidP="007E1671">
      <w:pPr>
        <w:ind w:left="2829" w:firstLine="6"/>
        <w:jc w:val="both"/>
        <w:rPr>
          <w:rFonts w:ascii="Times New Roman" w:hAnsi="Times New Roman" w:cs="Times New Roman"/>
        </w:rPr>
      </w:pPr>
    </w:p>
    <w:p w:rsidR="007E1671" w:rsidP="007E1671">
      <w:pPr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119. bode § 98 ods. 6 sa slová „sa nad slovo „dovolenky“ vypúšťa odkaz 41a, za slovo „dovolenky“ sa vkladajú slová „náhrada za nevyčerpanú dovolenku,</w:t>
      </w:r>
      <w:r>
        <w:rPr>
          <w:rFonts w:ascii="Times New Roman" w:hAnsi="Times New Roman" w:cs="Times New Roman"/>
          <w:vertAlign w:val="superscript"/>
        </w:rPr>
        <w:t xml:space="preserve">41a)“ </w:t>
      </w:r>
      <w:r>
        <w:rPr>
          <w:rFonts w:ascii="Times New Roman" w:hAnsi="Times New Roman" w:cs="Times New Roman"/>
        </w:rPr>
        <w:t>nahrádzajú slovami „sa slová „dovolenky</w:t>
      </w:r>
      <w:r>
        <w:rPr>
          <w:rFonts w:ascii="Times New Roman" w:hAnsi="Times New Roman" w:cs="Times New Roman"/>
          <w:vertAlign w:val="superscript"/>
        </w:rPr>
        <w:t xml:space="preserve">41a)“ </w:t>
      </w:r>
      <w:r>
        <w:rPr>
          <w:rFonts w:ascii="Times New Roman" w:hAnsi="Times New Roman" w:cs="Times New Roman"/>
        </w:rPr>
        <w:t xml:space="preserve"> nahrádzajú slovami</w:t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„dovolenky, náhrada za nevyčerpanú dovolenku,</w:t>
      </w:r>
      <w:r>
        <w:rPr>
          <w:rFonts w:ascii="Times New Roman" w:hAnsi="Times New Roman" w:cs="Times New Roman"/>
          <w:vertAlign w:val="superscript"/>
        </w:rPr>
        <w:t>41a)““</w:t>
      </w:r>
      <w:r>
        <w:rPr>
          <w:rFonts w:ascii="Times New Roman" w:hAnsi="Times New Roman" w:cs="Times New Roman"/>
        </w:rPr>
        <w:t>.</w:t>
      </w:r>
    </w:p>
    <w:p w:rsidR="007E1671" w:rsidP="007E1671">
      <w:pPr>
        <w:ind w:left="2829"/>
        <w:jc w:val="both"/>
        <w:rPr>
          <w:rFonts w:ascii="Times New Roman" w:hAnsi="Times New Roman" w:cs="Times New Roman"/>
        </w:rPr>
      </w:pPr>
    </w:p>
    <w:p w:rsidR="007E1671" w:rsidP="007E1671">
      <w:pPr>
        <w:ind w:left="28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Zmena sa navrhuje z dôvodu, že nemožno vypustiť odkaz, nakoľko sa poznámka pod čiarou len navrhuje zmeniť.</w:t>
      </w:r>
    </w:p>
    <w:p w:rsidR="007E1671" w:rsidP="007E1671">
      <w:pPr>
        <w:ind w:left="2829"/>
        <w:jc w:val="both"/>
        <w:rPr>
          <w:rFonts w:ascii="Times New Roman" w:hAnsi="Times New Roman" w:cs="Times New Roman"/>
        </w:rPr>
      </w:pPr>
    </w:p>
    <w:p w:rsidR="007E1671" w:rsidP="007E1671">
      <w:pPr>
        <w:ind w:left="2829"/>
        <w:jc w:val="both"/>
        <w:rPr>
          <w:rFonts w:ascii="Times New Roman" w:hAnsi="Times New Roman" w:cs="Times New Roman"/>
        </w:rPr>
      </w:pPr>
    </w:p>
    <w:p w:rsidR="007E1671" w:rsidP="007E1671">
      <w:pPr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124. bode písmeno b) znie:</w:t>
      </w:r>
    </w:p>
    <w:p w:rsidR="007E1671" w:rsidP="007E1671">
      <w:pPr>
        <w:spacing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„.b) ak bol zaradený do neplatenej zálohy podľa osobitného predpisu,</w:t>
      </w:r>
      <w:r>
        <w:rPr>
          <w:rFonts w:ascii="Times New Roman" w:hAnsi="Times New Roman" w:cs="Times New Roman"/>
          <w:vertAlign w:val="superscript"/>
        </w:rPr>
        <w:t xml:space="preserve">45) </w:t>
      </w:r>
      <w:r>
        <w:rPr>
          <w:rFonts w:ascii="Times New Roman" w:hAnsi="Times New Roman" w:cs="Times New Roman"/>
        </w:rPr>
        <w:t>alebo ak bol zaradený mimo činnej štátnej služby podľa osobitného predpisu</w:t>
      </w:r>
      <w:r>
        <w:rPr>
          <w:rFonts w:ascii="Times New Roman" w:hAnsi="Times New Roman" w:cs="Times New Roman"/>
          <w:vertAlign w:val="superscript"/>
        </w:rPr>
        <w:t xml:space="preserve">45a) </w:t>
      </w:r>
      <w:r>
        <w:rPr>
          <w:rFonts w:ascii="Times New Roman" w:hAnsi="Times New Roman" w:cs="Times New Roman"/>
        </w:rPr>
        <w:t>z dôvodu nástupu na rodičov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ú dovolenku alebo z dôvodov vylučujúcich vykonávanie štátnej služby</w:t>
      </w:r>
      <w:r>
        <w:rPr>
          <w:rFonts w:ascii="Times New Roman" w:hAnsi="Times New Roman" w:cs="Times New Roman"/>
          <w:vertAlign w:val="superscript"/>
        </w:rPr>
        <w:t>45b)</w:t>
      </w:r>
      <w:r>
        <w:rPr>
          <w:rFonts w:ascii="Times New Roman" w:hAnsi="Times New Roman" w:cs="Times New Roman"/>
        </w:rPr>
        <w:t xml:space="preserve"> okrem vyslania hasiča na vykonávanie funkcie národného experta Sloven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ej republiky do inštitúcie Európ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ej únie.“.</w:t>
      </w:r>
    </w:p>
    <w:p w:rsidR="007E1671" w:rsidP="007E1671">
      <w:pPr>
        <w:spacing w:line="360" w:lineRule="auto"/>
        <w:ind w:left="720"/>
        <w:jc w:val="both"/>
        <w:rPr>
          <w:rFonts w:ascii="Times New Roman" w:hAnsi="Times New Roman" w:cs="Times New Roman"/>
        </w:rPr>
      </w:pPr>
    </w:p>
    <w:p w:rsidR="007E1671" w:rsidP="007E1671">
      <w:pPr>
        <w:spacing w:line="360" w:lineRule="auto"/>
        <w:ind w:left="720"/>
        <w:jc w:val="both"/>
        <w:rPr>
          <w:rFonts w:ascii="Times New Roman" w:hAnsi="Times New Roman" w:cs="Times New Roman"/>
        </w:rPr>
      </w:pPr>
    </w:p>
    <w:p w:rsidR="007E1671" w:rsidP="007E1671">
      <w:pPr>
        <w:spacing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Poznámky pod čiarou k odkazom 45a a 45b znejú:</w:t>
      </w:r>
    </w:p>
    <w:p w:rsidR="007E1671" w:rsidP="007E1671">
      <w:pPr>
        <w:spacing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„45a) § 51 ods. 2  zákona č. 315/2001 Z. z. v znení ne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orších predpisov.</w:t>
      </w:r>
    </w:p>
    <w:p w:rsidR="007E1671" w:rsidP="007E1671">
      <w:pPr>
        <w:spacing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45b) § 54 ods. 1 a 2 zákona č. 315/2001 Z. z. v znení ne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orších predpisov.“.</w:t>
      </w:r>
    </w:p>
    <w:p w:rsidR="007E1671" w:rsidP="007E1671">
      <w:pPr>
        <w:ind w:left="2829" w:firstLine="6"/>
        <w:jc w:val="both"/>
        <w:rPr>
          <w:rFonts w:ascii="Times New Roman" w:hAnsi="Times New Roman" w:cs="Times New Roman"/>
        </w:rPr>
      </w:pPr>
    </w:p>
    <w:p w:rsidR="007E1671" w:rsidP="007E1671">
      <w:pPr>
        <w:ind w:left="2829" w:firstLine="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Zmena sa navrhuje z dôvodu zle umiestneného odkazu a v tejto súvislosti aj úprava poznámok pod čiarou.</w:t>
      </w:r>
    </w:p>
    <w:p w:rsidR="007E1671" w:rsidP="007E1671">
      <w:pPr>
        <w:ind w:left="2829" w:firstLine="6"/>
        <w:jc w:val="both"/>
        <w:rPr>
          <w:rFonts w:ascii="Times New Roman" w:hAnsi="Times New Roman" w:cs="Times New Roman"/>
        </w:rPr>
      </w:pPr>
    </w:p>
    <w:p w:rsidR="007E1671" w:rsidP="007E1671">
      <w:pPr>
        <w:ind w:left="2829" w:firstLine="6"/>
        <w:jc w:val="both"/>
        <w:rPr>
          <w:rFonts w:ascii="Times New Roman" w:hAnsi="Times New Roman" w:cs="Times New Roman"/>
        </w:rPr>
      </w:pPr>
    </w:p>
    <w:p w:rsidR="007E1671" w:rsidP="007E1671">
      <w:pPr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136. bode § 143h ods. 1 sa vypúšťajú slová „o ňu“.</w:t>
      </w:r>
    </w:p>
    <w:p w:rsidR="007E1671" w:rsidP="007E1671">
      <w:pPr>
        <w:spacing w:line="360" w:lineRule="auto"/>
        <w:ind w:left="2832"/>
        <w:jc w:val="both"/>
        <w:rPr>
          <w:rFonts w:ascii="Times New Roman" w:hAnsi="Times New Roman" w:cs="Times New Roman"/>
        </w:rPr>
      </w:pPr>
    </w:p>
    <w:p w:rsidR="007E1671" w:rsidP="007E1671">
      <w:pPr>
        <w:spacing w:line="360" w:lineRule="auto"/>
        <w:ind w:left="283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 legislatívno-technickú úpravu.</w:t>
      </w:r>
    </w:p>
    <w:p w:rsidR="003D22C3" w:rsidP="007E1671">
      <w:pPr>
        <w:spacing w:line="360" w:lineRule="auto"/>
        <w:ind w:left="2832"/>
        <w:jc w:val="both"/>
        <w:outlineLvl w:val="0"/>
        <w:rPr>
          <w:rFonts w:ascii="Times New Roman" w:hAnsi="Times New Roman" w:cs="Times New Roman"/>
        </w:rPr>
      </w:pPr>
    </w:p>
    <w:p w:rsidR="003D22C3" w:rsidRPr="003D22C3" w:rsidP="003D22C3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3D22C3">
        <w:rPr>
          <w:rFonts w:ascii="Times New Roman" w:hAnsi="Times New Roman" w:cs="Times New Roman"/>
        </w:rPr>
        <w:t>V 136. bode nahradiť v § 143l odsek 1 týmto znením:</w:t>
      </w:r>
    </w:p>
    <w:p w:rsidR="003D22C3" w:rsidRPr="003D22C3" w:rsidP="003D22C3">
      <w:pPr>
        <w:pStyle w:val="Heading5"/>
        <w:ind w:firstLine="708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3D22C3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„(1) Hasičovi, ktorý pri skončení služobného pomeru </w:t>
      </w:r>
    </w:p>
    <w:p w:rsidR="003D22C3" w:rsidRPr="003D22C3" w:rsidP="003D22C3">
      <w:pPr>
        <w:numPr>
          <w:ilvl w:val="0"/>
          <w:numId w:val="11"/>
        </w:numPr>
        <w:tabs>
          <w:tab w:val="clear" w:pos="405"/>
          <w:tab w:val="left" w:pos="993"/>
          <w:tab w:val="left" w:pos="1134"/>
        </w:tabs>
        <w:ind w:left="1134" w:hanging="414"/>
        <w:jc w:val="both"/>
        <w:rPr>
          <w:rFonts w:ascii="Times New Roman" w:hAnsi="Times New Roman" w:cs="Times New Roman"/>
        </w:rPr>
      </w:pPr>
      <w:r w:rsidRPr="003D22C3">
        <w:rPr>
          <w:rFonts w:ascii="Times New Roman" w:hAnsi="Times New Roman" w:cs="Times New Roman"/>
        </w:rPr>
        <w:t xml:space="preserve">   v období od 1. januára 2008 do 31. decembra 2008 nedovŕši vek 55 rokov alebo nedosiahne 25 rokov trvania služobného pomeru,  vznikne nárok na výplatu výsluhového dôchodku dovŕšením veku 55 rokov, </w:t>
      </w:r>
      <w:r w:rsidR="00370782">
        <w:rPr>
          <w:rFonts w:ascii="Times New Roman" w:hAnsi="Times New Roman" w:cs="Times New Roman"/>
        </w:rPr>
        <w:t>najneskôr však 1. januára 2011,</w:t>
      </w:r>
    </w:p>
    <w:p w:rsidR="003D22C3" w:rsidRPr="003D22C3" w:rsidP="003D22C3">
      <w:pPr>
        <w:numPr>
          <w:ilvl w:val="0"/>
          <w:numId w:val="11"/>
        </w:numPr>
        <w:tabs>
          <w:tab w:val="clear" w:pos="405"/>
          <w:tab w:val="left" w:pos="993"/>
          <w:tab w:val="left" w:pos="1134"/>
        </w:tabs>
        <w:ind w:left="1134" w:hanging="414"/>
        <w:jc w:val="both"/>
        <w:rPr>
          <w:rFonts w:ascii="Times New Roman" w:hAnsi="Times New Roman" w:cs="Times New Roman"/>
        </w:rPr>
      </w:pPr>
      <w:r w:rsidRPr="003D22C3">
        <w:rPr>
          <w:rFonts w:ascii="Times New Roman" w:hAnsi="Times New Roman" w:cs="Times New Roman"/>
        </w:rPr>
        <w:t xml:space="preserve">   v období od 1. januára 2009 do 31. decembra 2009 nedovŕši vek 52 rokov alebo nedosiahne 19 rokov trvania služobného pomeru, vznikne nárok na výplatu výsluhového dôchodku dovŕšením veku 52 rokov, </w:t>
      </w:r>
      <w:r w:rsidR="00370782">
        <w:rPr>
          <w:rFonts w:ascii="Times New Roman" w:hAnsi="Times New Roman" w:cs="Times New Roman"/>
        </w:rPr>
        <w:t>najneskôr však 1. januára 2011,</w:t>
      </w:r>
    </w:p>
    <w:p w:rsidR="003D22C3" w:rsidRPr="003D22C3" w:rsidP="003D22C3">
      <w:pPr>
        <w:numPr>
          <w:ilvl w:val="0"/>
          <w:numId w:val="11"/>
        </w:numPr>
        <w:tabs>
          <w:tab w:val="left" w:pos="405"/>
          <w:tab w:val="left" w:pos="993"/>
          <w:tab w:val="left" w:pos="1134"/>
        </w:tabs>
        <w:ind w:left="720" w:firstLine="0"/>
        <w:jc w:val="both"/>
        <w:rPr>
          <w:rFonts w:ascii="Times New Roman" w:hAnsi="Times New Roman" w:cs="Times New Roman"/>
        </w:rPr>
      </w:pPr>
      <w:r w:rsidRPr="003D22C3">
        <w:rPr>
          <w:rFonts w:ascii="Times New Roman" w:hAnsi="Times New Roman" w:cs="Times New Roman"/>
        </w:rPr>
        <w:t xml:space="preserve">   v  období od 1. januára 2010 do 31. decembra 2010 nedovŕši vek 50 rokov,</w:t>
      </w:r>
    </w:p>
    <w:p w:rsidR="003D22C3" w:rsidRPr="003D22C3" w:rsidP="00370782">
      <w:pPr>
        <w:tabs>
          <w:tab w:val="left" w:pos="709"/>
        </w:tabs>
        <w:ind w:left="708"/>
        <w:jc w:val="both"/>
        <w:rPr>
          <w:rFonts w:ascii="Times New Roman" w:hAnsi="Times New Roman" w:cs="Times New Roman"/>
        </w:rPr>
      </w:pPr>
      <w:r w:rsidR="00370782">
        <w:rPr>
          <w:rFonts w:ascii="Times New Roman" w:hAnsi="Times New Roman" w:cs="Times New Roman"/>
        </w:rPr>
        <w:tab/>
        <w:t xml:space="preserve">       </w:t>
      </w:r>
      <w:r w:rsidRPr="003D22C3">
        <w:rPr>
          <w:rFonts w:ascii="Times New Roman" w:hAnsi="Times New Roman" w:cs="Times New Roman"/>
        </w:rPr>
        <w:t>vznikne nárok na výplatu výsluhového dôchodku dovŕšením veku 50 rokov</w:t>
      </w:r>
      <w:r w:rsidR="00370782">
        <w:rPr>
          <w:rFonts w:ascii="Times New Roman" w:hAnsi="Times New Roman" w:cs="Times New Roman"/>
        </w:rPr>
        <w:t>,    najneskôr však 1. januára 2011</w:t>
      </w:r>
      <w:r w:rsidRPr="003D22C3">
        <w:rPr>
          <w:rFonts w:ascii="Times New Roman" w:hAnsi="Times New Roman" w:cs="Times New Roman"/>
        </w:rPr>
        <w:t>.“.</w:t>
      </w:r>
    </w:p>
    <w:p w:rsidR="003D22C3" w:rsidRPr="003D22C3" w:rsidP="003D22C3">
      <w:pPr>
        <w:rPr>
          <w:rFonts w:ascii="Times New Roman" w:hAnsi="Times New Roman" w:cs="Times New Roman"/>
          <w:u w:val="single"/>
        </w:rPr>
      </w:pPr>
    </w:p>
    <w:p w:rsidR="003D22C3" w:rsidRPr="003D22C3" w:rsidP="003D22C3">
      <w:pPr>
        <w:rPr>
          <w:rFonts w:ascii="Times New Roman" w:hAnsi="Times New Roman" w:cs="Times New Roman"/>
          <w:u w:val="single"/>
        </w:rPr>
      </w:pPr>
    </w:p>
    <w:p w:rsidR="003D22C3" w:rsidRPr="003D22C3" w:rsidP="003D22C3">
      <w:pPr>
        <w:ind w:left="2832" w:firstLine="3"/>
        <w:rPr>
          <w:rFonts w:ascii="Times New Roman" w:hAnsi="Times New Roman" w:cs="Times New Roman"/>
        </w:rPr>
      </w:pPr>
      <w:r w:rsidRPr="003D22C3">
        <w:rPr>
          <w:rFonts w:ascii="Times New Roman" w:hAnsi="Times New Roman" w:cs="Times New Roman"/>
        </w:rPr>
        <w:t>Ide o legislatívne spresnenie § 143l ods. 1 tak, aby ustanovenie neobsahovalo dovetok za písmenom c).</w:t>
      </w:r>
    </w:p>
    <w:p w:rsidR="003D22C3" w:rsidRPr="003D22C3" w:rsidP="003D22C3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7E1671" w:rsidP="007E1671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7E1671" w:rsidRPr="00527EF7" w:rsidP="007E1671">
      <w:pPr>
        <w:spacing w:line="360" w:lineRule="auto"/>
        <w:ind w:left="720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čl. II</w:t>
      </w:r>
    </w:p>
    <w:p w:rsidR="007E1671" w:rsidP="007E1671">
      <w:pPr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36. a 37.  bod znie:</w:t>
      </w:r>
    </w:p>
    <w:p w:rsidR="007E1671" w:rsidP="007E1671">
      <w:pPr>
        <w:spacing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„36.  V § 50 ods. 1 písm. b) sa vypúšťa slovo „alebo“ a na konci sa vkladá čiarka.</w:t>
      </w:r>
    </w:p>
    <w:p w:rsidR="007E1671" w:rsidP="007E1671">
      <w:pPr>
        <w:spacing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37. V § 50 ods. 1 písm. d) sa na konci vypúšťa čiarka a pripája slovo „alebo“.</w:t>
      </w:r>
    </w:p>
    <w:p w:rsidR="007E1671" w:rsidP="007E1671">
      <w:pPr>
        <w:spacing w:line="360" w:lineRule="auto"/>
        <w:ind w:left="2832"/>
        <w:jc w:val="both"/>
        <w:rPr>
          <w:rFonts w:ascii="Times New Roman" w:hAnsi="Times New Roman" w:cs="Times New Roman"/>
        </w:rPr>
      </w:pPr>
    </w:p>
    <w:p w:rsidR="007E1671" w:rsidP="007E1671">
      <w:pPr>
        <w:spacing w:line="360" w:lineRule="auto"/>
        <w:ind w:left="283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 legislatívno-technickú úpravu.</w:t>
      </w:r>
    </w:p>
    <w:p w:rsidR="007E1671" w:rsidP="007E1671">
      <w:pPr>
        <w:spacing w:line="360" w:lineRule="auto"/>
        <w:ind w:left="720"/>
        <w:jc w:val="both"/>
        <w:rPr>
          <w:rFonts w:ascii="Times New Roman" w:hAnsi="Times New Roman" w:cs="Times New Roman"/>
        </w:rPr>
      </w:pPr>
    </w:p>
    <w:p w:rsidR="007E1671" w:rsidP="007E1671">
      <w:pPr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44. bod sa vkladá nový 45. bod, ktorý znie:</w:t>
      </w:r>
    </w:p>
    <w:p w:rsidR="007E1671" w:rsidP="007E1671">
      <w:pPr>
        <w:spacing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„45. V § 63 ods. 1 písm. a) sa za slovo „spôsobilosti“ vkladajú slová „a u príslušníka Hor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 xml:space="preserve">ej záchrannej služby 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úška odbornej spôsobilosti podľa osobitného predpisu</w:t>
      </w:r>
      <w:r>
        <w:rPr>
          <w:rFonts w:ascii="Times New Roman" w:hAnsi="Times New Roman" w:cs="Times New Roman"/>
          <w:vertAlign w:val="superscript"/>
        </w:rPr>
        <w:t>14a)“</w:t>
      </w:r>
      <w:r>
        <w:rPr>
          <w:rFonts w:ascii="Times New Roman" w:hAnsi="Times New Roman" w:cs="Times New Roman"/>
        </w:rPr>
        <w:t>.</w:t>
      </w:r>
    </w:p>
    <w:p w:rsidR="007E1671" w:rsidP="007E1671">
      <w:pPr>
        <w:spacing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tejto súvislosti sa vykoná prečíslovanie novelizačných bodov.</w:t>
      </w:r>
    </w:p>
    <w:p w:rsidR="007E1671" w:rsidP="007E1671">
      <w:pPr>
        <w:spacing w:line="360" w:lineRule="auto"/>
        <w:ind w:left="720"/>
        <w:jc w:val="both"/>
        <w:rPr>
          <w:rFonts w:ascii="Times New Roman" w:hAnsi="Times New Roman" w:cs="Times New Roman"/>
        </w:rPr>
      </w:pPr>
    </w:p>
    <w:p w:rsidR="007E1671" w:rsidP="007E1671">
      <w:pPr>
        <w:spacing w:line="360" w:lineRule="auto"/>
        <w:ind w:left="720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>Navrhuje sa rovnaká úprava ako v 24. bode návrhu zákona.</w:t>
      </w:r>
    </w:p>
    <w:p w:rsidR="007E1671" w:rsidRPr="00670071" w:rsidP="007E1671">
      <w:pPr>
        <w:spacing w:line="360" w:lineRule="auto"/>
        <w:ind w:left="720"/>
        <w:jc w:val="both"/>
        <w:rPr>
          <w:rFonts w:ascii="Times New Roman" w:hAnsi="Times New Roman" w:cs="Times New Roman"/>
        </w:rPr>
      </w:pPr>
    </w:p>
    <w:p w:rsidR="007E1671" w:rsidP="007E1671">
      <w:pPr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71. bode § 135a ods. 1 sa slovo „prihodil“ nahrádza slovom „stal“ a slová „s výnimkou“ slovom „okrem“.</w:t>
      </w:r>
    </w:p>
    <w:p w:rsidR="007E1671" w:rsidP="007E1671">
      <w:pPr>
        <w:spacing w:line="360" w:lineRule="auto"/>
        <w:ind w:left="2832"/>
        <w:jc w:val="both"/>
        <w:rPr>
          <w:rFonts w:ascii="Times New Roman" w:hAnsi="Times New Roman" w:cs="Times New Roman"/>
        </w:rPr>
      </w:pPr>
    </w:p>
    <w:p w:rsidR="007E1671" w:rsidP="007E1671">
      <w:pPr>
        <w:spacing w:line="360" w:lineRule="auto"/>
        <w:ind w:left="283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 jazykovú správnosť.</w:t>
      </w:r>
    </w:p>
    <w:p w:rsidR="007E1671" w:rsidP="007E167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p w:rsidR="007E1671" w:rsidRPr="00997B00" w:rsidP="007E1671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7E1671" w:rsidP="007E1671">
      <w:pPr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91.  bode § 193a znie:</w:t>
      </w:r>
    </w:p>
    <w:p w:rsidR="007E1671" w:rsidP="007E1671">
      <w:pPr>
        <w:tabs>
          <w:tab w:val="left" w:pos="567"/>
        </w:tabs>
        <w:spacing w:line="360" w:lineRule="auto"/>
        <w:ind w:left="720" w:hanging="76"/>
        <w:jc w:val="center"/>
        <w:rPr>
          <w:rFonts w:ascii="Times New Roman" w:hAnsi="Times New Roman" w:cs="Times New Roman"/>
        </w:rPr>
      </w:pPr>
    </w:p>
    <w:p w:rsidR="007E1671" w:rsidP="007E1671">
      <w:pPr>
        <w:tabs>
          <w:tab w:val="left" w:pos="567"/>
        </w:tabs>
        <w:spacing w:line="360" w:lineRule="auto"/>
        <w:ind w:left="720" w:hanging="7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„§ 193a</w:t>
      </w:r>
    </w:p>
    <w:p w:rsidR="007E1671" w:rsidP="007E1671">
      <w:pPr>
        <w:tabs>
          <w:tab w:val="left" w:pos="567"/>
        </w:tabs>
        <w:spacing w:line="360" w:lineRule="auto"/>
        <w:ind w:left="720" w:hanging="76"/>
        <w:jc w:val="both"/>
        <w:rPr>
          <w:rFonts w:ascii="Times New Roman" w:hAnsi="Times New Roman" w:cs="Times New Roman"/>
        </w:rPr>
      </w:pPr>
    </w:p>
    <w:p w:rsidR="007E1671" w:rsidP="007E1671">
      <w:pPr>
        <w:spacing w:line="360" w:lineRule="auto"/>
        <w:ind w:left="72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Ustanovenia § 1 ods. 1, § 2 až 11, § 13 ods. 1 písm. b) až d) a ods. 6 časť vety pred bodkočiarkou, § 21 ods. </w:t>
      </w:r>
      <w:smartTag w:uri="urn:schemas-microsoft-com:office:smarttags" w:element="metricconverter">
        <w:smartTagPr>
          <w:attr w:name="ProductID" w:val="5 a"/>
        </w:smartTagPr>
        <w:r>
          <w:rPr>
            <w:rFonts w:ascii="Times New Roman" w:hAnsi="Times New Roman" w:cs="Times New Roman"/>
          </w:rPr>
          <w:t>5 a</w:t>
        </w:r>
      </w:smartTag>
      <w:r>
        <w:rPr>
          <w:rFonts w:ascii="Times New Roman" w:hAnsi="Times New Roman" w:cs="Times New Roman"/>
        </w:rPr>
        <w:t xml:space="preserve"> 8, § 22 ods. 1, § 24, § 25 ods. 1 až 4, § </w:t>
      </w:r>
      <w:smartTag w:uri="urn:schemas-microsoft-com:office:smarttags" w:element="metricconverter">
        <w:smartTagPr>
          <w:attr w:name="ProductID" w:val="26 a"/>
        </w:smartTagPr>
        <w:r>
          <w:rPr>
            <w:rFonts w:ascii="Times New Roman" w:hAnsi="Times New Roman" w:cs="Times New Roman"/>
          </w:rPr>
          <w:t>26 a</w:t>
        </w:r>
      </w:smartTag>
      <w:r>
        <w:rPr>
          <w:rFonts w:ascii="Times New Roman" w:hAnsi="Times New Roman" w:cs="Times New Roman"/>
        </w:rPr>
        <w:t xml:space="preserve"> 27, § 29 ods. 4, § 32 a 33, § 41 </w:t>
      </w:r>
      <w:r w:rsidRPr="0085261C">
        <w:rPr>
          <w:rFonts w:ascii="Times New Roman" w:hAnsi="Times New Roman" w:cs="Times New Roman"/>
        </w:rPr>
        <w:t>ods. 1 druhá veta, § 49 ods. 5 až 7, § 73</w:t>
      </w:r>
      <w:r>
        <w:rPr>
          <w:rFonts w:ascii="Times New Roman" w:hAnsi="Times New Roman" w:cs="Times New Roman"/>
        </w:rPr>
        <w:t xml:space="preserve"> ods. 2, § 92 ods. 4, § 96 ods. 1, § 99 </w:t>
      </w:r>
      <w:r w:rsidRPr="0085261C">
        <w:rPr>
          <w:rFonts w:ascii="Times New Roman" w:hAnsi="Times New Roman" w:cs="Times New Roman"/>
        </w:rPr>
        <w:t>písm. d), § 101, § 103 ods. 5 časť vety za druhou spojkou, § 122 ods. 3, § 138 písm. b) až d)</w:t>
      </w:r>
      <w:r w:rsidRPr="0085261C">
        <w:rPr>
          <w:rFonts w:ascii="Times New Roman" w:hAnsi="Times New Roman" w:cs="Times New Roman"/>
          <w:b/>
          <w:bCs/>
        </w:rPr>
        <w:t xml:space="preserve">, </w:t>
      </w:r>
      <w:r w:rsidRPr="0085261C">
        <w:rPr>
          <w:rFonts w:ascii="Times New Roman" w:hAnsi="Times New Roman" w:cs="Times New Roman"/>
        </w:rPr>
        <w:t>§ 194 až § 198a, § 200 až § 209 sa na príslušníka Hor</w:t>
      </w:r>
      <w:smartTag w:uri="urn:schemas-microsoft-com:office:smarttags" w:element="PersonName">
        <w:r w:rsidRPr="0085261C">
          <w:rPr>
            <w:rFonts w:ascii="Times New Roman" w:hAnsi="Times New Roman" w:cs="Times New Roman"/>
          </w:rPr>
          <w:t>sk</w:t>
        </w:r>
      </w:smartTag>
      <w:r w:rsidRPr="0085261C">
        <w:rPr>
          <w:rFonts w:ascii="Times New Roman" w:hAnsi="Times New Roman" w:cs="Times New Roman"/>
        </w:rPr>
        <w:t>ej záchrannej služby nevzťahujú.“.</w:t>
      </w:r>
    </w:p>
    <w:p w:rsidR="007E1671" w:rsidP="007E1671">
      <w:pPr>
        <w:ind w:left="2829" w:firstLine="6"/>
        <w:jc w:val="both"/>
        <w:rPr>
          <w:rFonts w:ascii="Times New Roman" w:hAnsi="Times New Roman" w:cs="Times New Roman"/>
        </w:rPr>
      </w:pPr>
    </w:p>
    <w:p w:rsidR="007E1671" w:rsidP="007E1671">
      <w:pPr>
        <w:ind w:left="2829" w:firstLine="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Navrhuje sa precizovať ustanovenie  upravujúce vylúčenie ustanovení, ktoré sa na príslušníkov Hor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ej záchrannej služby nevzťahujú.</w:t>
      </w:r>
    </w:p>
    <w:p w:rsidR="007E1671" w:rsidP="007E1671">
      <w:pPr>
        <w:spacing w:line="360" w:lineRule="auto"/>
        <w:ind w:left="2832" w:firstLine="3"/>
        <w:jc w:val="both"/>
        <w:rPr>
          <w:rFonts w:ascii="Times New Roman" w:hAnsi="Times New Roman" w:cs="Times New Roman"/>
        </w:rPr>
      </w:pPr>
    </w:p>
    <w:p w:rsidR="007E1671" w:rsidP="007E1671">
      <w:pPr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93. bode  § 209c odsek 5 znie:</w:t>
      </w:r>
    </w:p>
    <w:p w:rsidR="007E1671" w:rsidP="007E1671">
      <w:pPr>
        <w:tabs>
          <w:tab w:val="left" w:pos="567"/>
        </w:tabs>
        <w:spacing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Pr="0085261C">
        <w:rPr>
          <w:rFonts w:ascii="Times New Roman" w:hAnsi="Times New Roman" w:cs="Times New Roman"/>
        </w:rPr>
        <w:t>(5) Pri vymenovaní zamestnancov uvedených v odsekoch 1 až 4 sa postupuje podľa § 17 až 19, § 21 ods. 3 a 4, § 103 ods. 1 až 3 a</w:t>
      </w:r>
      <w:r>
        <w:rPr>
          <w:rFonts w:ascii="Times New Roman" w:hAnsi="Times New Roman" w:cs="Times New Roman"/>
        </w:rPr>
        <w:t xml:space="preserve"> ods. </w:t>
      </w:r>
      <w:r w:rsidRPr="0085261C">
        <w:rPr>
          <w:rFonts w:ascii="Times New Roman" w:hAnsi="Times New Roman" w:cs="Times New Roman"/>
        </w:rPr>
        <w:t>5 okrem časti</w:t>
      </w:r>
      <w:r>
        <w:rPr>
          <w:rFonts w:ascii="Times New Roman" w:hAnsi="Times New Roman" w:cs="Times New Roman"/>
        </w:rPr>
        <w:t xml:space="preserve"> vety za druhou spojkou, § 104 </w:t>
      </w:r>
      <w:r w:rsidRPr="0085261C">
        <w:rPr>
          <w:rFonts w:ascii="Times New Roman" w:hAnsi="Times New Roman" w:cs="Times New Roman"/>
        </w:rPr>
        <w:t xml:space="preserve">až 122 ods. </w:t>
      </w:r>
      <w:smartTag w:uri="urn:schemas-microsoft-com:office:smarttags" w:element="metricconverter">
        <w:smartTagPr>
          <w:attr w:name="ProductID" w:val="1 a"/>
        </w:smartTagPr>
        <w:r w:rsidRPr="0085261C">
          <w:rPr>
            <w:rFonts w:ascii="Times New Roman" w:hAnsi="Times New Roman" w:cs="Times New Roman"/>
          </w:rPr>
          <w:t>1 a</w:t>
        </w:r>
      </w:smartTag>
      <w:r w:rsidRPr="0085261C">
        <w:rPr>
          <w:rFonts w:ascii="Times New Roman" w:hAnsi="Times New Roman" w:cs="Times New Roman"/>
        </w:rPr>
        <w:t xml:space="preserve">  2.</w:t>
      </w:r>
      <w:r>
        <w:rPr>
          <w:rFonts w:ascii="Times New Roman" w:hAnsi="Times New Roman" w:cs="Times New Roman"/>
        </w:rPr>
        <w:t>“.</w:t>
      </w:r>
    </w:p>
    <w:p w:rsidR="007E1671" w:rsidP="007E1671">
      <w:pPr>
        <w:tabs>
          <w:tab w:val="left" w:pos="567"/>
        </w:tabs>
        <w:spacing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</w:r>
    </w:p>
    <w:p w:rsidR="007E1671" w:rsidRPr="0085261C" w:rsidP="007E1671">
      <w:pPr>
        <w:tabs>
          <w:tab w:val="left" w:pos="567"/>
        </w:tabs>
        <w:spacing w:line="360" w:lineRule="auto"/>
        <w:ind w:left="720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>Navrhuje sa zosúladiť úpravu v nadväznosti na  91. bod.</w:t>
      </w:r>
    </w:p>
    <w:p w:rsidR="007E1671" w:rsidP="007E1671">
      <w:pPr>
        <w:spacing w:line="360" w:lineRule="auto"/>
        <w:ind w:left="720"/>
        <w:jc w:val="both"/>
        <w:rPr>
          <w:rFonts w:ascii="Times New Roman" w:hAnsi="Times New Roman" w:cs="Times New Roman"/>
        </w:rPr>
      </w:pPr>
    </w:p>
    <w:p w:rsidR="007E1671" w:rsidP="007E1671">
      <w:pPr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93. bode  § 209c ods. 7 sa  slová „stáva sa“ nahrádzajú slovom „zostáva“.</w:t>
      </w:r>
    </w:p>
    <w:p w:rsidR="007E1671" w:rsidP="007E1671">
      <w:pPr>
        <w:pStyle w:val="PlainText"/>
        <w:ind w:left="2760"/>
        <w:jc w:val="both"/>
        <w:rPr>
          <w:rFonts w:ascii="Times New Roman" w:hAnsi="Times New Roman" w:cs="Times New Roman"/>
          <w:sz w:val="24"/>
          <w:szCs w:val="24"/>
        </w:rPr>
      </w:pPr>
      <w:r w:rsidRPr="00430C9E">
        <w:rPr>
          <w:rFonts w:ascii="Times New Roman" w:hAnsi="Times New Roman" w:cs="Times New Roman"/>
          <w:sz w:val="24"/>
          <w:szCs w:val="24"/>
        </w:rPr>
        <w:t>Zmena sa navrhuje z dôvodu, že zamestnanec Hor</w:t>
      </w:r>
      <w:smartTag w:uri="urn:schemas-microsoft-com:office:smarttags" w:element="PersonName">
        <w:r w:rsidRPr="00430C9E">
          <w:rPr>
            <w:rFonts w:ascii="Times New Roman" w:hAnsi="Times New Roman" w:cs="Times New Roman"/>
            <w:sz w:val="24"/>
            <w:szCs w:val="24"/>
          </w:rPr>
          <w:t>sk</w:t>
        </w:r>
      </w:smartTag>
      <w:r w:rsidRPr="00430C9E">
        <w:rPr>
          <w:rFonts w:ascii="Times New Roman" w:hAnsi="Times New Roman" w:cs="Times New Roman"/>
          <w:sz w:val="24"/>
          <w:szCs w:val="24"/>
        </w:rPr>
        <w:t>ej záchrannej služby, ktorému nevznikne služobný pomer podľa zákona č. 315/2001 Z. z. sa nestáva zamestnancom podľa osobitného zákona, pretože ním už je, ale týmto zamestnancom naďalej zostáva.</w:t>
      </w:r>
    </w:p>
    <w:p w:rsidR="003D22C3" w:rsidP="003D22C3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7E1671" w:rsidP="007E167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7E1671" w:rsidP="007E1671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7E1671" w:rsidP="007E1671">
      <w:pPr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názve prílohy č. 3 sa za slovo „zbore“ vkladajú slová „a v Hor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ej záchrannej službe“.</w:t>
      </w:r>
    </w:p>
    <w:p w:rsidR="007E1671" w:rsidP="007E1671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Ide o spresnenie názvu prílohy.</w:t>
      </w:r>
    </w:p>
    <w:p w:rsidR="007E1671" w:rsidP="007E1671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7E1671" w:rsidP="007E1671">
      <w:pPr>
        <w:spacing w:line="360" w:lineRule="auto"/>
        <w:jc w:val="both"/>
        <w:rPr>
          <w:rFonts w:ascii="Times New Roman" w:hAnsi="Times New Roman" w:cs="Times New Roman"/>
        </w:rPr>
      </w:pPr>
    </w:p>
    <w:p w:rsidR="007E1671" w:rsidRPr="00A6695C" w:rsidP="007E1671">
      <w:pPr>
        <w:spacing w:line="360" w:lineRule="auto"/>
        <w:ind w:left="360"/>
        <w:jc w:val="both"/>
        <w:outlineLvl w:val="0"/>
        <w:rPr>
          <w:rFonts w:ascii="Times New Roman" w:hAnsi="Times New Roman" w:cs="Times New Roman"/>
          <w:b/>
        </w:rPr>
      </w:pPr>
      <w:r w:rsidRPr="00A6695C">
        <w:rPr>
          <w:rFonts w:ascii="Times New Roman" w:hAnsi="Times New Roman" w:cs="Times New Roman"/>
          <w:b/>
        </w:rPr>
        <w:t>K čl. V</w:t>
      </w:r>
    </w:p>
    <w:p w:rsidR="007E1671" w:rsidP="007E1671">
      <w:pPr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6.  bod sa vypúšťa.</w:t>
      </w:r>
    </w:p>
    <w:p w:rsidR="007E1671" w:rsidP="007E1671">
      <w:pPr>
        <w:spacing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tejto súvislosti sa vykoná prečíslovanie novelizačných bodov.</w:t>
      </w:r>
    </w:p>
    <w:p w:rsidR="007E1671" w:rsidP="007E1671">
      <w:pPr>
        <w:spacing w:line="360" w:lineRule="auto"/>
        <w:ind w:left="2832" w:firstLine="48"/>
        <w:jc w:val="both"/>
        <w:rPr>
          <w:rFonts w:ascii="Times New Roman" w:hAnsi="Times New Roman" w:cs="Times New Roman"/>
        </w:rPr>
      </w:pPr>
    </w:p>
    <w:p w:rsidR="007E1671" w:rsidP="007E1671">
      <w:pPr>
        <w:ind w:left="2829" w:firstLine="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Vypustenie sa navrhuje z dôvodu jeho duplicitnej úpravy aj v návrhu zákona tlač 386, ktorý predstavuje komplexnú novelu zákona o sociálnom poistení.</w:t>
      </w:r>
    </w:p>
    <w:p w:rsidR="007E1671" w:rsidP="007E1671">
      <w:pPr>
        <w:spacing w:line="360" w:lineRule="auto"/>
        <w:ind w:left="360" w:firstLine="48"/>
        <w:jc w:val="both"/>
        <w:rPr>
          <w:rFonts w:ascii="Times New Roman" w:hAnsi="Times New Roman" w:cs="Times New Roman"/>
          <w:b/>
        </w:rPr>
      </w:pPr>
    </w:p>
    <w:p w:rsidR="007E1671" w:rsidRPr="00B87B2B" w:rsidP="007E1671">
      <w:pPr>
        <w:spacing w:line="360" w:lineRule="auto"/>
        <w:ind w:left="360" w:firstLine="48"/>
        <w:jc w:val="both"/>
        <w:outlineLvl w:val="0"/>
        <w:rPr>
          <w:rFonts w:ascii="Times New Roman" w:hAnsi="Times New Roman" w:cs="Times New Roman"/>
          <w:b/>
        </w:rPr>
      </w:pPr>
      <w:r w:rsidRPr="00B87B2B">
        <w:rPr>
          <w:rFonts w:ascii="Times New Roman" w:hAnsi="Times New Roman" w:cs="Times New Roman"/>
          <w:b/>
        </w:rPr>
        <w:t>K čl. VII</w:t>
      </w:r>
    </w:p>
    <w:p w:rsidR="007E1671" w:rsidP="007E1671">
      <w:pPr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2.  bod sa vypúšťa.</w:t>
      </w:r>
    </w:p>
    <w:p w:rsidR="007E1671" w:rsidP="007E1671">
      <w:pPr>
        <w:spacing w:line="360" w:lineRule="auto"/>
        <w:ind w:left="2820"/>
        <w:jc w:val="both"/>
        <w:rPr>
          <w:rFonts w:ascii="Times New Roman" w:hAnsi="Times New Roman" w:cs="Times New Roman"/>
        </w:rPr>
      </w:pPr>
    </w:p>
    <w:p w:rsidR="007E1671" w:rsidP="007E1671">
      <w:pPr>
        <w:ind w:left="28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Úprava je už riešená zákonom č. 358/2007 Z. z., </w:t>
      </w:r>
      <w:r w:rsidRPr="004D5BD2">
        <w:rPr>
          <w:rFonts w:ascii="Times New Roman" w:hAnsi="Times New Roman" w:cs="Times New Roman"/>
        </w:rPr>
        <w:t>ktorým sa mení a dopĺňa zákon č. 455/1991 Zb. o živnosten</w:t>
      </w:r>
      <w:smartTag w:uri="urn:schemas-microsoft-com:office:smarttags" w:element="PersonName">
        <w:r w:rsidRPr="004D5BD2">
          <w:rPr>
            <w:rFonts w:ascii="Times New Roman" w:hAnsi="Times New Roman" w:cs="Times New Roman"/>
          </w:rPr>
          <w:t>sk</w:t>
        </w:r>
      </w:smartTag>
      <w:r w:rsidRPr="004D5BD2">
        <w:rPr>
          <w:rFonts w:ascii="Times New Roman" w:hAnsi="Times New Roman" w:cs="Times New Roman"/>
        </w:rPr>
        <w:t>om podnikaní (živnosten</w:t>
      </w:r>
      <w:smartTag w:uri="urn:schemas-microsoft-com:office:smarttags" w:element="PersonName">
        <w:r w:rsidRPr="004D5BD2">
          <w:rPr>
            <w:rFonts w:ascii="Times New Roman" w:hAnsi="Times New Roman" w:cs="Times New Roman"/>
          </w:rPr>
          <w:t>sk</w:t>
        </w:r>
      </w:smartTag>
      <w:r w:rsidRPr="004D5BD2">
        <w:rPr>
          <w:rFonts w:ascii="Times New Roman" w:hAnsi="Times New Roman" w:cs="Times New Roman"/>
        </w:rPr>
        <w:t>ý zákon) v znení ne</w:t>
      </w:r>
      <w:smartTag w:uri="urn:schemas-microsoft-com:office:smarttags" w:element="PersonName">
        <w:r w:rsidRPr="004D5BD2">
          <w:rPr>
            <w:rFonts w:ascii="Times New Roman" w:hAnsi="Times New Roman" w:cs="Times New Roman"/>
          </w:rPr>
          <w:t>sk</w:t>
        </w:r>
      </w:smartTag>
      <w:r w:rsidRPr="004D5BD2">
        <w:rPr>
          <w:rFonts w:ascii="Times New Roman" w:hAnsi="Times New Roman" w:cs="Times New Roman"/>
        </w:rPr>
        <w:t>orších predpisov a o zmene a doplnení niektorých zákonov</w:t>
      </w:r>
      <w:r>
        <w:rPr>
          <w:rFonts w:ascii="Times New Roman" w:hAnsi="Times New Roman" w:cs="Times New Roman"/>
        </w:rPr>
        <w:t xml:space="preserve"> (čl. II).</w:t>
      </w:r>
    </w:p>
    <w:p w:rsidR="007E1671" w:rsidP="007E1671">
      <w:pPr>
        <w:jc w:val="both"/>
        <w:rPr>
          <w:rFonts w:ascii="Times New Roman" w:hAnsi="Times New Roman" w:cs="Times New Roman"/>
          <w:b/>
        </w:rPr>
      </w:pPr>
    </w:p>
    <w:p w:rsidR="00F165C0" w:rsidP="007E1671">
      <w:pPr>
        <w:spacing w:line="360" w:lineRule="auto"/>
        <w:jc w:val="both"/>
        <w:outlineLvl w:val="0"/>
        <w:rPr>
          <w:rFonts w:ascii="Times New Roman" w:hAnsi="Times New Roman" w:cs="Times New Roman"/>
          <w:b/>
        </w:rPr>
      </w:pPr>
      <w:r w:rsidRPr="004D5BD2" w:rsidR="007E1671">
        <w:rPr>
          <w:rFonts w:ascii="Times New Roman" w:hAnsi="Times New Roman" w:cs="Times New Roman"/>
          <w:b/>
        </w:rPr>
        <w:t xml:space="preserve">    </w:t>
      </w:r>
    </w:p>
    <w:p w:rsidR="00F165C0" w:rsidP="003D22C3">
      <w:pPr>
        <w:spacing w:line="360" w:lineRule="auto"/>
        <w:jc w:val="both"/>
        <w:outlineLvl w:val="0"/>
        <w:rPr>
          <w:rFonts w:ascii="Times New Roman" w:hAnsi="Times New Roman" w:cs="Times New Roman"/>
          <w:b/>
        </w:rPr>
      </w:pPr>
      <w:r w:rsidR="003D22C3">
        <w:rPr>
          <w:rFonts w:ascii="Times New Roman" w:hAnsi="Times New Roman" w:cs="Times New Roman"/>
          <w:b/>
        </w:rPr>
        <w:t xml:space="preserve">      </w:t>
      </w:r>
      <w:r>
        <w:rPr>
          <w:rFonts w:ascii="Times New Roman" w:hAnsi="Times New Roman" w:cs="Times New Roman"/>
          <w:b/>
        </w:rPr>
        <w:t xml:space="preserve">K čl. </w:t>
      </w:r>
      <w:r w:rsidR="003D22C3">
        <w:rPr>
          <w:rFonts w:ascii="Times New Roman" w:hAnsi="Times New Roman" w:cs="Times New Roman"/>
          <w:b/>
        </w:rPr>
        <w:t>X</w:t>
      </w:r>
    </w:p>
    <w:p w:rsidR="00F165C0" w:rsidRPr="00F165C0" w:rsidP="00F165C0">
      <w:pPr>
        <w:numPr>
          <w:ilvl w:val="0"/>
          <w:numId w:val="2"/>
        </w:numPr>
        <w:tabs>
          <w:tab w:val="left" w:pos="720"/>
        </w:tabs>
        <w:spacing w:line="360" w:lineRule="auto"/>
        <w:jc w:val="both"/>
        <w:outlineLvl w:val="0"/>
        <w:rPr>
          <w:rFonts w:ascii="Times New Roman" w:hAnsi="Times New Roman" w:cs="Times New Roman"/>
          <w:b/>
        </w:rPr>
      </w:pPr>
      <w:r w:rsidR="003D22C3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a čl. IX </w:t>
      </w:r>
      <w:r w:rsidR="003D22C3">
        <w:rPr>
          <w:rFonts w:ascii="Times New Roman" w:hAnsi="Times New Roman" w:cs="Times New Roman"/>
        </w:rPr>
        <w:t xml:space="preserve"> vložiť </w:t>
      </w:r>
      <w:r>
        <w:rPr>
          <w:rFonts w:ascii="Times New Roman" w:hAnsi="Times New Roman" w:cs="Times New Roman"/>
        </w:rPr>
        <w:t xml:space="preserve">nový článok X, ktorý znie: </w:t>
      </w:r>
    </w:p>
    <w:p w:rsidR="00F165C0" w:rsidP="00F165C0">
      <w:pPr>
        <w:jc w:val="center"/>
        <w:rPr>
          <w:rFonts w:ascii="Times New Roman" w:hAnsi="Times New Roman" w:cs="Times New Roman"/>
        </w:rPr>
      </w:pPr>
    </w:p>
    <w:p w:rsidR="00F165C0" w:rsidP="00F165C0">
      <w:pPr>
        <w:jc w:val="center"/>
        <w:rPr>
          <w:rFonts w:ascii="Times New Roman" w:hAnsi="Times New Roman" w:cs="Times New Roman"/>
        </w:rPr>
      </w:pPr>
    </w:p>
    <w:p w:rsidR="00F165C0" w:rsidP="00F165C0">
      <w:pPr>
        <w:jc w:val="center"/>
        <w:rPr>
          <w:rFonts w:ascii="Times New Roman" w:hAnsi="Times New Roman" w:cs="Times New Roman"/>
        </w:rPr>
      </w:pPr>
    </w:p>
    <w:p w:rsidR="00F165C0" w:rsidP="00F165C0">
      <w:pPr>
        <w:jc w:val="center"/>
        <w:rPr>
          <w:rFonts w:ascii="Times New Roman" w:hAnsi="Times New Roman" w:cs="Times New Roman"/>
        </w:rPr>
      </w:pPr>
    </w:p>
    <w:p w:rsidR="00F165C0" w:rsidP="00F165C0">
      <w:pPr>
        <w:jc w:val="center"/>
        <w:rPr>
          <w:rFonts w:ascii="Times New Roman" w:hAnsi="Times New Roman" w:cs="Times New Roman"/>
        </w:rPr>
      </w:pPr>
    </w:p>
    <w:p w:rsidR="00F165C0" w:rsidP="00F165C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„Čl. X</w:t>
      </w:r>
    </w:p>
    <w:p w:rsidR="00F165C0" w:rsidP="00F165C0">
      <w:pPr>
        <w:rPr>
          <w:rFonts w:ascii="Arial" w:hAnsi="Arial" w:cs="Arial"/>
          <w:sz w:val="20"/>
          <w:szCs w:val="20"/>
        </w:rPr>
      </w:pPr>
    </w:p>
    <w:p w:rsidR="00F165C0" w:rsidP="00F165C0">
      <w:p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</w:rPr>
        <w:t>Zákon č. 330/2007 Z. z. o registri trestov a o zmene a doplnení niektorých zákonov sa mení takto:</w:t>
      </w:r>
      <w:r>
        <w:rPr>
          <w:rFonts w:ascii="Arial" w:hAnsi="Arial" w:cs="Arial"/>
          <w:sz w:val="20"/>
          <w:szCs w:val="20"/>
        </w:rPr>
        <w:t xml:space="preserve"> </w:t>
      </w:r>
    </w:p>
    <w:p w:rsidR="00F165C0" w:rsidP="00F165C0">
      <w:pPr>
        <w:ind w:left="360"/>
        <w:rPr>
          <w:rFonts w:ascii="Arial" w:hAnsi="Arial" w:cs="Arial"/>
          <w:sz w:val="20"/>
          <w:szCs w:val="20"/>
        </w:rPr>
      </w:pPr>
    </w:p>
    <w:p w:rsidR="00F165C0" w:rsidP="00F165C0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§ 14 ods. 3 písmeno j) znie: </w:t>
      </w:r>
    </w:p>
    <w:p w:rsidR="00F165C0" w:rsidP="00F165C0">
      <w:pPr>
        <w:ind w:left="72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„j) služobnému úradu Hasičského a záchranného zboru a služobnému úradu Horskej záchrannej služby na účely overenia splnenia podmienok pre vznik a skončenie služobného pomeru príslušníka Hasičského a záchranného zboru a príslušníka Horskej záchrannej služby,</w:t>
      </w:r>
      <w:r>
        <w:rPr>
          <w:rFonts w:ascii="Times New Roman" w:hAnsi="Times New Roman" w:cs="Times New Roman"/>
          <w:vertAlign w:val="superscript"/>
        </w:rPr>
        <w:t>32)</w:t>
      </w:r>
      <w:r>
        <w:rPr>
          <w:rFonts w:ascii="Times New Roman" w:hAnsi="Times New Roman" w:cs="Times New Roman"/>
        </w:rPr>
        <w:t>“.</w:t>
      </w:r>
    </w:p>
    <w:p w:rsidR="00F165C0" w:rsidP="00F165C0">
      <w:pPr>
        <w:ind w:left="360"/>
        <w:rPr>
          <w:rFonts w:ascii="Arial" w:hAnsi="Arial" w:cs="Arial"/>
          <w:sz w:val="20"/>
          <w:szCs w:val="20"/>
        </w:rPr>
      </w:pPr>
    </w:p>
    <w:p w:rsidR="00F165C0" w:rsidP="00F165C0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Poznámka pod čiarou k odkazu 32 znie: </w:t>
      </w:r>
    </w:p>
    <w:p w:rsidR="00F165C0" w:rsidP="00F165C0">
      <w:pPr>
        <w:ind w:left="900" w:hanging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„32) § 13 ods. 4, § 17 ods. 1 písm. a) a ods. </w:t>
      </w:r>
      <w:smartTag w:uri="urn:schemas-microsoft-com:office:smarttags" w:element="metricconverter">
        <w:smartTagPr>
          <w:attr w:name="ProductID" w:val="2 a"/>
          <w:attr w:name="st" w:val="on"/>
        </w:smartTagPr>
        <w:r>
          <w:rPr>
            <w:rFonts w:ascii="Times New Roman" w:hAnsi="Times New Roman" w:cs="Times New Roman"/>
          </w:rPr>
          <w:t>2 a</w:t>
        </w:r>
      </w:smartTag>
      <w:r>
        <w:rPr>
          <w:rFonts w:ascii="Times New Roman" w:hAnsi="Times New Roman" w:cs="Times New Roman"/>
        </w:rPr>
        <w:t xml:space="preserve"> § 63 ods. 1 písm. c) zákona č. 315/2001 Z. z. o Hasičskom a záchrannom zbore v znení neskorších predpisov.“.</w:t>
      </w:r>
    </w:p>
    <w:p w:rsidR="00F165C0" w:rsidP="00F165C0">
      <w:pPr>
        <w:ind w:left="360"/>
        <w:rPr>
          <w:rFonts w:ascii="Arial" w:hAnsi="Arial" w:cs="Arial"/>
          <w:sz w:val="20"/>
          <w:szCs w:val="20"/>
        </w:rPr>
      </w:pPr>
    </w:p>
    <w:p w:rsidR="00F165C0" w:rsidP="00F165C0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Doterajšie články X a XI sa označujú ako články XI a XII.</w:t>
      </w:r>
    </w:p>
    <w:p w:rsidR="00F165C0" w:rsidP="00F165C0">
      <w:pPr>
        <w:ind w:left="360"/>
        <w:jc w:val="both"/>
        <w:rPr>
          <w:rFonts w:ascii="Times New Roman" w:hAnsi="Times New Roman" w:cs="Times New Roman"/>
        </w:rPr>
      </w:pPr>
    </w:p>
    <w:p w:rsidR="00F165C0" w:rsidRPr="00112928" w:rsidP="003D22C3">
      <w:pPr>
        <w:jc w:val="both"/>
        <w:rPr>
          <w:rFonts w:ascii="Times New Roman" w:hAnsi="Times New Roman" w:cs="Times New Roman"/>
          <w:i/>
        </w:rPr>
      </w:pPr>
    </w:p>
    <w:p w:rsidR="00F165C0" w:rsidRPr="00112928" w:rsidP="00F165C0">
      <w:pPr>
        <w:ind w:left="360"/>
        <w:jc w:val="both"/>
        <w:rPr>
          <w:rFonts w:ascii="Times New Roman" w:hAnsi="Times New Roman" w:cs="Times New Roman"/>
          <w:i/>
        </w:rPr>
      </w:pPr>
      <w:r w:rsidRPr="00112928">
        <w:rPr>
          <w:rFonts w:ascii="Times New Roman" w:hAnsi="Times New Roman" w:cs="Times New Roman"/>
          <w:i/>
        </w:rPr>
        <w:t xml:space="preserve"> </w:t>
      </w:r>
    </w:p>
    <w:p w:rsidR="00F165C0" w:rsidRPr="003D22C3" w:rsidP="003D22C3">
      <w:pPr>
        <w:ind w:left="3540"/>
        <w:jc w:val="both"/>
        <w:rPr>
          <w:rFonts w:ascii="Times New Roman" w:hAnsi="Times New Roman" w:cs="Times New Roman"/>
        </w:rPr>
      </w:pPr>
      <w:r w:rsidRPr="003D22C3">
        <w:rPr>
          <w:rFonts w:ascii="Times New Roman" w:hAnsi="Times New Roman" w:cs="Times New Roman"/>
        </w:rPr>
        <w:t xml:space="preserve">Navrhovaným začlenením Horskej záchrannej služby do zákona č. 315/2001 Z.z. o Hasičskom a záchrannom zbore sa na príslušníkov Horskej záchrannej služby bude vzťahovať aj ustanovenie o bezúhonnosti podľa § 17 ods.2 citovaného zákona. Vzhľadom na to, že odpis z registra trestov sa vydáva na posúdenie bezúhonnosti oprávneným orgánom ustanoveným v nedávno prijatom novom zákone o registri trestov, je potrebné medzi tieto oprávnené orgány zaradiť aj služobný úrad Horskej záchrannej služby. </w:t>
      </w:r>
    </w:p>
    <w:p w:rsidR="00F165C0" w:rsidRPr="003D22C3" w:rsidP="00F165C0">
      <w:pPr>
        <w:jc w:val="both"/>
        <w:rPr>
          <w:rFonts w:ascii="Times New Roman" w:hAnsi="Times New Roman" w:cs="Times New Roman"/>
        </w:rPr>
      </w:pPr>
    </w:p>
    <w:p w:rsidR="00F165C0" w:rsidRPr="00112928" w:rsidP="00F165C0">
      <w:pPr>
        <w:jc w:val="both"/>
        <w:rPr>
          <w:rFonts w:ascii="Times New Roman" w:hAnsi="Times New Roman" w:cs="Times New Roman"/>
          <w:i/>
        </w:rPr>
      </w:pPr>
    </w:p>
    <w:p w:rsidR="00F165C0" w:rsidP="00F165C0">
      <w:pPr>
        <w:rPr>
          <w:rFonts w:ascii="Times New Roman" w:hAnsi="Times New Roman" w:cs="Times New Roman"/>
        </w:rPr>
      </w:pPr>
    </w:p>
    <w:p w:rsidR="00F165C0" w:rsidP="007E1671">
      <w:pPr>
        <w:spacing w:line="360" w:lineRule="auto"/>
        <w:jc w:val="both"/>
        <w:outlineLvl w:val="0"/>
        <w:rPr>
          <w:rFonts w:ascii="Times New Roman" w:hAnsi="Times New Roman" w:cs="Times New Roman"/>
          <w:b/>
        </w:rPr>
      </w:pPr>
    </w:p>
    <w:p w:rsidR="007E1671" w:rsidRPr="004D5BD2" w:rsidP="007E1671">
      <w:pPr>
        <w:spacing w:line="360" w:lineRule="auto"/>
        <w:jc w:val="both"/>
        <w:outlineLvl w:val="0"/>
        <w:rPr>
          <w:rFonts w:ascii="Times New Roman" w:hAnsi="Times New Roman" w:cs="Times New Roman"/>
          <w:b/>
        </w:rPr>
      </w:pPr>
      <w:r w:rsidR="000F49F1">
        <w:rPr>
          <w:rFonts w:ascii="Times New Roman" w:hAnsi="Times New Roman" w:cs="Times New Roman"/>
          <w:b/>
        </w:rPr>
        <w:t xml:space="preserve"> </w:t>
      </w:r>
    </w:p>
    <w:p w:rsidR="007E1671" w:rsidP="007E1671">
      <w:pPr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X znie:</w:t>
      </w:r>
    </w:p>
    <w:p w:rsidR="007E1671" w:rsidP="007E1671">
      <w:pPr>
        <w:spacing w:line="360" w:lineRule="auto"/>
        <w:ind w:left="3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„Čl. X</w:t>
      </w:r>
    </w:p>
    <w:p w:rsidR="007E1671" w:rsidP="007E1671">
      <w:pPr>
        <w:spacing w:line="360" w:lineRule="auto"/>
        <w:ind w:left="3540"/>
        <w:jc w:val="both"/>
        <w:rPr>
          <w:rFonts w:ascii="Times New Roman" w:hAnsi="Times New Roman" w:cs="Times New Roman"/>
        </w:rPr>
      </w:pPr>
    </w:p>
    <w:p w:rsidR="007E1671" w:rsidP="007E1671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  <w:tab/>
        <w:tab/>
        <w:t>Predseda Národnej rady Sloven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ej republiky sa splnomocňuje, aby v Zbierke zákonov Sloven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 xml:space="preserve">ej republiky vyhlásil úplné znenie </w:t>
      </w:r>
    </w:p>
    <w:p w:rsidR="007E1671" w:rsidP="007E1671">
      <w:pPr>
        <w:numPr>
          <w:ilvl w:val="0"/>
          <w:numId w:val="3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zákona č. 328/2002 Z. </w:t>
      </w:r>
      <w:r w:rsidRPr="000F319D">
        <w:rPr>
          <w:rFonts w:ascii="Times New Roman" w:hAnsi="Times New Roman" w:cs="Times New Roman"/>
        </w:rPr>
        <w:t>o sociálnom zabezpečení policajtov a vojakov a o zmene a doplnení niektorých zákonov</w:t>
      </w:r>
      <w:r>
        <w:rPr>
          <w:rFonts w:ascii="Times New Roman" w:hAnsi="Times New Roman" w:cs="Times New Roman"/>
        </w:rPr>
        <w:t xml:space="preserve"> ako vyplýva zo  zákona č. 447/2002 Z. z., zákona č. 534/2002 Z. z., zákona č. 463/2003 Z. z., zákona č. 365/2004 Z. z., zákona č. 732/2004 Z. z., zákona č. 592/2006 Z. z. a ako vyplýva zo  zmien a doplnení vykonaných týmto zákonom,</w:t>
      </w:r>
    </w:p>
    <w:p w:rsidR="007E1671" w:rsidP="007E1671">
      <w:pPr>
        <w:numPr>
          <w:ilvl w:val="0"/>
          <w:numId w:val="3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zákona č. 315/2001 Z. z. o Hasič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om a záchrannom zbore  ako vyplýva zo zákona č. 438/2002 Z. z., zákona č. 666/2002 Z. z., zákona č. 424/2003 Z. z., zákona č. 451/2003 Z. z., zákona č. 462/2003 Z. z., zákona č. 180/2004 Z. z., zákona č. 215/2004 Z. z., zákona č. 365/2004 Z. z., zákona č. 382/2004 Z. z., zákona č. 447/2004 Z. z., zákona č. 729/2004 Z. z., zákona č. 254/2005 Z. z., zákona č. 561/2005 Z. z., zákona č. 404/2006 Z. z., zákona č. 256/2007 Z. z., zákona č. 327/2007 Z. z., zákona č. 330/2007 Z. z.  a ako vyplýva zo  zmien a doplnení vykonaných týmto zákonom.</w:t>
      </w:r>
    </w:p>
    <w:p w:rsidR="007E1671" w:rsidP="007E1671">
      <w:pPr>
        <w:ind w:left="2829"/>
        <w:jc w:val="both"/>
        <w:rPr>
          <w:rFonts w:ascii="Times New Roman" w:hAnsi="Times New Roman" w:cs="Times New Roman"/>
        </w:rPr>
      </w:pPr>
    </w:p>
    <w:p w:rsidR="007E1671" w:rsidP="007E1671">
      <w:pPr>
        <w:ind w:left="28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 ohľadom na rozsah novely zákona č. 315/2001 Z. z. (čl. II) navrhuje sa  vyhlásiť aj úplné znenie tohto zákona.</w:t>
      </w:r>
    </w:p>
    <w:p w:rsidR="007E1671" w:rsidP="007E1671">
      <w:pPr>
        <w:spacing w:line="360" w:lineRule="auto"/>
        <w:ind w:left="2832"/>
        <w:jc w:val="both"/>
        <w:rPr>
          <w:rFonts w:ascii="Times New Roman" w:hAnsi="Times New Roman" w:cs="Times New Roman"/>
        </w:rPr>
      </w:pPr>
    </w:p>
    <w:p w:rsidR="007E1671" w:rsidP="007E1671">
      <w:pPr>
        <w:spacing w:line="360" w:lineRule="auto"/>
        <w:ind w:left="2832"/>
        <w:jc w:val="both"/>
        <w:rPr>
          <w:rFonts w:ascii="Times New Roman" w:hAnsi="Times New Roman" w:cs="Times New Roman"/>
        </w:rPr>
      </w:pPr>
    </w:p>
    <w:p w:rsidR="007E1671" w:rsidP="007E1671">
      <w:pPr>
        <w:rPr>
          <w:rFonts w:ascii="Times New Roman" w:hAnsi="Times New Roman" w:cs="Times New Roman"/>
        </w:rPr>
      </w:pPr>
    </w:p>
    <w:p w:rsidR="003D22C3" w:rsidP="007E1671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06D66"/>
    <w:multiLevelType w:val="hybridMultilevel"/>
    <w:tmpl w:val="69FA39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A5D46B7"/>
    <w:multiLevelType w:val="hybridMultilevel"/>
    <w:tmpl w:val="55065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883E84"/>
    <w:multiLevelType w:val="hybridMultilevel"/>
    <w:tmpl w:val="3AD2E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46353A"/>
    <w:multiLevelType w:val="hybridMultilevel"/>
    <w:tmpl w:val="2BD25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52C066F"/>
    <w:multiLevelType w:val="hybridMultilevel"/>
    <w:tmpl w:val="040A6F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32114FC"/>
    <w:multiLevelType w:val="hybridMultilevel"/>
    <w:tmpl w:val="78AAA6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58864E97"/>
    <w:multiLevelType w:val="hybridMultilevel"/>
    <w:tmpl w:val="45566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rtl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D752D83"/>
    <w:multiLevelType w:val="hybridMultilevel"/>
    <w:tmpl w:val="51660D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663833EC"/>
    <w:multiLevelType w:val="hybridMultilevel"/>
    <w:tmpl w:val="5BA659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739318EE"/>
    <w:multiLevelType w:val="singleLevel"/>
    <w:tmpl w:val="B6102F9C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</w:lvl>
  </w:abstractNum>
  <w:abstractNum w:abstractNumId="10">
    <w:nsid w:val="7E5F57D3"/>
    <w:multiLevelType w:val="hybridMultilevel"/>
    <w:tmpl w:val="EA8C7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8"/>
  </w:num>
  <w:num w:numId="8">
    <w:abstractNumId w:val="7"/>
  </w:num>
  <w:num w:numId="9">
    <w:abstractNumId w:val="4"/>
  </w:num>
  <w:num w:numId="10">
    <w:abstractNumId w:val="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5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F319D"/>
    <w:rsid w:val="000F49F1"/>
    <w:rsid w:val="00112928"/>
    <w:rsid w:val="001E6E3F"/>
    <w:rsid w:val="00242609"/>
    <w:rsid w:val="002657BF"/>
    <w:rsid w:val="002A6DF3"/>
    <w:rsid w:val="00370782"/>
    <w:rsid w:val="003D22C3"/>
    <w:rsid w:val="00430C9E"/>
    <w:rsid w:val="004D5BD2"/>
    <w:rsid w:val="00527EF7"/>
    <w:rsid w:val="005D23D1"/>
    <w:rsid w:val="00670071"/>
    <w:rsid w:val="00737325"/>
    <w:rsid w:val="0078768D"/>
    <w:rsid w:val="007E1671"/>
    <w:rsid w:val="0085261C"/>
    <w:rsid w:val="00863C40"/>
    <w:rsid w:val="008B7009"/>
    <w:rsid w:val="00997B00"/>
    <w:rsid w:val="009A71C9"/>
    <w:rsid w:val="009E37E2"/>
    <w:rsid w:val="00A6695C"/>
    <w:rsid w:val="00B753DB"/>
    <w:rsid w:val="00B87B2B"/>
    <w:rsid w:val="00C3621A"/>
    <w:rsid w:val="00C70DF3"/>
    <w:rsid w:val="00CD42F9"/>
    <w:rsid w:val="00DE45D1"/>
    <w:rsid w:val="00E4774A"/>
    <w:rsid w:val="00F165C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6E3F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1E6E3F"/>
    <w:pPr>
      <w:keepNext/>
      <w:jc w:val="center"/>
      <w:outlineLvl w:val="0"/>
    </w:pPr>
    <w:rPr>
      <w:b/>
      <w:spacing w:val="40"/>
      <w:sz w:val="28"/>
      <w:szCs w:val="20"/>
    </w:rPr>
  </w:style>
  <w:style w:type="paragraph" w:styleId="Heading2">
    <w:name w:val="heading 2"/>
    <w:basedOn w:val="Normal"/>
    <w:next w:val="Normal"/>
    <w:qFormat/>
    <w:rsid w:val="001E6E3F"/>
    <w:pPr>
      <w:keepNext/>
      <w:jc w:val="left"/>
      <w:outlineLvl w:val="1"/>
    </w:pPr>
    <w:rPr>
      <w:b/>
      <w:i/>
      <w:sz w:val="28"/>
      <w:szCs w:val="20"/>
    </w:rPr>
  </w:style>
  <w:style w:type="paragraph" w:styleId="Heading3">
    <w:name w:val="heading 3"/>
    <w:basedOn w:val="Normal"/>
    <w:next w:val="Normal"/>
    <w:qFormat/>
    <w:rsid w:val="001E6E3F"/>
    <w:pPr>
      <w:keepNext/>
      <w:ind w:firstLine="708"/>
      <w:jc w:val="both"/>
      <w:outlineLvl w:val="2"/>
    </w:pPr>
    <w:rPr>
      <w:b/>
      <w:sz w:val="28"/>
    </w:rPr>
  </w:style>
  <w:style w:type="paragraph" w:styleId="Heading5">
    <w:name w:val="heading 5"/>
    <w:basedOn w:val="Normal"/>
    <w:next w:val="Normal"/>
    <w:qFormat/>
    <w:rsid w:val="00F165C0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E6E3F"/>
    <w:pPr>
      <w:keepNext/>
      <w:jc w:val="left"/>
      <w:outlineLvl w:val="5"/>
    </w:pPr>
    <w:rPr>
      <w:b/>
      <w:i/>
      <w:sz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1E6E3F"/>
    <w:pPr>
      <w:jc w:val="both"/>
    </w:pPr>
  </w:style>
  <w:style w:type="paragraph" w:styleId="PlainText">
    <w:name w:val="Plain Text"/>
    <w:basedOn w:val="Normal"/>
    <w:rsid w:val="00431EB4"/>
    <w:pPr>
      <w:jc w:val="left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55</TotalTime>
  <Pages>1</Pages>
  <Words>2323</Words>
  <Characters>13244</Characters>
  <Application>Microsoft Office Word</Application>
  <DocSecurity>0</DocSecurity>
  <Lines>0</Lines>
  <Paragraphs>0</Paragraphs>
  <ScaleCrop>false</ScaleCrop>
  <Company>Kancelaria NR SR</Company>
  <LinksUpToDate>false</LinksUpToDate>
  <CharactersWithSpaces>15536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VNZ o soc. zab. policajtov (tlač 369)</dc:title>
  <dc:subject>2. čítanie - V. MATEJIČKA</dc:subject>
  <dc:creator>mazuvlad</dc:creator>
  <cp:lastModifiedBy>mazuvlad</cp:lastModifiedBy>
  <cp:revision>14</cp:revision>
  <cp:lastPrinted>2007-10-11T12:10:00Z</cp:lastPrinted>
  <dcterms:created xsi:type="dcterms:W3CDTF">2007-09-07T09:17:00Z</dcterms:created>
  <dcterms:modified xsi:type="dcterms:W3CDTF">2007-10-15T08:51:00Z</dcterms:modified>
</cp:coreProperties>
</file>