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B1E9B">
        <w:rPr>
          <w:rFonts w:ascii="Times New Roman" w:hAnsi="Times New Roman" w:cs="Times New Roman"/>
        </w:rPr>
        <w:t>2</w:t>
      </w:r>
      <w:r w:rsidR="00F707AB">
        <w:rPr>
          <w:rFonts w:ascii="Times New Roman" w:hAnsi="Times New Roman" w:cs="Times New Roman"/>
        </w:rPr>
        <w:t>8</w:t>
      </w:r>
      <w:r w:rsidRPr="009027A0">
        <w:rPr>
          <w:rFonts w:ascii="Times New Roman" w:hAnsi="Times New Roman" w:cs="Times New Roman"/>
        </w:rPr>
        <w:t>. schôdza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670D7E">
        <w:rPr>
          <w:rFonts w:ascii="Times New Roman" w:hAnsi="Times New Roman" w:cs="Times New Roman"/>
          <w:sz w:val="32"/>
          <w:szCs w:val="32"/>
          <w:lang w:eastAsia="en-US"/>
        </w:rPr>
        <w:t>24</w:t>
      </w:r>
      <w:r w:rsidR="0089145A">
        <w:rPr>
          <w:rFonts w:ascii="Times New Roman" w:hAnsi="Times New Roman" w:cs="Times New Roman"/>
          <w:sz w:val="32"/>
          <w:szCs w:val="32"/>
          <w:lang w:eastAsia="en-US"/>
        </w:rPr>
        <w:t>2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 xml:space="preserve">z  </w:t>
      </w:r>
      <w:r w:rsidR="00A85E9B">
        <w:rPr>
          <w:rFonts w:ascii="Times New Roman" w:hAnsi="Times New Roman" w:cs="Times New Roman"/>
          <w:b/>
        </w:rPr>
        <w:t>10</w:t>
      </w:r>
      <w:r w:rsidR="00C3241B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>októbr</w:t>
      </w:r>
      <w:r w:rsidR="00A06E61">
        <w:rPr>
          <w:rFonts w:ascii="Times New Roman" w:hAnsi="Times New Roman" w:cs="Times New Roman"/>
          <w:b/>
        </w:rPr>
        <w:t>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8D4FA3" w:rsidRPr="0096478D" w:rsidP="008D4FA3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8D4FA3">
        <w:rPr>
          <w:rFonts w:ascii="Times New Roman" w:hAnsi="Times New Roman" w:cs="Times New Roman"/>
          <w:sz w:val="24"/>
        </w:rPr>
        <w:t xml:space="preserve">     </w:t>
      </w:r>
    </w:p>
    <w:p w:rsidR="004117D2" w:rsidP="008D4FA3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21381B" w:rsidR="008D4FA3">
        <w:rPr>
          <w:rFonts w:ascii="Times New Roman" w:hAnsi="Times New Roman" w:cs="Times New Roman"/>
          <w:sz w:val="24"/>
          <w:lang w:val="sk-SK"/>
        </w:rPr>
        <w:tab/>
        <w:tab/>
        <w:t xml:space="preserve">prerokoval vládny </w:t>
      </w:r>
      <w:r w:rsidRPr="0021381B" w:rsidR="0096478D">
        <w:rPr>
          <w:rFonts w:ascii="Times New Roman" w:hAnsi="Times New Roman" w:cs="Times New Roman"/>
          <w:sz w:val="24"/>
          <w:lang w:val="sk-SK"/>
        </w:rPr>
        <w:t>návrh zákona</w:t>
      </w:r>
      <w:r w:rsidRPr="0021381B" w:rsidR="0021381B">
        <w:rPr>
          <w:rFonts w:ascii="Times New Roman" w:hAnsi="Times New Roman" w:cs="Times New Roman"/>
          <w:sz w:val="24"/>
        </w:rPr>
        <w:t>, ktorým sa mení a dopĺňa zákon č. 73/1998 Z. z. o štátnej službe príslušníkov Policajného zboru, Slovenskej informačnej služby, Zboru väzenskej a justičnej stráže Slovenskej republiky a Železničnej polície v znení neskorších predpisov (tlač 368) a</w:t>
      </w:r>
    </w:p>
    <w:p w:rsidR="0021381B" w:rsidRPr="0096478D" w:rsidP="008D4FA3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8768A4" w:rsidRPr="0096478D" w:rsidP="0047287F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47287F" w:rsidRPr="0096478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6478D">
        <w:rPr>
          <w:rFonts w:ascii="Times New Roman" w:hAnsi="Times New Roman" w:cs="Times New Roman"/>
          <w:b/>
        </w:rPr>
        <w:tab/>
        <w:t xml:space="preserve">A.  </w:t>
      </w:r>
      <w:r w:rsidRPr="0096478D">
        <w:rPr>
          <w:rFonts w:ascii="Times New Roman" w:hAnsi="Times New Roman" w:cs="Times New Roman"/>
          <w:b/>
        </w:rPr>
        <w:t xml:space="preserve"> s ú h l a s í</w:t>
      </w:r>
      <w:r w:rsidRPr="0096478D">
        <w:rPr>
          <w:rFonts w:ascii="Times New Roman" w:hAnsi="Times New Roman" w:cs="Times New Roman"/>
        </w:rPr>
        <w:t xml:space="preserve"> </w:t>
      </w:r>
    </w:p>
    <w:p w:rsidR="0047287F" w:rsidRPr="0096478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AC5CAA" w:rsidRPr="00891BA3" w:rsidP="008072BB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  <w:r w:rsidRPr="00891BA3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891BA3" w:rsidR="008072BB">
        <w:rPr>
          <w:rFonts w:ascii="Times New Roman" w:hAnsi="Times New Roman" w:cs="Times New Roman"/>
          <w:sz w:val="24"/>
          <w:lang w:val="sk-SK"/>
        </w:rPr>
        <w:tab/>
      </w:r>
      <w:r w:rsidRPr="00891BA3" w:rsidR="0047287F">
        <w:rPr>
          <w:rFonts w:ascii="Times New Roman" w:hAnsi="Times New Roman" w:cs="Times New Roman"/>
          <w:sz w:val="24"/>
          <w:lang w:val="sk-SK"/>
        </w:rPr>
        <w:t>s</w:t>
      </w:r>
      <w:r w:rsidRPr="00891BA3" w:rsidR="007E2BB0">
        <w:rPr>
          <w:rFonts w:ascii="Times New Roman" w:hAnsi="Times New Roman" w:cs="Times New Roman"/>
          <w:sz w:val="24"/>
          <w:lang w:val="sk-SK"/>
        </w:rPr>
        <w:t> </w:t>
      </w:r>
      <w:r w:rsidRPr="00891BA3" w:rsidR="00CC4F86">
        <w:rPr>
          <w:rFonts w:ascii="Times New Roman" w:hAnsi="Times New Roman" w:cs="Times New Roman"/>
          <w:sz w:val="24"/>
          <w:lang w:val="sk-SK"/>
        </w:rPr>
        <w:t xml:space="preserve">vládnym </w:t>
      </w:r>
      <w:r w:rsidRPr="00891BA3" w:rsidR="007C6835">
        <w:rPr>
          <w:rFonts w:ascii="Times New Roman" w:hAnsi="Times New Roman" w:cs="Times New Roman"/>
          <w:sz w:val="24"/>
          <w:lang w:val="sk-SK"/>
        </w:rPr>
        <w:t>návrhom zákona</w:t>
      </w:r>
      <w:r w:rsidRPr="00891BA3" w:rsidR="00981B6F">
        <w:rPr>
          <w:rFonts w:ascii="Times New Roman" w:hAnsi="Times New Roman" w:cs="Times New Roman"/>
          <w:sz w:val="24"/>
          <w:lang w:val="sk-SK"/>
        </w:rPr>
        <w:t>, ktorým sa mení a dopĺňa zákon č. 73/1998 Z. z. o štátnej službe príslušníkov Policajného zboru, Slovenskej informačnej služby, Zboru väzenskej a justičnej stráže Slovenskej republiky a Železničnej polície v znení neskorších predpisov (tlač 368)</w:t>
      </w:r>
      <w:r w:rsidRPr="00891BA3" w:rsidR="0096478D">
        <w:rPr>
          <w:rFonts w:ascii="Times New Roman" w:hAnsi="Times New Roman" w:cs="Times New Roman"/>
          <w:sz w:val="24"/>
          <w:lang w:val="sk-SK"/>
        </w:rPr>
        <w:t xml:space="preserve">; </w:t>
      </w:r>
      <w:r w:rsidRPr="00891BA3" w:rsidR="00971FC6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685160" w:rsidRPr="00891BA3" w:rsidP="00685160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971FC6" w:rsidRPr="0096478D" w:rsidP="00685160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5F65C1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bCs/>
          <w:sz w:val="24"/>
          <w:lang w:val="sk-SK"/>
        </w:rPr>
      </w:pPr>
      <w:r w:rsidRPr="00CC4F86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CC4F86" w:rsidR="00CC4F86">
        <w:rPr>
          <w:rFonts w:ascii="Times New Roman" w:hAnsi="Times New Roman" w:cs="Times New Roman"/>
          <w:sz w:val="24"/>
        </w:rPr>
        <w:t>v</w:t>
      </w:r>
      <w:r w:rsidRPr="00CC4F86" w:rsidR="00CC4F86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CC4F86" w:rsidR="00CC4F86">
        <w:rPr>
          <w:rFonts w:ascii="Times New Roman" w:hAnsi="Times New Roman" w:cs="Arial"/>
          <w:noProof/>
          <w:sz w:val="24"/>
        </w:rPr>
        <w:t>návrh zákona</w:t>
      </w:r>
      <w:r w:rsidRPr="00891BA3" w:rsidR="002D533B">
        <w:rPr>
          <w:rFonts w:ascii="Times New Roman" w:hAnsi="Times New Roman" w:cs="Times New Roman"/>
          <w:sz w:val="24"/>
          <w:lang w:val="sk-SK"/>
        </w:rPr>
        <w:t xml:space="preserve">, ktorým sa mení a dopĺňa zákon č. 73/1998 Z. z. o štátnej službe príslušníkov Policajného zboru, Slovenskej informačnej služby, Zboru </w:t>
      </w:r>
      <w:r w:rsidRPr="00891BA3" w:rsidR="002D533B">
        <w:rPr>
          <w:rFonts w:ascii="Times New Roman" w:hAnsi="Times New Roman" w:cs="Times New Roman"/>
          <w:sz w:val="24"/>
          <w:lang w:val="sk-SK"/>
        </w:rPr>
        <w:t>väzenskej a justičnej stráže Slovenskej republiky a Železničnej polície v znení neskorších predpisov (tlač 368)</w:t>
      </w:r>
      <w:r w:rsidR="0096478D">
        <w:rPr>
          <w:rFonts w:ascii="Times New Roman" w:hAnsi="Times New Roman" w:cs="Times New Roman"/>
          <w:sz w:val="24"/>
          <w:lang w:val="sk-SK"/>
        </w:rPr>
        <w:t xml:space="preserve"> </w:t>
      </w:r>
      <w:r w:rsidRPr="009027A0" w:rsidR="0047287F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>
        <w:rPr>
          <w:rFonts w:ascii="Times New Roman" w:hAnsi="Times New Roman" w:cs="Times New Roman"/>
          <w:b/>
          <w:bCs/>
          <w:sz w:val="24"/>
          <w:lang w:val="sk-SK"/>
        </w:rPr>
        <w:t>;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971FC6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600AB6" w:rsidRPr="00600AB6" w:rsidP="00600AB6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600AB6" w:rsidR="0047287F">
        <w:rPr>
          <w:rFonts w:ascii="Times New Roman" w:hAnsi="Times New Roman" w:cs="Times New Roman"/>
        </w:rPr>
        <w:t xml:space="preserve">gestorského výboru - Výboru Národnej rady Slovenskej republiky pre </w:t>
      </w:r>
      <w:r w:rsidR="005F56FF">
        <w:rPr>
          <w:rFonts w:ascii="Times New Roman" w:hAnsi="Times New Roman" w:cs="Times New Roman"/>
        </w:rPr>
        <w:t>obranu a bezpečnosť</w:t>
      </w:r>
      <w:r w:rsidR="00A07563">
        <w:rPr>
          <w:rFonts w:ascii="Times New Roman" w:hAnsi="Times New Roman" w:cs="Times New Roman"/>
        </w:rPr>
        <w:t>.</w:t>
      </w:r>
      <w:r w:rsidRPr="00600AB6">
        <w:rPr>
          <w:rFonts w:ascii="Times New Roman" w:hAnsi="Times New Roman" w:cs="Times New Roman"/>
        </w:rPr>
        <w:t xml:space="preserve"> </w:t>
      </w:r>
    </w:p>
    <w:p w:rsidR="003404A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8E4D23" w:rsidP="008E4D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8E4D23" w:rsidRPr="009027A0" w:rsidP="008E4D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overovateľka</w:t>
      </w:r>
    </w:p>
    <w:p w:rsidR="008E4D23" w:rsidP="008E4D23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8153C" w:rsidP="005F65C1">
      <w:pPr>
        <w:pStyle w:val="Heading2"/>
        <w:rPr>
          <w:rFonts w:ascii="Times New Roman" w:hAnsi="Times New Roman" w:cs="Times New Roman"/>
          <w:lang w:val="cs-CZ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0DF" w:rsidP="000E18D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570D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0DF" w:rsidP="000E18D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570DF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0DF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570DF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0DF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D96C5B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C570D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0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2"/>
  </w:num>
  <w:num w:numId="8">
    <w:abstractNumId w:val="24"/>
  </w:num>
  <w:num w:numId="9">
    <w:abstractNumId w:val="31"/>
  </w:num>
  <w:num w:numId="10">
    <w:abstractNumId w:val="22"/>
  </w:num>
  <w:num w:numId="11">
    <w:abstractNumId w:val="13"/>
  </w:num>
  <w:num w:numId="12">
    <w:abstractNumId w:val="17"/>
  </w:num>
  <w:num w:numId="13">
    <w:abstractNumId w:val="2"/>
  </w:num>
  <w:num w:numId="14">
    <w:abstractNumId w:val="7"/>
  </w:num>
  <w:num w:numId="15">
    <w:abstractNumId w:val="29"/>
  </w:num>
  <w:num w:numId="16">
    <w:abstractNumId w:val="5"/>
  </w:num>
  <w:num w:numId="17">
    <w:abstractNumId w:val="9"/>
  </w:num>
  <w:num w:numId="18">
    <w:abstractNumId w:val="15"/>
  </w:num>
  <w:num w:numId="19">
    <w:abstractNumId w:val="4"/>
  </w:num>
  <w:num w:numId="20">
    <w:abstractNumId w:val="20"/>
  </w:num>
  <w:num w:numId="21">
    <w:abstractNumId w:val="34"/>
  </w:num>
  <w:num w:numId="22">
    <w:abstractNumId w:val="40"/>
  </w:num>
  <w:num w:numId="23">
    <w:abstractNumId w:val="10"/>
  </w:num>
  <w:num w:numId="24">
    <w:abstractNumId w:val="35"/>
  </w:num>
  <w:num w:numId="25">
    <w:abstractNumId w:val="1"/>
  </w:num>
  <w:num w:numId="26">
    <w:abstractNumId w:val="36"/>
  </w:num>
  <w:num w:numId="27">
    <w:abstractNumId w:val="23"/>
  </w:num>
  <w:num w:numId="28">
    <w:abstractNumId w:val="3"/>
  </w:num>
  <w:num w:numId="29">
    <w:abstractNumId w:val="37"/>
  </w:num>
  <w:num w:numId="30">
    <w:abstractNumId w:val="21"/>
  </w:num>
  <w:num w:numId="31">
    <w:abstractNumId w:val="27"/>
  </w:num>
  <w:num w:numId="32">
    <w:abstractNumId w:val="38"/>
  </w:num>
  <w:num w:numId="33">
    <w:abstractNumId w:val="28"/>
  </w:num>
  <w:num w:numId="34">
    <w:abstractNumId w:val="16"/>
  </w:num>
  <w:num w:numId="35">
    <w:abstractNumId w:val="11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3"/>
  </w:num>
  <w:num w:numId="39">
    <w:abstractNumId w:val="14"/>
  </w:num>
  <w:num w:numId="40">
    <w:abstractNumId w:val="30"/>
  </w:num>
  <w:num w:numId="41">
    <w:abstractNumId w:val="0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18D5"/>
    <w:rsid w:val="00132AA7"/>
    <w:rsid w:val="0021381B"/>
    <w:rsid w:val="00245847"/>
    <w:rsid w:val="002D533B"/>
    <w:rsid w:val="003404AF"/>
    <w:rsid w:val="003B1E9B"/>
    <w:rsid w:val="004117D2"/>
    <w:rsid w:val="00424AD3"/>
    <w:rsid w:val="0047287F"/>
    <w:rsid w:val="004A0B93"/>
    <w:rsid w:val="005F56FF"/>
    <w:rsid w:val="005F65C1"/>
    <w:rsid w:val="00600AB6"/>
    <w:rsid w:val="00670D7E"/>
    <w:rsid w:val="00685160"/>
    <w:rsid w:val="007C6835"/>
    <w:rsid w:val="007E2BB0"/>
    <w:rsid w:val="008072BB"/>
    <w:rsid w:val="00875C1B"/>
    <w:rsid w:val="008768A4"/>
    <w:rsid w:val="0089145A"/>
    <w:rsid w:val="00891BA3"/>
    <w:rsid w:val="008D4FA3"/>
    <w:rsid w:val="008E4D23"/>
    <w:rsid w:val="00902673"/>
    <w:rsid w:val="009027A0"/>
    <w:rsid w:val="0096478D"/>
    <w:rsid w:val="00971FC6"/>
    <w:rsid w:val="00981B6F"/>
    <w:rsid w:val="00A06E61"/>
    <w:rsid w:val="00A07563"/>
    <w:rsid w:val="00A8153C"/>
    <w:rsid w:val="00A85E9B"/>
    <w:rsid w:val="00AC5CAA"/>
    <w:rsid w:val="00AE611A"/>
    <w:rsid w:val="00BD192F"/>
    <w:rsid w:val="00C3241B"/>
    <w:rsid w:val="00C570DF"/>
    <w:rsid w:val="00CC4F86"/>
    <w:rsid w:val="00D96C5B"/>
    <w:rsid w:val="00EB740B"/>
    <w:rsid w:val="00F707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916</TotalTime>
  <Pages>1</Pages>
  <Words>222</Words>
  <Characters>1267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242 tlač 368</dc:title>
  <dc:subject>tlač 368, schôdza 28, 10. október 2007</dc:subject>
  <dc:creator>Viera Ebringerová</dc:creator>
  <cp:keywords>o štátnej službe príslušníkov PZ, SIS, ZVJS SR a ŽP</cp:keywords>
  <dc:description>vládny návrh zákona</dc:description>
  <cp:lastModifiedBy>EbriVier</cp:lastModifiedBy>
  <cp:revision>1279</cp:revision>
  <cp:lastPrinted>2007-03-15T11:41:00Z</cp:lastPrinted>
  <dcterms:created xsi:type="dcterms:W3CDTF">2002-05-15T10:56:00Z</dcterms:created>
  <dcterms:modified xsi:type="dcterms:W3CDTF">2007-10-10T09:03:00Z</dcterms:modified>
  <cp:category>uznesenie</cp:category>
</cp:coreProperties>
</file>